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2E96B" w14:textId="75C513BC" w:rsidR="00430452" w:rsidRPr="00C142EE" w:rsidRDefault="00430452" w:rsidP="00430452">
      <w:pPr>
        <w:jc w:val="right"/>
        <w:rPr>
          <w:rFonts w:ascii="ＭＳ Ｐ明朝" w:eastAsia="ＭＳ Ｐ明朝" w:hAnsi="ＭＳ Ｐ明朝"/>
        </w:rPr>
      </w:pPr>
      <w:r w:rsidRPr="00C142EE">
        <w:rPr>
          <w:rFonts w:ascii="ＭＳ Ｐ明朝" w:eastAsia="ＭＳ Ｐ明朝" w:hAnsi="ＭＳ Ｐ明朝" w:hint="eastAsia"/>
        </w:rPr>
        <w:t>2024年</w:t>
      </w:r>
      <w:r w:rsidR="00C263DC">
        <w:rPr>
          <w:rFonts w:ascii="ＭＳ Ｐ明朝" w:eastAsia="ＭＳ Ｐ明朝" w:hAnsi="ＭＳ Ｐ明朝" w:hint="eastAsia"/>
        </w:rPr>
        <w:t>９</w:t>
      </w:r>
      <w:r w:rsidRPr="00C142EE">
        <w:rPr>
          <w:rFonts w:ascii="ＭＳ Ｐ明朝" w:eastAsia="ＭＳ Ｐ明朝" w:hAnsi="ＭＳ Ｐ明朝" w:hint="eastAsia"/>
        </w:rPr>
        <w:t>月</w:t>
      </w:r>
      <w:r w:rsidR="00C263DC">
        <w:rPr>
          <w:rFonts w:ascii="ＭＳ Ｐ明朝" w:eastAsia="ＭＳ Ｐ明朝" w:hAnsi="ＭＳ Ｐ明朝" w:hint="eastAsia"/>
        </w:rPr>
        <w:t>１</w:t>
      </w:r>
      <w:r w:rsidRPr="001A2639">
        <w:rPr>
          <w:rFonts w:ascii="ＭＳ Ｐ明朝" w:eastAsia="ＭＳ Ｐ明朝" w:hAnsi="ＭＳ Ｐ明朝" w:hint="eastAsia"/>
        </w:rPr>
        <w:t>日</w:t>
      </w:r>
    </w:p>
    <w:p w14:paraId="45C5451E" w14:textId="651CCD01" w:rsidR="00430452" w:rsidRPr="00591129" w:rsidRDefault="00430452" w:rsidP="00430452">
      <w:pPr>
        <w:jc w:val="center"/>
        <w:rPr>
          <w:rFonts w:ascii="ＭＳ Ｐゴシック" w:eastAsia="ＭＳ Ｐゴシック" w:hAnsi="ＭＳ Ｐゴシック"/>
          <w:sz w:val="28"/>
          <w:szCs w:val="32"/>
        </w:rPr>
      </w:pPr>
      <w:r w:rsidRPr="00591129">
        <w:rPr>
          <w:rFonts w:ascii="ＭＳ Ｐゴシック" w:eastAsia="ＭＳ Ｐゴシック" w:hAnsi="ＭＳ Ｐゴシック" w:hint="eastAsia"/>
          <w:sz w:val="28"/>
          <w:szCs w:val="32"/>
        </w:rPr>
        <w:t>優生保護法問題の全面解決</w:t>
      </w:r>
      <w:r w:rsidR="00D161EC" w:rsidRPr="00591129">
        <w:rPr>
          <w:rFonts w:ascii="ＭＳ Ｐゴシック" w:eastAsia="ＭＳ Ｐゴシック" w:hAnsi="ＭＳ Ｐゴシック" w:hint="eastAsia"/>
          <w:sz w:val="28"/>
          <w:szCs w:val="32"/>
        </w:rPr>
        <w:t>に向けた</w:t>
      </w:r>
      <w:r w:rsidR="00F261CF" w:rsidRPr="00591129">
        <w:rPr>
          <w:rFonts w:ascii="ＭＳ Ｐゴシック" w:eastAsia="ＭＳ Ｐゴシック" w:hAnsi="ＭＳ Ｐゴシック" w:hint="eastAsia"/>
          <w:sz w:val="28"/>
          <w:szCs w:val="32"/>
        </w:rPr>
        <w:t>提言</w:t>
      </w:r>
    </w:p>
    <w:p w14:paraId="6D066A8D" w14:textId="77777777" w:rsidR="00430452" w:rsidRDefault="00430452" w:rsidP="00430452">
      <w:pPr>
        <w:jc w:val="right"/>
        <w:rPr>
          <w:rFonts w:ascii="ＭＳ Ｐ明朝" w:eastAsia="ＭＳ Ｐ明朝" w:hAnsi="ＭＳ Ｐ明朝"/>
        </w:rPr>
      </w:pPr>
      <w:r w:rsidRPr="00C142EE">
        <w:rPr>
          <w:rFonts w:ascii="ＭＳ Ｐ明朝" w:eastAsia="ＭＳ Ｐ明朝" w:hAnsi="ＭＳ Ｐ明朝" w:hint="eastAsia"/>
        </w:rPr>
        <w:t xml:space="preserve">　　　　　　　　　　　　　　　　優生保護法問題の全面解決をめざす全国連絡会　</w:t>
      </w:r>
    </w:p>
    <w:p w14:paraId="2A328D3F" w14:textId="77777777" w:rsidR="00855B32" w:rsidRPr="00C142EE" w:rsidRDefault="00855B32" w:rsidP="00855B32">
      <w:pPr>
        <w:wordWrap w:val="0"/>
        <w:jc w:val="right"/>
        <w:rPr>
          <w:rFonts w:ascii="ＭＳ Ｐ明朝" w:eastAsia="ＭＳ Ｐ明朝" w:hAnsi="ＭＳ Ｐ明朝"/>
        </w:rPr>
      </w:pPr>
      <w:r>
        <w:rPr>
          <w:rFonts w:ascii="ＭＳ Ｐ明朝" w:eastAsia="ＭＳ Ｐ明朝" w:hAnsi="ＭＳ Ｐ明朝" w:hint="eastAsia"/>
        </w:rPr>
        <w:t xml:space="preserve">　　　　　　　　　　　　　　　　（略称：優生連）</w:t>
      </w:r>
    </w:p>
    <w:p w14:paraId="7061849F" w14:textId="77777777" w:rsidR="00430452" w:rsidRPr="00C142EE" w:rsidRDefault="00430452" w:rsidP="00855B32">
      <w:pPr>
        <w:jc w:val="right"/>
        <w:rPr>
          <w:rFonts w:ascii="ＭＳ Ｐ明朝" w:eastAsia="ＭＳ Ｐ明朝" w:hAnsi="ＭＳ Ｐ明朝"/>
        </w:rPr>
      </w:pPr>
      <w:r w:rsidRPr="00C142EE">
        <w:rPr>
          <w:rFonts w:ascii="ＭＳ Ｐ明朝" w:eastAsia="ＭＳ Ｐ明朝" w:hAnsi="ＭＳ Ｐ明朝"/>
        </w:rPr>
        <w:t xml:space="preserve"> 　　　　　　　　　　　 </w:t>
      </w:r>
    </w:p>
    <w:p w14:paraId="6829C6B0" w14:textId="2F98A8BF" w:rsidR="00430452" w:rsidRPr="00C142EE" w:rsidRDefault="00430452" w:rsidP="00AC3F75">
      <w:pPr>
        <w:ind w:firstLineChars="100" w:firstLine="210"/>
        <w:rPr>
          <w:rFonts w:ascii="ＭＳ Ｐ明朝" w:eastAsia="ＭＳ Ｐ明朝" w:hAnsi="ＭＳ Ｐ明朝"/>
        </w:rPr>
      </w:pPr>
      <w:r w:rsidRPr="00C142EE">
        <w:rPr>
          <w:rFonts w:ascii="ＭＳ Ｐ明朝" w:eastAsia="ＭＳ Ｐ明朝" w:hAnsi="ＭＳ Ｐ明朝" w:hint="eastAsia"/>
        </w:rPr>
        <w:t>2024年７月３日、最高裁判所大法廷は、優生保護法被害国賠訴訟で、原告側の主張を全面的に認め、国に賠償を命じる判決を言い渡しました。</w:t>
      </w:r>
    </w:p>
    <w:p w14:paraId="25B842C1" w14:textId="694503F0" w:rsidR="001A55C5" w:rsidRPr="00C142EE" w:rsidRDefault="00430452" w:rsidP="001A55C5">
      <w:pPr>
        <w:ind w:firstLineChars="100" w:firstLine="210"/>
        <w:rPr>
          <w:rFonts w:ascii="ＭＳ Ｐ明朝" w:eastAsia="ＭＳ Ｐ明朝" w:hAnsi="ＭＳ Ｐ明朝"/>
        </w:rPr>
      </w:pPr>
      <w:r w:rsidRPr="00C142EE">
        <w:rPr>
          <w:rFonts w:ascii="ＭＳ Ｐ明朝" w:eastAsia="ＭＳ Ｐ明朝" w:hAnsi="ＭＳ Ｐ明朝" w:hint="eastAsia"/>
        </w:rPr>
        <w:t>判決では、優生保護法は個人の尊厳を保障する憲法</w:t>
      </w:r>
      <w:r w:rsidR="00FD076E">
        <w:rPr>
          <w:rFonts w:ascii="ＭＳ Ｐ明朝" w:eastAsia="ＭＳ Ｐ明朝" w:hAnsi="ＭＳ Ｐ明朝" w:hint="eastAsia"/>
        </w:rPr>
        <w:t>第</w:t>
      </w:r>
      <w:r w:rsidRPr="00C142EE">
        <w:rPr>
          <w:rFonts w:ascii="ＭＳ Ｐ明朝" w:eastAsia="ＭＳ Ｐ明朝" w:hAnsi="ＭＳ Ｐ明朝"/>
        </w:rPr>
        <w:t>13条と法の下の平等を定めた憲法</w:t>
      </w:r>
      <w:r w:rsidR="00FD076E">
        <w:rPr>
          <w:rFonts w:ascii="ＭＳ Ｐ明朝" w:eastAsia="ＭＳ Ｐ明朝" w:hAnsi="ＭＳ Ｐ明朝" w:hint="eastAsia"/>
        </w:rPr>
        <w:t>第</w:t>
      </w:r>
      <w:r w:rsidRPr="00C142EE">
        <w:rPr>
          <w:rFonts w:ascii="ＭＳ Ｐ明朝" w:eastAsia="ＭＳ Ｐ明朝" w:hAnsi="ＭＳ Ｐ明朝"/>
        </w:rPr>
        <w:t>14条</w:t>
      </w:r>
      <w:r w:rsidR="00C263DC">
        <w:rPr>
          <w:rFonts w:ascii="ＭＳ Ｐ明朝" w:eastAsia="ＭＳ Ｐ明朝" w:hAnsi="ＭＳ Ｐ明朝" w:hint="eastAsia"/>
        </w:rPr>
        <w:t>１</w:t>
      </w:r>
      <w:r w:rsidRPr="00C142EE">
        <w:rPr>
          <w:rFonts w:ascii="ＭＳ Ｐ明朝" w:eastAsia="ＭＳ Ｐ明朝" w:hAnsi="ＭＳ Ｐ明朝"/>
        </w:rPr>
        <w:t>項に違反するとしました。そして、不良な子孫の淘汰を目的とする優生条項は、立法当時の社会状況を勘案したとしても正当化できないとし、違憲の法律を作った国会議員の立法行為は違法だったと述べています。</w:t>
      </w:r>
    </w:p>
    <w:p w14:paraId="28E5A069" w14:textId="63ED29A9" w:rsidR="005E7BB1" w:rsidRPr="00C142EE" w:rsidRDefault="00430452" w:rsidP="00264579">
      <w:pPr>
        <w:ind w:firstLineChars="100" w:firstLine="210"/>
        <w:rPr>
          <w:rFonts w:ascii="ＭＳ Ｐ明朝" w:eastAsia="ＭＳ Ｐ明朝" w:hAnsi="ＭＳ Ｐ明朝"/>
        </w:rPr>
      </w:pPr>
      <w:r w:rsidRPr="00C142EE">
        <w:rPr>
          <w:rFonts w:ascii="ＭＳ Ｐ明朝" w:eastAsia="ＭＳ Ｐ明朝" w:hAnsi="ＭＳ Ｐ明朝"/>
        </w:rPr>
        <w:t>また、国</w:t>
      </w:r>
      <w:r w:rsidR="003D62DC" w:rsidRPr="00C142EE">
        <w:rPr>
          <w:rFonts w:ascii="ＭＳ Ｐ明朝" w:eastAsia="ＭＳ Ｐ明朝" w:hAnsi="ＭＳ Ｐ明朝" w:hint="eastAsia"/>
        </w:rPr>
        <w:t>が</w:t>
      </w:r>
      <w:r w:rsidRPr="00C142EE">
        <w:rPr>
          <w:rFonts w:ascii="ＭＳ Ｐ明朝" w:eastAsia="ＭＳ Ｐ明朝" w:hAnsi="ＭＳ Ｐ明朝"/>
        </w:rPr>
        <w:t>長きにわた</w:t>
      </w:r>
      <w:r w:rsidR="005E7BB1" w:rsidRPr="00C142EE">
        <w:rPr>
          <w:rFonts w:ascii="ＭＳ Ｐ明朝" w:eastAsia="ＭＳ Ｐ明朝" w:hAnsi="ＭＳ Ｐ明朝" w:hint="eastAsia"/>
        </w:rPr>
        <w:t>り、</w:t>
      </w:r>
      <w:r w:rsidRPr="00C142EE">
        <w:rPr>
          <w:rFonts w:ascii="ＭＳ Ｐ明朝" w:eastAsia="ＭＳ Ｐ明朝" w:hAnsi="ＭＳ Ｐ明朝"/>
        </w:rPr>
        <w:t>優生政策を積極的に推進し</w:t>
      </w:r>
      <w:r w:rsidR="00FD076E">
        <w:rPr>
          <w:rFonts w:ascii="ＭＳ Ｐ明朝" w:eastAsia="ＭＳ Ｐ明朝" w:hAnsi="ＭＳ Ｐ明朝" w:hint="eastAsia"/>
        </w:rPr>
        <w:t>障害のある人を差別し</w:t>
      </w:r>
      <w:r w:rsidR="005E7BB1" w:rsidRPr="00C142EE">
        <w:rPr>
          <w:rFonts w:ascii="ＭＳ Ｐ明朝" w:eastAsia="ＭＳ Ｐ明朝" w:hAnsi="ＭＳ Ｐ明朝" w:hint="eastAsia"/>
        </w:rPr>
        <w:t>、</w:t>
      </w:r>
      <w:r w:rsidRPr="00C142EE">
        <w:rPr>
          <w:rFonts w:ascii="ＭＳ Ｐ明朝" w:eastAsia="ＭＳ Ｐ明朝" w:hAnsi="ＭＳ Ｐ明朝"/>
        </w:rPr>
        <w:t>重大な人権侵害を生じさせたこと、優生条項が削除された後も</w:t>
      </w:r>
      <w:r w:rsidR="004D1D52">
        <w:rPr>
          <w:rFonts w:ascii="ＭＳ Ｐ明朝" w:eastAsia="ＭＳ Ｐ明朝" w:hAnsi="ＭＳ Ｐ明朝" w:hint="eastAsia"/>
        </w:rPr>
        <w:t>賠償（補償）</w:t>
      </w:r>
      <w:r w:rsidRPr="00C142EE">
        <w:rPr>
          <w:rFonts w:ascii="ＭＳ Ｐ明朝" w:eastAsia="ＭＳ Ｐ明朝" w:hAnsi="ＭＳ Ｐ明朝"/>
        </w:rPr>
        <w:t>はしないという立場をとり続けてきたこと、訴訟提起の後に作られ</w:t>
      </w:r>
      <w:r w:rsidRPr="00FF1BFC">
        <w:rPr>
          <w:rFonts w:ascii="ＭＳ Ｐ明朝" w:eastAsia="ＭＳ Ｐ明朝" w:hAnsi="ＭＳ Ｐ明朝"/>
        </w:rPr>
        <w:t>た「</w:t>
      </w:r>
      <w:r w:rsidR="00264579" w:rsidRPr="00FF1BFC">
        <w:rPr>
          <w:rFonts w:ascii="ＭＳ Ｐ明朝" w:eastAsia="ＭＳ Ｐ明朝" w:hAnsi="ＭＳ Ｐ明朝" w:hint="eastAsia"/>
        </w:rPr>
        <w:t>旧優生保護法に基づく優生手術等を受けた者に対する一時金の支給等に関する法律（</w:t>
      </w:r>
      <w:r w:rsidRPr="00FF1BFC">
        <w:rPr>
          <w:rFonts w:ascii="ＭＳ Ｐ明朝" w:eastAsia="ＭＳ Ｐ明朝" w:hAnsi="ＭＳ Ｐ明朝"/>
        </w:rPr>
        <w:t>一時金支給法</w:t>
      </w:r>
      <w:r w:rsidR="00264579" w:rsidRPr="00FF1BFC">
        <w:rPr>
          <w:rFonts w:ascii="ＭＳ Ｐ明朝" w:eastAsia="ＭＳ Ｐ明朝" w:hAnsi="ＭＳ Ｐ明朝" w:hint="eastAsia"/>
        </w:rPr>
        <w:t>）</w:t>
      </w:r>
      <w:r w:rsidRPr="00FF1BFC">
        <w:rPr>
          <w:rFonts w:ascii="ＭＳ Ｐ明朝" w:eastAsia="ＭＳ Ｐ明朝" w:hAnsi="ＭＳ Ｐ明朝"/>
        </w:rPr>
        <w:t>」も、国の賠償責任を前提と</w:t>
      </w:r>
      <w:r w:rsidRPr="00FF1BFC">
        <w:rPr>
          <w:rFonts w:ascii="ＭＳ Ｐ明朝" w:eastAsia="ＭＳ Ｐ明朝" w:hAnsi="ＭＳ Ｐ明朝" w:hint="eastAsia"/>
        </w:rPr>
        <w:t>することなく「見舞金」の支給にとどまったこと等を列挙し、このような国の加害責任の大きさ</w:t>
      </w:r>
      <w:r w:rsidRPr="00C142EE">
        <w:rPr>
          <w:rFonts w:ascii="ＭＳ Ｐ明朝" w:eastAsia="ＭＳ Ｐ明朝" w:hAnsi="ＭＳ Ｐ明朝" w:hint="eastAsia"/>
        </w:rPr>
        <w:t>に照らすと、「除斥期間の経過を理由に請求権が消滅したとして国が損害賠償責任を免れることは、著しく正義・公平の理念に反し、到底容認することはできない」と述べています。さらに、これまでの最高裁判例そのものを変更し、国による除斥期間の主張は、「信義則に反し、権利の濫用として許されない」として、国に賠償を命じました。</w:t>
      </w:r>
    </w:p>
    <w:p w14:paraId="0C479BC3" w14:textId="33B28D2C" w:rsidR="00430452" w:rsidRPr="00C142EE" w:rsidRDefault="00DB0195" w:rsidP="001A55C5">
      <w:pPr>
        <w:ind w:firstLineChars="100" w:firstLine="210"/>
        <w:rPr>
          <w:rFonts w:ascii="ＭＳ Ｐ明朝" w:eastAsia="ＭＳ Ｐ明朝" w:hAnsi="ＭＳ Ｐ明朝"/>
        </w:rPr>
      </w:pPr>
      <w:r w:rsidRPr="00C142EE">
        <w:rPr>
          <w:rFonts w:ascii="ＭＳ Ｐ明朝" w:eastAsia="ＭＳ Ｐ明朝" w:hAnsi="ＭＳ Ｐ明朝" w:hint="eastAsia"/>
        </w:rPr>
        <w:t>私たちは</w:t>
      </w:r>
      <w:r w:rsidR="005E7BB1" w:rsidRPr="00C142EE">
        <w:rPr>
          <w:rFonts w:ascii="ＭＳ Ｐ明朝" w:eastAsia="ＭＳ Ｐ明朝" w:hAnsi="ＭＳ Ｐ明朝" w:hint="eastAsia"/>
        </w:rPr>
        <w:t>、</w:t>
      </w:r>
      <w:r w:rsidRPr="00C142EE">
        <w:rPr>
          <w:rFonts w:ascii="ＭＳ Ｐ明朝" w:eastAsia="ＭＳ Ｐ明朝" w:hAnsi="ＭＳ Ｐ明朝" w:hint="eastAsia"/>
        </w:rPr>
        <w:t>この判決を高く評価</w:t>
      </w:r>
      <w:r w:rsidR="008D13A9" w:rsidRPr="00C142EE">
        <w:rPr>
          <w:rFonts w:ascii="ＭＳ Ｐ明朝" w:eastAsia="ＭＳ Ｐ明朝" w:hAnsi="ＭＳ Ｐ明朝" w:hint="eastAsia"/>
        </w:rPr>
        <w:t>するとともに、</w:t>
      </w:r>
      <w:r w:rsidR="005E7BB1" w:rsidRPr="00C142EE">
        <w:rPr>
          <w:rFonts w:ascii="ＭＳ Ｐ明朝" w:eastAsia="ＭＳ Ｐ明朝" w:hAnsi="ＭＳ Ｐ明朝" w:hint="eastAsia"/>
        </w:rPr>
        <w:t>国に対して、</w:t>
      </w:r>
      <w:r w:rsidR="004F0C32">
        <w:rPr>
          <w:rFonts w:ascii="ＭＳ Ｐ明朝" w:eastAsia="ＭＳ Ｐ明朝" w:hAnsi="ＭＳ Ｐ明朝" w:hint="eastAsia"/>
        </w:rPr>
        <w:t>すべて</w:t>
      </w:r>
      <w:r w:rsidR="00996FB3" w:rsidRPr="00C142EE">
        <w:rPr>
          <w:rFonts w:ascii="ＭＳ Ｐ明朝" w:eastAsia="ＭＳ Ｐ明朝" w:hAnsi="ＭＳ Ｐ明朝" w:hint="eastAsia"/>
        </w:rPr>
        <w:t>の被害者の人権回復、</w:t>
      </w:r>
      <w:r w:rsidR="00886D8D" w:rsidRPr="00C142EE">
        <w:rPr>
          <w:rFonts w:ascii="ＭＳ Ｐ明朝" w:eastAsia="ＭＳ Ｐ明朝" w:hAnsi="ＭＳ Ｐ明朝" w:hint="eastAsia"/>
        </w:rPr>
        <w:t>優生思想及び障害者に対する</w:t>
      </w:r>
      <w:r w:rsidR="00886D8D" w:rsidRPr="000C5EE0">
        <w:rPr>
          <w:rFonts w:ascii="ＭＳ Ｐ明朝" w:eastAsia="ＭＳ Ｐ明朝" w:hAnsi="ＭＳ Ｐ明朝" w:hint="eastAsia"/>
        </w:rPr>
        <w:t>差別</w:t>
      </w:r>
      <w:r w:rsidR="00AC3F75" w:rsidRPr="000C5EE0">
        <w:rPr>
          <w:rFonts w:ascii="ＭＳ Ｐ明朝" w:eastAsia="ＭＳ Ｐ明朝" w:hAnsi="ＭＳ Ｐ明朝" w:hint="eastAsia"/>
        </w:rPr>
        <w:t>偏見</w:t>
      </w:r>
      <w:r w:rsidR="00886D8D" w:rsidRPr="000C5EE0">
        <w:rPr>
          <w:rFonts w:ascii="ＭＳ Ｐ明朝" w:eastAsia="ＭＳ Ｐ明朝" w:hAnsi="ＭＳ Ｐ明朝" w:hint="eastAsia"/>
        </w:rPr>
        <w:t>の根絶に向け</w:t>
      </w:r>
      <w:r w:rsidR="00886D8D" w:rsidRPr="00C142EE">
        <w:rPr>
          <w:rFonts w:ascii="ＭＳ Ｐ明朝" w:eastAsia="ＭＳ Ｐ明朝" w:hAnsi="ＭＳ Ｐ明朝" w:hint="eastAsia"/>
        </w:rPr>
        <w:t>た</w:t>
      </w:r>
      <w:r w:rsidR="00996FB3" w:rsidRPr="00C142EE">
        <w:rPr>
          <w:rFonts w:ascii="ＭＳ Ｐ明朝" w:eastAsia="ＭＳ Ｐ明朝" w:hAnsi="ＭＳ Ｐ明朝" w:hint="eastAsia"/>
        </w:rPr>
        <w:t>具体的な</w:t>
      </w:r>
      <w:r w:rsidR="006F0039" w:rsidRPr="00C142EE">
        <w:rPr>
          <w:rFonts w:ascii="ＭＳ Ｐ明朝" w:eastAsia="ＭＳ Ｐ明朝" w:hAnsi="ＭＳ Ｐ明朝" w:hint="eastAsia"/>
        </w:rPr>
        <w:t>取り組みを求めます。</w:t>
      </w:r>
    </w:p>
    <w:p w14:paraId="322F437C" w14:textId="77777777" w:rsidR="00430452" w:rsidRPr="00C142EE" w:rsidRDefault="00DB0195" w:rsidP="00430452">
      <w:pPr>
        <w:ind w:firstLineChars="100" w:firstLine="210"/>
        <w:rPr>
          <w:rFonts w:ascii="ＭＳ Ｐ明朝" w:eastAsia="ＭＳ Ｐ明朝" w:hAnsi="ＭＳ Ｐ明朝"/>
        </w:rPr>
      </w:pPr>
      <w:r w:rsidRPr="00C142EE">
        <w:rPr>
          <w:rFonts w:ascii="ＭＳ Ｐ明朝" w:eastAsia="ＭＳ Ｐ明朝" w:hAnsi="ＭＳ Ｐ明朝" w:hint="eastAsia"/>
        </w:rPr>
        <w:t>被害者はすでに高齢で、一刻の猶予も許されません。</w:t>
      </w:r>
      <w:r w:rsidR="00CE343D" w:rsidRPr="00C142EE">
        <w:rPr>
          <w:rFonts w:ascii="ＭＳ Ｐ明朝" w:eastAsia="ＭＳ Ｐ明朝" w:hAnsi="ＭＳ Ｐ明朝" w:hint="eastAsia"/>
        </w:rPr>
        <w:t>私たち優生連は、</w:t>
      </w:r>
      <w:r w:rsidR="00193E9A" w:rsidRPr="00C142EE">
        <w:rPr>
          <w:rFonts w:ascii="ＭＳ Ｐ明朝" w:eastAsia="ＭＳ Ｐ明朝" w:hAnsi="ＭＳ Ｐ明朝" w:hint="eastAsia"/>
        </w:rPr>
        <w:t>最高裁判決を踏まえ更にそれを凌駕する視点から、</w:t>
      </w:r>
      <w:r w:rsidR="00CE343D" w:rsidRPr="00C142EE">
        <w:rPr>
          <w:rFonts w:ascii="ＭＳ Ｐ明朝" w:eastAsia="ＭＳ Ｐ明朝" w:hAnsi="ＭＳ Ｐ明朝" w:hint="eastAsia"/>
        </w:rPr>
        <w:t>早期の</w:t>
      </w:r>
      <w:r w:rsidR="00430452" w:rsidRPr="00C142EE">
        <w:rPr>
          <w:rFonts w:ascii="ＭＳ Ｐ明朝" w:eastAsia="ＭＳ Ｐ明朝" w:hAnsi="ＭＳ Ｐ明朝" w:hint="eastAsia"/>
        </w:rPr>
        <w:t>優生保護法問題の全面解決</w:t>
      </w:r>
      <w:r w:rsidR="005E7BB1" w:rsidRPr="00C142EE">
        <w:rPr>
          <w:rFonts w:ascii="ＭＳ Ｐ明朝" w:eastAsia="ＭＳ Ｐ明朝" w:hAnsi="ＭＳ Ｐ明朝" w:hint="eastAsia"/>
        </w:rPr>
        <w:t>の実現のために</w:t>
      </w:r>
      <w:r w:rsidR="00430452" w:rsidRPr="00C142EE">
        <w:rPr>
          <w:rFonts w:ascii="ＭＳ Ｐ明朝" w:eastAsia="ＭＳ Ｐ明朝" w:hAnsi="ＭＳ Ｐ明朝" w:hint="eastAsia"/>
        </w:rPr>
        <w:t>、以下</w:t>
      </w:r>
      <w:r w:rsidR="005E7BB1" w:rsidRPr="00C142EE">
        <w:rPr>
          <w:rFonts w:ascii="ＭＳ Ｐ明朝" w:eastAsia="ＭＳ Ｐ明朝" w:hAnsi="ＭＳ Ｐ明朝" w:hint="eastAsia"/>
        </w:rPr>
        <w:t>について提言</w:t>
      </w:r>
      <w:r w:rsidR="00430452" w:rsidRPr="00C142EE">
        <w:rPr>
          <w:rFonts w:ascii="ＭＳ Ｐ明朝" w:eastAsia="ＭＳ Ｐ明朝" w:hAnsi="ＭＳ Ｐ明朝" w:hint="eastAsia"/>
        </w:rPr>
        <w:t>します。</w:t>
      </w:r>
    </w:p>
    <w:p w14:paraId="5A3CB600" w14:textId="63DC1698" w:rsidR="00430452" w:rsidRDefault="00430452" w:rsidP="00430452">
      <w:pPr>
        <w:rPr>
          <w:rFonts w:ascii="ＭＳ Ｐ明朝" w:eastAsia="ＭＳ Ｐ明朝" w:hAnsi="ＭＳ Ｐ明朝"/>
        </w:rPr>
      </w:pPr>
    </w:p>
    <w:p w14:paraId="54B1753E" w14:textId="77777777" w:rsidR="004C5AAB" w:rsidRPr="00C142EE" w:rsidRDefault="004C5AAB" w:rsidP="00430452">
      <w:pPr>
        <w:rPr>
          <w:rFonts w:ascii="ＭＳ Ｐ明朝" w:eastAsia="ＭＳ Ｐ明朝" w:hAnsi="ＭＳ Ｐ明朝"/>
        </w:rPr>
      </w:pPr>
    </w:p>
    <w:p w14:paraId="610F468A" w14:textId="5D60ACFA" w:rsidR="001532B5" w:rsidRPr="00FD076E" w:rsidRDefault="00430452" w:rsidP="00430452">
      <w:pPr>
        <w:rPr>
          <w:rFonts w:ascii="ＭＳ Ｐゴシック" w:eastAsia="ＭＳ Ｐゴシック" w:hAnsi="ＭＳ Ｐゴシック"/>
          <w:sz w:val="24"/>
          <w:szCs w:val="28"/>
        </w:rPr>
      </w:pPr>
      <w:r w:rsidRPr="00FD076E">
        <w:rPr>
          <w:rFonts w:ascii="ＭＳ Ｐゴシック" w:eastAsia="ＭＳ Ｐゴシック" w:hAnsi="ＭＳ Ｐゴシック"/>
          <w:sz w:val="24"/>
          <w:szCs w:val="28"/>
        </w:rPr>
        <w:t xml:space="preserve">A　</w:t>
      </w:r>
      <w:r w:rsidR="001532B5" w:rsidRPr="00FD076E">
        <w:rPr>
          <w:rFonts w:ascii="ＭＳ Ｐゴシック" w:eastAsia="ＭＳ Ｐゴシック" w:hAnsi="ＭＳ Ｐゴシック" w:hint="eastAsia"/>
          <w:sz w:val="24"/>
          <w:szCs w:val="28"/>
        </w:rPr>
        <w:t>優生保護法被害に対</w:t>
      </w:r>
      <w:r w:rsidR="00E9459B">
        <w:rPr>
          <w:rFonts w:ascii="ＭＳ Ｐゴシック" w:eastAsia="ＭＳ Ｐゴシック" w:hAnsi="ＭＳ Ｐゴシック" w:hint="eastAsia"/>
          <w:sz w:val="24"/>
          <w:szCs w:val="28"/>
        </w:rPr>
        <w:t>する</w:t>
      </w:r>
      <w:r w:rsidR="00CE343D" w:rsidRPr="00FD076E">
        <w:rPr>
          <w:rFonts w:ascii="ＭＳ Ｐゴシック" w:eastAsia="ＭＳ Ｐゴシック" w:hAnsi="ＭＳ Ｐゴシック" w:hint="eastAsia"/>
          <w:sz w:val="24"/>
          <w:szCs w:val="28"/>
        </w:rPr>
        <w:t>国の</w:t>
      </w:r>
      <w:r w:rsidRPr="00FD076E">
        <w:rPr>
          <w:rFonts w:ascii="ＭＳ Ｐゴシック" w:eastAsia="ＭＳ Ｐゴシック" w:hAnsi="ＭＳ Ｐゴシック"/>
          <w:sz w:val="24"/>
          <w:szCs w:val="28"/>
        </w:rPr>
        <w:t>責任の明確化と謝罪</w:t>
      </w:r>
      <w:r w:rsidR="001532B5" w:rsidRPr="00FD076E">
        <w:rPr>
          <w:rFonts w:ascii="ＭＳ Ｐゴシック" w:eastAsia="ＭＳ Ｐゴシック" w:hAnsi="ＭＳ Ｐゴシック" w:hint="eastAsia"/>
          <w:sz w:val="24"/>
          <w:szCs w:val="28"/>
        </w:rPr>
        <w:t>について</w:t>
      </w:r>
    </w:p>
    <w:p w14:paraId="4EB1D248" w14:textId="31E0CE30" w:rsidR="00430452" w:rsidRPr="00FD076E" w:rsidRDefault="00E9459B" w:rsidP="00430452">
      <w:pPr>
        <w:rPr>
          <w:rFonts w:ascii="ＭＳ Ｐゴシック" w:eastAsia="ＭＳ Ｐゴシック" w:hAnsi="ＭＳ Ｐゴシック"/>
          <w:sz w:val="22"/>
          <w:szCs w:val="24"/>
        </w:rPr>
      </w:pPr>
      <w:r>
        <w:rPr>
          <w:rFonts w:ascii="ＭＳ Ｐゴシック" w:eastAsia="ＭＳ Ｐゴシック" w:hAnsi="ＭＳ Ｐゴシック" w:hint="eastAsia"/>
        </w:rPr>
        <w:t>１．</w:t>
      </w:r>
      <w:r w:rsidR="00CE343D" w:rsidRPr="00FD076E">
        <w:rPr>
          <w:rFonts w:ascii="ＭＳ Ｐゴシック" w:eastAsia="ＭＳ Ｐゴシック" w:hAnsi="ＭＳ Ｐゴシック" w:hint="eastAsia"/>
          <w:sz w:val="22"/>
          <w:szCs w:val="24"/>
        </w:rPr>
        <w:t>国会</w:t>
      </w:r>
      <w:r w:rsidR="00F7244E" w:rsidRPr="00FD076E">
        <w:rPr>
          <w:rFonts w:ascii="ＭＳ Ｐゴシック" w:eastAsia="ＭＳ Ｐゴシック" w:hAnsi="ＭＳ Ｐゴシック" w:hint="eastAsia"/>
          <w:sz w:val="22"/>
          <w:szCs w:val="24"/>
        </w:rPr>
        <w:t>で</w:t>
      </w:r>
      <w:r w:rsidR="00430452" w:rsidRPr="00FD076E">
        <w:rPr>
          <w:rFonts w:ascii="ＭＳ Ｐゴシック" w:eastAsia="ＭＳ Ｐゴシック" w:hAnsi="ＭＳ Ｐゴシック" w:hint="eastAsia"/>
          <w:sz w:val="22"/>
          <w:szCs w:val="24"/>
        </w:rPr>
        <w:t>謝罪決議</w:t>
      </w:r>
      <w:r w:rsidR="00F7244E" w:rsidRPr="00FD076E">
        <w:rPr>
          <w:rFonts w:ascii="ＭＳ Ｐゴシック" w:eastAsia="ＭＳ Ｐゴシック" w:hAnsi="ＭＳ Ｐゴシック" w:hint="eastAsia"/>
          <w:sz w:val="22"/>
          <w:szCs w:val="24"/>
        </w:rPr>
        <w:t>をすること</w:t>
      </w:r>
    </w:p>
    <w:p w14:paraId="0DBC5D58" w14:textId="77777777" w:rsidR="00293E7E" w:rsidRDefault="00430452" w:rsidP="005E7BB1">
      <w:pPr>
        <w:ind w:left="210" w:hangingChars="100" w:hanging="210"/>
        <w:rPr>
          <w:rFonts w:ascii="ＭＳ Ｐ明朝" w:eastAsia="ＭＳ Ｐ明朝" w:hAnsi="ＭＳ Ｐ明朝"/>
        </w:rPr>
      </w:pPr>
      <w:r w:rsidRPr="00C142EE">
        <w:rPr>
          <w:rFonts w:ascii="ＭＳ Ｐ明朝" w:eastAsia="ＭＳ Ｐ明朝" w:hAnsi="ＭＳ Ｐ明朝" w:hint="eastAsia"/>
        </w:rPr>
        <w:t xml:space="preserve">　上記の最高裁判決で、国会の責任が厳しく断罪されている結果を受け止め、衆参両院において謝罪決議を</w:t>
      </w:r>
    </w:p>
    <w:p w14:paraId="16DD060D" w14:textId="216729D4" w:rsidR="00430452" w:rsidRPr="00C142EE" w:rsidRDefault="00430452" w:rsidP="005E7BB1">
      <w:pPr>
        <w:ind w:left="210" w:hangingChars="100" w:hanging="210"/>
        <w:rPr>
          <w:rFonts w:ascii="ＭＳ Ｐ明朝" w:eastAsia="ＭＳ Ｐ明朝" w:hAnsi="ＭＳ Ｐ明朝"/>
        </w:rPr>
      </w:pPr>
      <w:r w:rsidRPr="00C142EE">
        <w:rPr>
          <w:rFonts w:ascii="ＭＳ Ｐ明朝" w:eastAsia="ＭＳ Ｐ明朝" w:hAnsi="ＭＳ Ｐ明朝" w:hint="eastAsia"/>
        </w:rPr>
        <w:t>行</w:t>
      </w:r>
      <w:r w:rsidR="004F0C32">
        <w:rPr>
          <w:rFonts w:ascii="ＭＳ Ｐ明朝" w:eastAsia="ＭＳ Ｐ明朝" w:hAnsi="ＭＳ Ｐ明朝" w:hint="eastAsia"/>
        </w:rPr>
        <w:t>な</w:t>
      </w:r>
      <w:r w:rsidRPr="00C142EE">
        <w:rPr>
          <w:rFonts w:ascii="ＭＳ Ｐ明朝" w:eastAsia="ＭＳ Ｐ明朝" w:hAnsi="ＭＳ Ｐ明朝" w:hint="eastAsia"/>
        </w:rPr>
        <w:t>うこと</w:t>
      </w:r>
    </w:p>
    <w:p w14:paraId="383DD7CC" w14:textId="77777777" w:rsidR="00430452" w:rsidRDefault="00430452" w:rsidP="00430452">
      <w:pPr>
        <w:rPr>
          <w:rFonts w:ascii="ＭＳ Ｐ明朝" w:eastAsia="ＭＳ Ｐ明朝" w:hAnsi="ＭＳ Ｐ明朝"/>
        </w:rPr>
      </w:pPr>
    </w:p>
    <w:p w14:paraId="15D76BB8" w14:textId="77777777" w:rsidR="00FD076E" w:rsidRDefault="00FD076E" w:rsidP="00430452">
      <w:pPr>
        <w:rPr>
          <w:rFonts w:ascii="ＭＳ Ｐ明朝" w:eastAsia="ＭＳ Ｐ明朝" w:hAnsi="ＭＳ Ｐ明朝"/>
        </w:rPr>
      </w:pPr>
    </w:p>
    <w:p w14:paraId="24C7336A" w14:textId="6CCDDEA0" w:rsidR="00D7247B" w:rsidRPr="00FD076E" w:rsidRDefault="00D7247B" w:rsidP="00D7247B">
      <w:pPr>
        <w:rPr>
          <w:rFonts w:ascii="ＭＳ Ｐゴシック" w:eastAsia="ＭＳ Ｐゴシック" w:hAnsi="ＭＳ Ｐゴシック"/>
          <w:sz w:val="24"/>
          <w:szCs w:val="28"/>
        </w:rPr>
      </w:pPr>
      <w:r w:rsidRPr="00FD076E">
        <w:rPr>
          <w:rFonts w:ascii="ＭＳ Ｐゴシック" w:eastAsia="ＭＳ Ｐゴシック" w:hAnsi="ＭＳ Ｐゴシック" w:hint="eastAsia"/>
          <w:sz w:val="24"/>
          <w:szCs w:val="28"/>
        </w:rPr>
        <w:t>Ｂ　新た</w:t>
      </w:r>
      <w:r w:rsidR="001532B5" w:rsidRPr="00FD076E">
        <w:rPr>
          <w:rFonts w:ascii="ＭＳ Ｐゴシック" w:eastAsia="ＭＳ Ｐゴシック" w:hAnsi="ＭＳ Ｐゴシック" w:hint="eastAsia"/>
          <w:sz w:val="24"/>
          <w:szCs w:val="28"/>
        </w:rPr>
        <w:t>な</w:t>
      </w:r>
      <w:r w:rsidRPr="00FD076E">
        <w:rPr>
          <w:rFonts w:ascii="ＭＳ Ｐゴシック" w:eastAsia="ＭＳ Ｐゴシック" w:hAnsi="ＭＳ Ｐゴシック" w:hint="eastAsia"/>
          <w:sz w:val="24"/>
          <w:szCs w:val="28"/>
        </w:rPr>
        <w:t>優生保護法被害を</w:t>
      </w:r>
      <w:r w:rsidR="004D1D52">
        <w:rPr>
          <w:rFonts w:ascii="ＭＳ Ｐゴシック" w:eastAsia="ＭＳ Ｐゴシック" w:hAnsi="ＭＳ Ｐゴシック" w:hint="eastAsia"/>
          <w:sz w:val="24"/>
          <w:szCs w:val="28"/>
        </w:rPr>
        <w:t>賠</w:t>
      </w:r>
      <w:r w:rsidR="004D1D52" w:rsidRPr="004D1D52">
        <w:rPr>
          <w:rFonts w:ascii="ＭＳ Ｐゴシック" w:eastAsia="ＭＳ Ｐゴシック" w:hAnsi="ＭＳ Ｐゴシック" w:hint="eastAsia"/>
          <w:sz w:val="24"/>
          <w:szCs w:val="28"/>
        </w:rPr>
        <w:t>償（</w:t>
      </w:r>
      <w:r w:rsidRPr="004D1D52">
        <w:rPr>
          <w:rFonts w:ascii="ＭＳ Ｐゴシック" w:eastAsia="ＭＳ Ｐゴシック" w:hAnsi="ＭＳ Ｐゴシック" w:hint="eastAsia"/>
          <w:sz w:val="24"/>
          <w:szCs w:val="28"/>
        </w:rPr>
        <w:t>補償</w:t>
      </w:r>
      <w:r w:rsidR="004D1D52" w:rsidRPr="004D1D52">
        <w:rPr>
          <w:rFonts w:ascii="ＭＳ Ｐゴシック" w:eastAsia="ＭＳ Ｐゴシック" w:hAnsi="ＭＳ Ｐゴシック" w:hint="eastAsia"/>
          <w:sz w:val="24"/>
          <w:szCs w:val="28"/>
        </w:rPr>
        <w:t>）</w:t>
      </w:r>
      <w:r w:rsidRPr="004D1D52">
        <w:rPr>
          <w:rFonts w:ascii="ＭＳ Ｐゴシック" w:eastAsia="ＭＳ Ｐゴシック" w:hAnsi="ＭＳ Ｐゴシック" w:hint="eastAsia"/>
          <w:sz w:val="24"/>
          <w:szCs w:val="28"/>
        </w:rPr>
        <w:t>する</w:t>
      </w:r>
      <w:r w:rsidRPr="00FD076E">
        <w:rPr>
          <w:rFonts w:ascii="ＭＳ Ｐゴシック" w:eastAsia="ＭＳ Ｐゴシック" w:hAnsi="ＭＳ Ｐゴシック" w:hint="eastAsia"/>
          <w:sz w:val="24"/>
          <w:szCs w:val="28"/>
        </w:rPr>
        <w:t>法律</w:t>
      </w:r>
      <w:r w:rsidR="001532B5" w:rsidRPr="00FD076E">
        <w:rPr>
          <w:rFonts w:ascii="ＭＳ Ｐゴシック" w:eastAsia="ＭＳ Ｐゴシック" w:hAnsi="ＭＳ Ｐゴシック" w:hint="eastAsia"/>
          <w:sz w:val="24"/>
          <w:szCs w:val="28"/>
        </w:rPr>
        <w:t>について</w:t>
      </w:r>
    </w:p>
    <w:p w14:paraId="423F4387" w14:textId="754AC16C" w:rsidR="00D7247B" w:rsidRPr="00FD076E" w:rsidRDefault="00D7247B" w:rsidP="00D7247B">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１．法律の名称と目的</w:t>
      </w:r>
    </w:p>
    <w:p w14:paraId="100E5AF4" w14:textId="0BDF9D65" w:rsidR="00D7247B" w:rsidRPr="00C142EE" w:rsidRDefault="00D7247B" w:rsidP="00D7247B">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1）</w:t>
      </w:r>
      <w:r w:rsidRPr="00C142EE">
        <w:rPr>
          <w:rFonts w:ascii="ＭＳ Ｐ明朝" w:eastAsia="ＭＳ Ｐ明朝" w:hAnsi="ＭＳ Ｐ明朝" w:hint="eastAsia"/>
        </w:rPr>
        <w:t>この</w:t>
      </w:r>
      <w:r w:rsidRPr="00C142EE">
        <w:rPr>
          <w:rFonts w:ascii="ＭＳ Ｐ明朝" w:eastAsia="ＭＳ Ｐ明朝" w:hAnsi="ＭＳ Ｐ明朝"/>
        </w:rPr>
        <w:t>法の名称には、①優生手術</w:t>
      </w:r>
      <w:r>
        <w:rPr>
          <w:rFonts w:ascii="ＭＳ Ｐ明朝" w:eastAsia="ＭＳ Ｐ明朝" w:hAnsi="ＭＳ Ｐ明朝" w:hint="eastAsia"/>
        </w:rPr>
        <w:t>等</w:t>
      </w:r>
      <w:r w:rsidRPr="00C142EE">
        <w:rPr>
          <w:rFonts w:ascii="ＭＳ Ｐ明朝" w:eastAsia="ＭＳ Ｐ明朝" w:hAnsi="ＭＳ Ｐ明朝"/>
        </w:rPr>
        <w:t>被害者の人権回復</w:t>
      </w:r>
      <w:r w:rsidRPr="00C142EE">
        <w:rPr>
          <w:rFonts w:ascii="ＭＳ Ｐ明朝" w:eastAsia="ＭＳ Ｐ明朝" w:hAnsi="ＭＳ Ｐ明朝" w:hint="eastAsia"/>
        </w:rPr>
        <w:t>、</w:t>
      </w:r>
      <w:r w:rsidRPr="00C142EE">
        <w:rPr>
          <w:rFonts w:ascii="ＭＳ Ｐ明朝" w:eastAsia="ＭＳ Ｐ明朝" w:hAnsi="ＭＳ Ｐ明朝"/>
        </w:rPr>
        <w:t>②</w:t>
      </w:r>
      <w:r w:rsidR="004D1D52">
        <w:rPr>
          <w:rFonts w:ascii="ＭＳ Ｐ明朝" w:eastAsia="ＭＳ Ｐ明朝" w:hAnsi="ＭＳ Ｐ明朝" w:hint="eastAsia"/>
        </w:rPr>
        <w:t>賠償（補償）</w:t>
      </w:r>
      <w:r w:rsidRPr="00C142EE">
        <w:rPr>
          <w:rFonts w:ascii="ＭＳ Ｐ明朝" w:eastAsia="ＭＳ Ｐ明朝" w:hAnsi="ＭＳ Ｐ明朝"/>
        </w:rPr>
        <w:t>を含むこと。</w:t>
      </w:r>
    </w:p>
    <w:p w14:paraId="11C3EC01" w14:textId="088E2E29" w:rsidR="00D7247B" w:rsidRPr="00C142EE" w:rsidRDefault="00D7247B" w:rsidP="00293E7E">
      <w:pPr>
        <w:ind w:firstLineChars="150" w:firstLine="315"/>
        <w:rPr>
          <w:rFonts w:ascii="ＭＳ Ｐ明朝" w:eastAsia="ＭＳ Ｐ明朝" w:hAnsi="ＭＳ Ｐ明朝"/>
        </w:rPr>
      </w:pPr>
      <w:r w:rsidRPr="00C142EE">
        <w:rPr>
          <w:rFonts w:ascii="ＭＳ Ｐ明朝" w:eastAsia="ＭＳ Ｐ明朝" w:hAnsi="ＭＳ Ｐ明朝" w:hint="eastAsia"/>
        </w:rPr>
        <w:t>例えば、「優生保護法に基づく優生手術等を受けた者の人権回復と損害賠償に関する法律」など</w:t>
      </w:r>
    </w:p>
    <w:p w14:paraId="2441A008" w14:textId="77777777" w:rsidR="00D7247B" w:rsidRPr="00C142EE" w:rsidRDefault="00D7247B" w:rsidP="00D7247B">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2）</w:t>
      </w:r>
      <w:r w:rsidRPr="00C142EE">
        <w:rPr>
          <w:rFonts w:ascii="ＭＳ Ｐ明朝" w:eastAsia="ＭＳ Ｐ明朝" w:hAnsi="ＭＳ Ｐ明朝" w:hint="eastAsia"/>
        </w:rPr>
        <w:t>この</w:t>
      </w:r>
      <w:r w:rsidRPr="00C142EE">
        <w:rPr>
          <w:rFonts w:ascii="ＭＳ Ｐ明朝" w:eastAsia="ＭＳ Ｐ明朝" w:hAnsi="ＭＳ Ｐ明朝"/>
        </w:rPr>
        <w:t>法の目的は、以下とする</w:t>
      </w:r>
      <w:r w:rsidRPr="00C142EE">
        <w:rPr>
          <w:rFonts w:ascii="ＭＳ Ｐ明朝" w:eastAsia="ＭＳ Ｐ明朝" w:hAnsi="ＭＳ Ｐ明朝" w:hint="eastAsia"/>
        </w:rPr>
        <w:t>こと</w:t>
      </w:r>
    </w:p>
    <w:p w14:paraId="04A51931" w14:textId="77777777" w:rsidR="00D7247B" w:rsidRPr="00C142EE" w:rsidRDefault="00D7247B" w:rsidP="00293E7E">
      <w:pPr>
        <w:ind w:firstLineChars="150" w:firstLine="315"/>
        <w:rPr>
          <w:rFonts w:ascii="ＭＳ Ｐ明朝" w:eastAsia="ＭＳ Ｐ明朝" w:hAnsi="ＭＳ Ｐ明朝"/>
        </w:rPr>
      </w:pPr>
      <w:r w:rsidRPr="00C142EE">
        <w:rPr>
          <w:rFonts w:ascii="ＭＳ Ｐ明朝" w:eastAsia="ＭＳ Ｐ明朝" w:hAnsi="ＭＳ Ｐ明朝" w:hint="eastAsia"/>
        </w:rPr>
        <w:t>①優生手術等の被害者への謝罪</w:t>
      </w:r>
    </w:p>
    <w:p w14:paraId="4CC42ED0" w14:textId="52218F76" w:rsidR="00D7247B" w:rsidRPr="00C142EE" w:rsidRDefault="00D7247B" w:rsidP="00293E7E">
      <w:pPr>
        <w:ind w:firstLineChars="150" w:firstLine="315"/>
        <w:rPr>
          <w:rFonts w:ascii="ＭＳ Ｐ明朝" w:eastAsia="ＭＳ Ｐ明朝" w:hAnsi="ＭＳ Ｐ明朝"/>
        </w:rPr>
      </w:pPr>
      <w:r w:rsidRPr="00C142EE">
        <w:rPr>
          <w:rFonts w:ascii="ＭＳ Ｐ明朝" w:eastAsia="ＭＳ Ｐ明朝" w:hAnsi="ＭＳ Ｐ明朝" w:hint="eastAsia"/>
        </w:rPr>
        <w:t>②被害者の尊厳の回</w:t>
      </w:r>
      <w:r w:rsidRPr="004D1D52">
        <w:rPr>
          <w:rFonts w:ascii="ＭＳ Ｐ明朝" w:eastAsia="ＭＳ Ｐ明朝" w:hAnsi="ＭＳ Ｐ明朝" w:hint="eastAsia"/>
        </w:rPr>
        <w:t>復と</w:t>
      </w:r>
      <w:r w:rsidR="004D1D52" w:rsidRPr="004D1D52">
        <w:rPr>
          <w:rFonts w:ascii="ＭＳ Ｐ明朝" w:eastAsia="ＭＳ Ｐ明朝" w:hAnsi="ＭＳ Ｐ明朝" w:hint="eastAsia"/>
        </w:rPr>
        <w:t>賠償（補償）</w:t>
      </w:r>
    </w:p>
    <w:p w14:paraId="1D44BC61" w14:textId="77777777" w:rsidR="00D7247B" w:rsidRPr="00C142EE" w:rsidRDefault="00D7247B" w:rsidP="00293E7E">
      <w:pPr>
        <w:ind w:firstLineChars="150" w:firstLine="315"/>
        <w:rPr>
          <w:rFonts w:ascii="ＭＳ Ｐ明朝" w:eastAsia="ＭＳ Ｐ明朝" w:hAnsi="ＭＳ Ｐ明朝"/>
        </w:rPr>
      </w:pPr>
      <w:r w:rsidRPr="00C142EE">
        <w:rPr>
          <w:rFonts w:ascii="ＭＳ Ｐ明朝" w:eastAsia="ＭＳ Ｐ明朝" w:hAnsi="ＭＳ Ｐ明朝" w:hint="eastAsia"/>
        </w:rPr>
        <w:t>③調査・検証</w:t>
      </w:r>
    </w:p>
    <w:p w14:paraId="70FB8E68" w14:textId="77777777" w:rsidR="00D7247B" w:rsidRDefault="00D7247B" w:rsidP="00293E7E">
      <w:pPr>
        <w:ind w:firstLineChars="150" w:firstLine="315"/>
        <w:rPr>
          <w:rFonts w:ascii="ＭＳ Ｐ明朝" w:eastAsia="ＭＳ Ｐ明朝" w:hAnsi="ＭＳ Ｐ明朝"/>
        </w:rPr>
      </w:pPr>
      <w:r w:rsidRPr="00C142EE">
        <w:rPr>
          <w:rFonts w:ascii="ＭＳ Ｐ明朝" w:eastAsia="ＭＳ Ｐ明朝" w:hAnsi="ＭＳ Ｐ明朝" w:hint="eastAsia"/>
        </w:rPr>
        <w:t>④優生思想の否定と再発防止</w:t>
      </w:r>
    </w:p>
    <w:p w14:paraId="378C73FE" w14:textId="1F5C8E9A"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lastRenderedPageBreak/>
        <w:t>２．</w:t>
      </w:r>
      <w:r w:rsidR="00F86295" w:rsidRPr="00FD076E">
        <w:rPr>
          <w:rFonts w:ascii="ＭＳ Ｐゴシック" w:eastAsia="ＭＳ Ｐゴシック" w:hAnsi="ＭＳ Ｐゴシック" w:hint="eastAsia"/>
          <w:sz w:val="22"/>
          <w:szCs w:val="24"/>
        </w:rPr>
        <w:t>国の</w:t>
      </w:r>
      <w:r w:rsidR="00430452" w:rsidRPr="00FD076E">
        <w:rPr>
          <w:rFonts w:ascii="ＭＳ Ｐゴシック" w:eastAsia="ＭＳ Ｐゴシック" w:hAnsi="ＭＳ Ｐゴシック" w:hint="eastAsia"/>
          <w:sz w:val="22"/>
          <w:szCs w:val="24"/>
        </w:rPr>
        <w:t>責任</w:t>
      </w:r>
      <w:r w:rsidR="00F86295" w:rsidRPr="00FD076E">
        <w:rPr>
          <w:rFonts w:ascii="ＭＳ Ｐゴシック" w:eastAsia="ＭＳ Ｐゴシック" w:hAnsi="ＭＳ Ｐゴシック" w:hint="eastAsia"/>
          <w:sz w:val="22"/>
          <w:szCs w:val="24"/>
        </w:rPr>
        <w:t>と謝罪</w:t>
      </w:r>
      <w:r w:rsidR="00E358F8" w:rsidRPr="00FD076E">
        <w:rPr>
          <w:rFonts w:ascii="ＭＳ Ｐゴシック" w:eastAsia="ＭＳ Ｐゴシック" w:hAnsi="ＭＳ Ｐゴシック" w:hint="eastAsia"/>
          <w:sz w:val="22"/>
          <w:szCs w:val="24"/>
        </w:rPr>
        <w:t>を</w:t>
      </w:r>
      <w:r w:rsidR="00430452" w:rsidRPr="00FD076E">
        <w:rPr>
          <w:rFonts w:ascii="ＭＳ Ｐゴシック" w:eastAsia="ＭＳ Ｐゴシック" w:hAnsi="ＭＳ Ｐゴシック" w:hint="eastAsia"/>
          <w:sz w:val="22"/>
          <w:szCs w:val="24"/>
        </w:rPr>
        <w:t>明文化</w:t>
      </w:r>
    </w:p>
    <w:p w14:paraId="224AAAAC" w14:textId="77777777" w:rsidR="00430452" w:rsidRPr="00C142EE" w:rsidRDefault="00430452" w:rsidP="00F86295">
      <w:pPr>
        <w:pStyle w:val="a9"/>
        <w:numPr>
          <w:ilvl w:val="0"/>
          <w:numId w:val="1"/>
        </w:numPr>
        <w:rPr>
          <w:rFonts w:ascii="ＭＳ Ｐ明朝" w:eastAsia="ＭＳ Ｐ明朝" w:hAnsi="ＭＳ Ｐ明朝"/>
        </w:rPr>
      </w:pPr>
      <w:r w:rsidRPr="00C142EE">
        <w:rPr>
          <w:rFonts w:ascii="ＭＳ Ｐ明朝" w:eastAsia="ＭＳ Ｐ明朝" w:hAnsi="ＭＳ Ｐ明朝"/>
        </w:rPr>
        <w:t>法律において、国が責任の主体であること</w:t>
      </w:r>
      <w:r w:rsidR="00193E9A" w:rsidRPr="00C142EE">
        <w:rPr>
          <w:rFonts w:ascii="ＭＳ Ｐ明朝" w:eastAsia="ＭＳ Ｐ明朝" w:hAnsi="ＭＳ Ｐ明朝" w:hint="eastAsia"/>
        </w:rPr>
        <w:t>、</w:t>
      </w:r>
      <w:r w:rsidR="00F86295" w:rsidRPr="00C142EE">
        <w:rPr>
          <w:rFonts w:ascii="ＭＳ Ｐ明朝" w:eastAsia="ＭＳ Ｐ明朝" w:hAnsi="ＭＳ Ｐ明朝" w:hint="eastAsia"/>
        </w:rPr>
        <w:t>ならびに</w:t>
      </w:r>
      <w:r w:rsidRPr="00C142EE">
        <w:rPr>
          <w:rFonts w:ascii="ＭＳ Ｐ明朝" w:eastAsia="ＭＳ Ｐ明朝" w:hAnsi="ＭＳ Ｐ明朝"/>
        </w:rPr>
        <w:t>被害者への謝罪と全面解決に向けた決意を明文</w:t>
      </w:r>
      <w:r w:rsidR="005E7BB1" w:rsidRPr="00C142EE">
        <w:rPr>
          <w:rFonts w:ascii="ＭＳ Ｐ明朝" w:eastAsia="ＭＳ Ｐ明朝" w:hAnsi="ＭＳ Ｐ明朝" w:hint="eastAsia"/>
        </w:rPr>
        <w:t>化</w:t>
      </w:r>
      <w:r w:rsidRPr="00C142EE">
        <w:rPr>
          <w:rFonts w:ascii="ＭＳ Ｐ明朝" w:eastAsia="ＭＳ Ｐ明朝" w:hAnsi="ＭＳ Ｐ明朝"/>
        </w:rPr>
        <w:t>すること</w:t>
      </w:r>
    </w:p>
    <w:p w14:paraId="25824255" w14:textId="4099C231" w:rsidR="00430452" w:rsidRPr="00C142EE" w:rsidRDefault="00F86295" w:rsidP="00F14C70">
      <w:pPr>
        <w:pStyle w:val="a9"/>
        <w:numPr>
          <w:ilvl w:val="0"/>
          <w:numId w:val="1"/>
        </w:numPr>
        <w:rPr>
          <w:rFonts w:ascii="ＭＳ Ｐ明朝" w:eastAsia="ＭＳ Ｐ明朝" w:hAnsi="ＭＳ Ｐ明朝"/>
        </w:rPr>
      </w:pPr>
      <w:r w:rsidRPr="00C142EE">
        <w:rPr>
          <w:rFonts w:ascii="ＭＳ Ｐ明朝" w:eastAsia="ＭＳ Ｐ明朝" w:hAnsi="ＭＳ Ｐ明朝" w:hint="eastAsia"/>
        </w:rPr>
        <w:t>国は</w:t>
      </w:r>
      <w:r w:rsidR="00430452" w:rsidRPr="00C142EE">
        <w:rPr>
          <w:rFonts w:ascii="ＭＳ Ｐ明朝" w:eastAsia="ＭＳ Ｐ明朝" w:hAnsi="ＭＳ Ｐ明朝"/>
        </w:rPr>
        <w:t>以下の事項につ</w:t>
      </w:r>
      <w:r w:rsidR="00430452" w:rsidRPr="00FF1BFC">
        <w:rPr>
          <w:rFonts w:ascii="ＭＳ Ｐ明朝" w:eastAsia="ＭＳ Ｐ明朝" w:hAnsi="ＭＳ Ｐ明朝"/>
        </w:rPr>
        <w:t>いて</w:t>
      </w:r>
      <w:r w:rsidR="009B5185" w:rsidRPr="00FF1BFC">
        <w:rPr>
          <w:rFonts w:ascii="ＭＳ Ｐ明朝" w:eastAsia="ＭＳ Ｐ明朝" w:hAnsi="ＭＳ Ｐ明朝" w:hint="eastAsia"/>
        </w:rPr>
        <w:t>の</w:t>
      </w:r>
      <w:r w:rsidR="00430452" w:rsidRPr="00FF1BFC">
        <w:rPr>
          <w:rFonts w:ascii="ＭＳ Ｐ明朝" w:eastAsia="ＭＳ Ｐ明朝" w:hAnsi="ＭＳ Ｐ明朝"/>
        </w:rPr>
        <w:t>謝罪</w:t>
      </w:r>
      <w:r w:rsidR="009B5185" w:rsidRPr="00FF1BFC">
        <w:rPr>
          <w:rFonts w:ascii="ＭＳ Ｐ明朝" w:eastAsia="ＭＳ Ｐ明朝" w:hAnsi="ＭＳ Ｐ明朝" w:hint="eastAsia"/>
        </w:rPr>
        <w:t>を明文化</w:t>
      </w:r>
      <w:r w:rsidR="00430452" w:rsidRPr="00FF1BFC">
        <w:rPr>
          <w:rFonts w:ascii="ＭＳ Ｐ明朝" w:eastAsia="ＭＳ Ｐ明朝" w:hAnsi="ＭＳ Ｐ明朝"/>
        </w:rPr>
        <w:t>す</w:t>
      </w:r>
      <w:r w:rsidR="00430452" w:rsidRPr="00C142EE">
        <w:rPr>
          <w:rFonts w:ascii="ＭＳ Ｐ明朝" w:eastAsia="ＭＳ Ｐ明朝" w:hAnsi="ＭＳ Ｐ明朝"/>
        </w:rPr>
        <w:t>ること</w:t>
      </w:r>
    </w:p>
    <w:p w14:paraId="1137730D" w14:textId="69DC247E" w:rsidR="00430452" w:rsidRPr="00C142EE" w:rsidRDefault="00430452" w:rsidP="00430452">
      <w:pPr>
        <w:ind w:leftChars="200" w:left="630" w:hangingChars="100" w:hanging="210"/>
        <w:rPr>
          <w:rFonts w:ascii="ＭＳ Ｐ明朝" w:eastAsia="ＭＳ Ｐ明朝" w:hAnsi="ＭＳ Ｐ明朝"/>
        </w:rPr>
      </w:pPr>
      <w:r w:rsidRPr="00C142EE">
        <w:rPr>
          <w:rFonts w:ascii="ＭＳ Ｐ明朝" w:eastAsia="ＭＳ Ｐ明朝" w:hAnsi="ＭＳ Ｐ明朝" w:hint="eastAsia"/>
        </w:rPr>
        <w:t>①優生手術等により心身に大きな傷を与え、障害等を理由に「不良」との烙印を押して人間としての尊厳を侵したこと</w:t>
      </w:r>
    </w:p>
    <w:p w14:paraId="174567BB" w14:textId="77777777" w:rsidR="00430452" w:rsidRPr="00C142EE" w:rsidRDefault="00430452" w:rsidP="00430452">
      <w:pPr>
        <w:ind w:firstLineChars="200" w:firstLine="420"/>
        <w:rPr>
          <w:rFonts w:ascii="ＭＳ Ｐ明朝" w:eastAsia="ＭＳ Ｐ明朝" w:hAnsi="ＭＳ Ｐ明朝"/>
        </w:rPr>
      </w:pPr>
      <w:r w:rsidRPr="00C142EE">
        <w:rPr>
          <w:rFonts w:ascii="ＭＳ Ｐ明朝" w:eastAsia="ＭＳ Ｐ明朝" w:hAnsi="ＭＳ Ｐ明朝" w:hint="eastAsia"/>
        </w:rPr>
        <w:t>②個人が子どもを生むか生まないかの選択・決定権を奪ったこと</w:t>
      </w:r>
    </w:p>
    <w:p w14:paraId="5CA938A3" w14:textId="77777777" w:rsidR="00430452" w:rsidRPr="00C142EE" w:rsidRDefault="00430452" w:rsidP="00430452">
      <w:pPr>
        <w:ind w:leftChars="200" w:left="630" w:hangingChars="100" w:hanging="210"/>
        <w:rPr>
          <w:rFonts w:ascii="ＭＳ Ｐ明朝" w:eastAsia="ＭＳ Ｐ明朝" w:hAnsi="ＭＳ Ｐ明朝"/>
        </w:rPr>
      </w:pPr>
      <w:r w:rsidRPr="00C142EE">
        <w:rPr>
          <w:rFonts w:ascii="ＭＳ Ｐ明朝" w:eastAsia="ＭＳ Ｐ明朝" w:hAnsi="ＭＳ Ｐ明朝" w:hint="eastAsia"/>
        </w:rPr>
        <w:t>③手術後も、痛みや体調不良など身体や精神へのさまざまな苦痛を与え続け、その後の人生</w:t>
      </w:r>
      <w:r w:rsidR="00F14C70" w:rsidRPr="00C142EE">
        <w:rPr>
          <w:rFonts w:ascii="ＭＳ Ｐ明朝" w:eastAsia="ＭＳ Ｐ明朝" w:hAnsi="ＭＳ Ｐ明朝" w:hint="eastAsia"/>
        </w:rPr>
        <w:t>の</w:t>
      </w:r>
      <w:r w:rsidRPr="00C142EE">
        <w:rPr>
          <w:rFonts w:ascii="ＭＳ Ｐ明朝" w:eastAsia="ＭＳ Ｐ明朝" w:hAnsi="ＭＳ Ｐ明朝" w:hint="eastAsia"/>
        </w:rPr>
        <w:t>可能性を</w:t>
      </w:r>
      <w:r w:rsidR="005135C3">
        <w:rPr>
          <w:rFonts w:ascii="ＭＳ Ｐ明朝" w:eastAsia="ＭＳ Ｐ明朝" w:hAnsi="ＭＳ Ｐ明朝" w:hint="eastAsia"/>
        </w:rPr>
        <w:t>ゆがめたこと</w:t>
      </w:r>
    </w:p>
    <w:p w14:paraId="62EEBEE6" w14:textId="2506D6B1" w:rsidR="00430452" w:rsidRPr="00C142EE" w:rsidRDefault="00430452" w:rsidP="00430452">
      <w:pPr>
        <w:ind w:leftChars="200" w:left="630" w:hangingChars="100" w:hanging="210"/>
        <w:rPr>
          <w:rFonts w:ascii="ＭＳ Ｐ明朝" w:eastAsia="ＭＳ Ｐ明朝" w:hAnsi="ＭＳ Ｐ明朝"/>
        </w:rPr>
      </w:pPr>
      <w:r w:rsidRPr="00C142EE">
        <w:rPr>
          <w:rFonts w:ascii="ＭＳ Ｐ明朝" w:eastAsia="ＭＳ Ｐ明朝" w:hAnsi="ＭＳ Ｐ明朝" w:hint="eastAsia"/>
        </w:rPr>
        <w:t>④積極的に優生政策を推進し、障害</w:t>
      </w:r>
      <w:r w:rsidRPr="00FF1BFC">
        <w:rPr>
          <w:rFonts w:ascii="ＭＳ Ｐ明朝" w:eastAsia="ＭＳ Ｐ明朝" w:hAnsi="ＭＳ Ｐ明朝" w:hint="eastAsia"/>
        </w:rPr>
        <w:t>者</w:t>
      </w:r>
      <w:r w:rsidR="00264579" w:rsidRPr="00FF1BFC">
        <w:rPr>
          <w:rFonts w:ascii="ＭＳ Ｐ明朝" w:eastAsia="ＭＳ Ｐ明朝" w:hAnsi="ＭＳ Ｐ明朝" w:hint="eastAsia"/>
        </w:rPr>
        <w:t>等に</w:t>
      </w:r>
      <w:r w:rsidRPr="00FF1BFC">
        <w:rPr>
          <w:rFonts w:ascii="ＭＳ Ｐ明朝" w:eastAsia="ＭＳ Ｐ明朝" w:hAnsi="ＭＳ Ｐ明朝" w:hint="eastAsia"/>
        </w:rPr>
        <w:t>対す</w:t>
      </w:r>
      <w:r w:rsidRPr="00C142EE">
        <w:rPr>
          <w:rFonts w:ascii="ＭＳ Ｐ明朝" w:eastAsia="ＭＳ Ｐ明朝" w:hAnsi="ＭＳ Ｐ明朝" w:hint="eastAsia"/>
        </w:rPr>
        <w:t>る差別偏見を正当化・固定化</w:t>
      </w:r>
      <w:r w:rsidR="003D62DC" w:rsidRPr="00C142EE">
        <w:rPr>
          <w:rFonts w:ascii="ＭＳ Ｐ明朝" w:eastAsia="ＭＳ Ｐ明朝" w:hAnsi="ＭＳ Ｐ明朝" w:hint="eastAsia"/>
        </w:rPr>
        <w:t>し</w:t>
      </w:r>
      <w:r w:rsidRPr="00C142EE">
        <w:rPr>
          <w:rFonts w:ascii="ＭＳ Ｐ明朝" w:eastAsia="ＭＳ Ｐ明朝" w:hAnsi="ＭＳ Ｐ明朝" w:hint="eastAsia"/>
        </w:rPr>
        <w:t>、さらに助長してきたこと</w:t>
      </w:r>
    </w:p>
    <w:p w14:paraId="7C1E56CA" w14:textId="77777777" w:rsidR="00430452" w:rsidRPr="00C142EE" w:rsidRDefault="00430452" w:rsidP="00430452">
      <w:pPr>
        <w:ind w:leftChars="200" w:left="630" w:hangingChars="100" w:hanging="210"/>
        <w:rPr>
          <w:rFonts w:ascii="ＭＳ Ｐ明朝" w:eastAsia="ＭＳ Ｐ明朝" w:hAnsi="ＭＳ Ｐ明朝"/>
        </w:rPr>
      </w:pPr>
      <w:r w:rsidRPr="00C142EE">
        <w:rPr>
          <w:rFonts w:ascii="ＭＳ Ｐ明朝" w:eastAsia="ＭＳ Ｐ明朝" w:hAnsi="ＭＳ Ｐ明朝" w:hint="eastAsia"/>
        </w:rPr>
        <w:t>⑤強制や</w:t>
      </w:r>
      <w:r w:rsidRPr="000C5EE0">
        <w:rPr>
          <w:rFonts w:ascii="ＭＳ Ｐ明朝" w:eastAsia="ＭＳ Ｐ明朝" w:hAnsi="ＭＳ Ｐ明朝" w:hint="eastAsia"/>
        </w:rPr>
        <w:t>欺罔</w:t>
      </w:r>
      <w:r w:rsidR="00AC3F75" w:rsidRPr="000C5EE0">
        <w:rPr>
          <w:rFonts w:ascii="ＭＳ Ｐ明朝" w:eastAsia="ＭＳ Ｐ明朝" w:hAnsi="ＭＳ Ｐ明朝" w:hint="eastAsia"/>
        </w:rPr>
        <w:t>等</w:t>
      </w:r>
      <w:r w:rsidRPr="000C5EE0">
        <w:rPr>
          <w:rFonts w:ascii="ＭＳ Ｐ明朝" w:eastAsia="ＭＳ Ｐ明朝" w:hAnsi="ＭＳ Ｐ明朝" w:hint="eastAsia"/>
        </w:rPr>
        <w:t>の手</w:t>
      </w:r>
      <w:r w:rsidRPr="00C142EE">
        <w:rPr>
          <w:rFonts w:ascii="ＭＳ Ｐ明朝" w:eastAsia="ＭＳ Ｐ明朝" w:hAnsi="ＭＳ Ｐ明朝" w:hint="eastAsia"/>
        </w:rPr>
        <w:t>段を用いて、優生手術等が国の優生政策によることを</w:t>
      </w:r>
      <w:r w:rsidR="00F14C70" w:rsidRPr="00C142EE">
        <w:rPr>
          <w:rFonts w:ascii="ＭＳ Ｐ明朝" w:eastAsia="ＭＳ Ｐ明朝" w:hAnsi="ＭＳ Ｐ明朝" w:hint="eastAsia"/>
        </w:rPr>
        <w:t>被害者に</w:t>
      </w:r>
      <w:r w:rsidRPr="00C142EE">
        <w:rPr>
          <w:rFonts w:ascii="ＭＳ Ｐ明朝" w:eastAsia="ＭＳ Ｐ明朝" w:hAnsi="ＭＳ Ｐ明朝" w:hint="eastAsia"/>
        </w:rPr>
        <w:t>認識できない仕組みを作ってきたこと</w:t>
      </w:r>
    </w:p>
    <w:p w14:paraId="32F49066" w14:textId="743F1227" w:rsidR="00430452" w:rsidRPr="00C142EE" w:rsidRDefault="00430452" w:rsidP="00430452">
      <w:pPr>
        <w:ind w:firstLineChars="200" w:firstLine="420"/>
        <w:rPr>
          <w:rFonts w:ascii="ＭＳ Ｐ明朝" w:eastAsia="ＭＳ Ｐ明朝" w:hAnsi="ＭＳ Ｐ明朝"/>
        </w:rPr>
      </w:pPr>
      <w:r w:rsidRPr="00C142EE">
        <w:rPr>
          <w:rFonts w:ascii="ＭＳ Ｐ明朝" w:eastAsia="ＭＳ Ｐ明朝" w:hAnsi="ＭＳ Ｐ明朝" w:hint="eastAsia"/>
        </w:rPr>
        <w:t>⑥</w:t>
      </w:r>
      <w:r w:rsidR="009B5185" w:rsidRPr="00FF1BFC">
        <w:rPr>
          <w:rFonts w:ascii="ＭＳ Ｐ明朝" w:eastAsia="ＭＳ Ｐ明朝" w:hAnsi="ＭＳ Ｐ明朝" w:hint="eastAsia"/>
        </w:rPr>
        <w:t>優生保護法</w:t>
      </w:r>
      <w:r w:rsidRPr="00FF1BFC">
        <w:rPr>
          <w:rFonts w:ascii="ＭＳ Ｐ明朝" w:eastAsia="ＭＳ Ｐ明朝" w:hAnsi="ＭＳ Ｐ明朝" w:hint="eastAsia"/>
        </w:rPr>
        <w:t>の</w:t>
      </w:r>
      <w:r w:rsidR="00CE343D" w:rsidRPr="00FF1BFC">
        <w:rPr>
          <w:rFonts w:ascii="ＭＳ Ｐ明朝" w:eastAsia="ＭＳ Ｐ明朝" w:hAnsi="ＭＳ Ｐ明朝" w:hint="eastAsia"/>
        </w:rPr>
        <w:t>ずさん</w:t>
      </w:r>
      <w:r w:rsidRPr="00C142EE">
        <w:rPr>
          <w:rFonts w:ascii="ＭＳ Ｐ明朝" w:eastAsia="ＭＳ Ｐ明朝" w:hAnsi="ＭＳ Ｐ明朝" w:hint="eastAsia"/>
        </w:rPr>
        <w:t>な運用を容認し、より</w:t>
      </w:r>
      <w:r w:rsidR="005135C3">
        <w:rPr>
          <w:rFonts w:ascii="ＭＳ Ｐ明朝" w:eastAsia="ＭＳ Ｐ明朝" w:hAnsi="ＭＳ Ｐ明朝" w:hint="eastAsia"/>
        </w:rPr>
        <w:t>深刻な</w:t>
      </w:r>
      <w:r w:rsidRPr="00C142EE">
        <w:rPr>
          <w:rFonts w:ascii="ＭＳ Ｐ明朝" w:eastAsia="ＭＳ Ｐ明朝" w:hAnsi="ＭＳ Ｐ明朝" w:hint="eastAsia"/>
        </w:rPr>
        <w:t>人権侵害を引き起こしたこと</w:t>
      </w:r>
    </w:p>
    <w:p w14:paraId="6B546D32" w14:textId="10AA7E9A" w:rsidR="00430452" w:rsidRPr="00C142EE" w:rsidRDefault="00430452" w:rsidP="00591129">
      <w:pPr>
        <w:ind w:firstLineChars="200" w:firstLine="420"/>
        <w:rPr>
          <w:rFonts w:ascii="ＭＳ Ｐ明朝" w:eastAsia="ＭＳ Ｐ明朝" w:hAnsi="ＭＳ Ｐ明朝"/>
        </w:rPr>
      </w:pPr>
      <w:r w:rsidRPr="00C142EE">
        <w:rPr>
          <w:rFonts w:ascii="ＭＳ Ｐ明朝" w:eastAsia="ＭＳ Ｐ明朝" w:hAnsi="ＭＳ Ｐ明朝" w:hint="eastAsia"/>
        </w:rPr>
        <w:t>⑦母体保護法</w:t>
      </w:r>
      <w:r w:rsidR="00157CB8">
        <w:rPr>
          <w:rFonts w:ascii="ＭＳ Ｐ明朝" w:eastAsia="ＭＳ Ｐ明朝" w:hAnsi="ＭＳ Ｐ明朝" w:hint="eastAsia"/>
        </w:rPr>
        <w:t>に</w:t>
      </w:r>
      <w:r w:rsidRPr="00C142EE">
        <w:rPr>
          <w:rFonts w:ascii="ＭＳ Ｐ明朝" w:eastAsia="ＭＳ Ｐ明朝" w:hAnsi="ＭＳ Ｐ明朝" w:hint="eastAsia"/>
        </w:rPr>
        <w:t>改定</w:t>
      </w:r>
      <w:r w:rsidR="00157CB8">
        <w:rPr>
          <w:rFonts w:ascii="ＭＳ Ｐ明朝" w:eastAsia="ＭＳ Ｐ明朝" w:hAnsi="ＭＳ Ｐ明朝" w:hint="eastAsia"/>
        </w:rPr>
        <w:t>した</w:t>
      </w:r>
      <w:r w:rsidRPr="00C142EE">
        <w:rPr>
          <w:rFonts w:ascii="ＭＳ Ｐ明朝" w:eastAsia="ＭＳ Ｐ明朝" w:hAnsi="ＭＳ Ｐ明朝" w:hint="eastAsia"/>
        </w:rPr>
        <w:t>後も、優生政策を人権侵害と認めず、被害</w:t>
      </w:r>
      <w:r w:rsidR="003D62DC" w:rsidRPr="00C142EE">
        <w:rPr>
          <w:rFonts w:ascii="ＭＳ Ｐ明朝" w:eastAsia="ＭＳ Ｐ明朝" w:hAnsi="ＭＳ Ｐ明朝" w:hint="eastAsia"/>
        </w:rPr>
        <w:t>を</w:t>
      </w:r>
      <w:r w:rsidR="004D1D52">
        <w:rPr>
          <w:rFonts w:ascii="ＭＳ Ｐ明朝" w:eastAsia="ＭＳ Ｐ明朝" w:hAnsi="ＭＳ Ｐ明朝" w:hint="eastAsia"/>
        </w:rPr>
        <w:t>賠償（補償）</w:t>
      </w:r>
      <w:r w:rsidRPr="00C142EE">
        <w:rPr>
          <w:rFonts w:ascii="ＭＳ Ｐ明朝" w:eastAsia="ＭＳ Ｐ明朝" w:hAnsi="ＭＳ Ｐ明朝" w:hint="eastAsia"/>
        </w:rPr>
        <w:t>せず放置し続けた</w:t>
      </w:r>
      <w:r w:rsidR="00591129">
        <w:rPr>
          <w:rFonts w:ascii="ＭＳ Ｐ明朝" w:eastAsia="ＭＳ Ｐ明朝" w:hAnsi="ＭＳ Ｐ明朝" w:hint="eastAsia"/>
        </w:rPr>
        <w:t>こと</w:t>
      </w:r>
    </w:p>
    <w:p w14:paraId="20EE16B2" w14:textId="77777777" w:rsidR="00430452" w:rsidRPr="00C142EE" w:rsidRDefault="00430452" w:rsidP="00430452">
      <w:pPr>
        <w:ind w:leftChars="200" w:left="630" w:hangingChars="100" w:hanging="210"/>
        <w:rPr>
          <w:rFonts w:ascii="ＭＳ Ｐ明朝" w:eastAsia="ＭＳ Ｐ明朝" w:hAnsi="ＭＳ Ｐ明朝"/>
        </w:rPr>
      </w:pPr>
      <w:r w:rsidRPr="00C142EE">
        <w:rPr>
          <w:rFonts w:ascii="ＭＳ Ｐ明朝" w:eastAsia="ＭＳ Ｐ明朝" w:hAnsi="ＭＳ Ｐ明朝" w:hint="eastAsia"/>
        </w:rPr>
        <w:t>⑧優生手術等に関する記録や資料等の公文書を散逸・消滅させ、被害の証明や実態調査・検証を困難にしたこと</w:t>
      </w:r>
    </w:p>
    <w:p w14:paraId="196FA5DB" w14:textId="77777777" w:rsidR="001532B5" w:rsidRDefault="00430452" w:rsidP="00430452">
      <w:pPr>
        <w:ind w:left="420" w:hangingChars="200" w:hanging="420"/>
        <w:rPr>
          <w:rFonts w:ascii="ＭＳ Ｐ明朝" w:eastAsia="ＭＳ Ｐ明朝" w:hAnsi="ＭＳ Ｐ明朝"/>
        </w:rPr>
      </w:pPr>
      <w:r w:rsidRPr="00C142EE">
        <w:rPr>
          <w:rFonts w:ascii="ＭＳ Ｐ明朝" w:eastAsia="ＭＳ Ｐ明朝" w:hAnsi="ＭＳ Ｐ明朝" w:hint="eastAsia"/>
        </w:rPr>
        <w:t>(３</w:t>
      </w:r>
      <w:r w:rsidRPr="00C142EE">
        <w:rPr>
          <w:rFonts w:ascii="ＭＳ Ｐ明朝" w:eastAsia="ＭＳ Ｐ明朝" w:hAnsi="ＭＳ Ｐ明朝"/>
        </w:rPr>
        <w:t>）</w:t>
      </w:r>
      <w:r w:rsidRPr="00C142EE">
        <w:rPr>
          <w:rFonts w:ascii="ＭＳ Ｐ明朝" w:eastAsia="ＭＳ Ｐ明朝" w:hAnsi="ＭＳ Ｐ明朝" w:hint="eastAsia"/>
        </w:rPr>
        <w:t>優生保護法および国の優生政策のもとで、</w:t>
      </w:r>
      <w:r w:rsidR="00F86295" w:rsidRPr="00C142EE">
        <w:rPr>
          <w:rFonts w:ascii="ＭＳ Ｐ明朝" w:eastAsia="ＭＳ Ｐ明朝" w:hAnsi="ＭＳ Ｐ明朝" w:hint="eastAsia"/>
        </w:rPr>
        <w:t>都道府県等自治体が</w:t>
      </w:r>
      <w:r w:rsidRPr="00C142EE">
        <w:rPr>
          <w:rFonts w:ascii="ＭＳ Ｐ明朝" w:eastAsia="ＭＳ Ｐ明朝" w:hAnsi="ＭＳ Ｐ明朝" w:hint="eastAsia"/>
        </w:rPr>
        <w:t>積極的に優生施策を推進した責任につい</w:t>
      </w:r>
    </w:p>
    <w:p w14:paraId="68E96422" w14:textId="585476C1" w:rsidR="00430452" w:rsidRPr="00C142EE" w:rsidRDefault="00430452" w:rsidP="00293E7E">
      <w:pPr>
        <w:ind w:leftChars="150" w:left="315"/>
        <w:rPr>
          <w:rFonts w:ascii="ＭＳ Ｐ明朝" w:eastAsia="ＭＳ Ｐ明朝" w:hAnsi="ＭＳ Ｐ明朝"/>
        </w:rPr>
      </w:pPr>
      <w:r w:rsidRPr="00C142EE">
        <w:rPr>
          <w:rFonts w:ascii="ＭＳ Ｐ明朝" w:eastAsia="ＭＳ Ｐ明朝" w:hAnsi="ＭＳ Ｐ明朝" w:hint="eastAsia"/>
        </w:rPr>
        <w:t>て明記し、</w:t>
      </w:r>
      <w:r w:rsidR="00F86295" w:rsidRPr="00C142EE">
        <w:rPr>
          <w:rFonts w:ascii="ＭＳ Ｐ明朝" w:eastAsia="ＭＳ Ｐ明朝" w:hAnsi="ＭＳ Ｐ明朝" w:hint="eastAsia"/>
        </w:rPr>
        <w:t>都道府県等自治体においても、</w:t>
      </w:r>
      <w:r w:rsidRPr="00C142EE">
        <w:rPr>
          <w:rFonts w:ascii="ＭＳ Ｐ明朝" w:eastAsia="ＭＳ Ｐ明朝" w:hAnsi="ＭＳ Ｐ明朝" w:hint="eastAsia"/>
        </w:rPr>
        <w:t>被害者への謝罪と人権回復に向けた取り組みを行</w:t>
      </w:r>
      <w:r w:rsidR="004F0C32">
        <w:rPr>
          <w:rFonts w:ascii="ＭＳ Ｐ明朝" w:eastAsia="ＭＳ Ｐ明朝" w:hAnsi="ＭＳ Ｐ明朝" w:hint="eastAsia"/>
        </w:rPr>
        <w:t>な</w:t>
      </w:r>
      <w:r w:rsidRPr="00C142EE">
        <w:rPr>
          <w:rFonts w:ascii="ＭＳ Ｐ明朝" w:eastAsia="ＭＳ Ｐ明朝" w:hAnsi="ＭＳ Ｐ明朝" w:hint="eastAsia"/>
        </w:rPr>
        <w:t>うよう求めること</w:t>
      </w:r>
    </w:p>
    <w:p w14:paraId="5CB35267" w14:textId="77777777" w:rsidR="00430452" w:rsidRPr="00C142EE" w:rsidRDefault="00430452" w:rsidP="00430452">
      <w:pPr>
        <w:rPr>
          <w:rFonts w:ascii="ＭＳ Ｐ明朝" w:eastAsia="ＭＳ Ｐ明朝" w:hAnsi="ＭＳ Ｐ明朝"/>
        </w:rPr>
      </w:pPr>
    </w:p>
    <w:p w14:paraId="4861C9BF" w14:textId="3346894E" w:rsidR="00430452" w:rsidRPr="00FD076E" w:rsidRDefault="00D7247B" w:rsidP="00430452">
      <w:pPr>
        <w:ind w:left="440" w:hangingChars="200" w:hanging="440"/>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３</w:t>
      </w:r>
      <w:r w:rsidR="00FF1BFC" w:rsidRPr="00FD076E">
        <w:rPr>
          <w:rFonts w:ascii="ＭＳ Ｐゴシック" w:eastAsia="ＭＳ Ｐゴシック" w:hAnsi="ＭＳ Ｐゴシック" w:hint="eastAsia"/>
          <w:sz w:val="22"/>
          <w:szCs w:val="24"/>
        </w:rPr>
        <w:t>．</w:t>
      </w:r>
      <w:r w:rsidR="00430452" w:rsidRPr="00FD076E">
        <w:rPr>
          <w:rFonts w:ascii="ＭＳ Ｐゴシック" w:eastAsia="ＭＳ Ｐゴシック" w:hAnsi="ＭＳ Ｐゴシック" w:hint="eastAsia"/>
          <w:sz w:val="22"/>
          <w:szCs w:val="24"/>
        </w:rPr>
        <w:t>優生思想の否定と「性と生殖の健康</w:t>
      </w:r>
      <w:r w:rsidR="00FD076E" w:rsidRPr="00FD076E">
        <w:rPr>
          <w:rFonts w:ascii="ＭＳ Ｐゴシック" w:eastAsia="ＭＳ Ｐゴシック" w:hAnsi="ＭＳ Ｐゴシック" w:hint="eastAsia"/>
          <w:sz w:val="22"/>
          <w:szCs w:val="24"/>
        </w:rPr>
        <w:t>/</w:t>
      </w:r>
      <w:r w:rsidR="00430452" w:rsidRPr="00FD076E">
        <w:rPr>
          <w:rFonts w:ascii="ＭＳ Ｐゴシック" w:eastAsia="ＭＳ Ｐゴシック" w:hAnsi="ＭＳ Ｐゴシック" w:hint="eastAsia"/>
          <w:sz w:val="22"/>
          <w:szCs w:val="24"/>
        </w:rPr>
        <w:t>権利（セクシュアル・リプロダクティブ・ヘルス</w:t>
      </w:r>
      <w:r w:rsidR="00FD076E" w:rsidRPr="00FD076E">
        <w:rPr>
          <w:rFonts w:ascii="ＭＳ Ｐゴシック" w:eastAsia="ＭＳ Ｐゴシック" w:hAnsi="ＭＳ Ｐゴシック" w:hint="eastAsia"/>
          <w:sz w:val="22"/>
          <w:szCs w:val="24"/>
        </w:rPr>
        <w:t>/</w:t>
      </w:r>
      <w:r w:rsidR="00430452" w:rsidRPr="00FD076E">
        <w:rPr>
          <w:rFonts w:ascii="ＭＳ Ｐゴシック" w:eastAsia="ＭＳ Ｐゴシック" w:hAnsi="ＭＳ Ｐゴシック" w:hint="eastAsia"/>
          <w:sz w:val="22"/>
          <w:szCs w:val="24"/>
        </w:rPr>
        <w:t>ライツ）」の尊重</w:t>
      </w:r>
    </w:p>
    <w:p w14:paraId="6A859274" w14:textId="068F8162" w:rsidR="00430452" w:rsidRPr="00C142EE" w:rsidRDefault="00430452" w:rsidP="00430452">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1）</w:t>
      </w:r>
      <w:r w:rsidRPr="00FF1BFC">
        <w:rPr>
          <w:rFonts w:ascii="ＭＳ Ｐ明朝" w:eastAsia="ＭＳ Ｐ明朝" w:hAnsi="ＭＳ Ｐ明朝"/>
        </w:rPr>
        <w:t>法</w:t>
      </w:r>
      <w:r w:rsidR="009B5185" w:rsidRPr="00FF1BFC">
        <w:rPr>
          <w:rFonts w:ascii="ＭＳ Ｐ明朝" w:eastAsia="ＭＳ Ｐ明朝" w:hAnsi="ＭＳ Ｐ明朝" w:hint="eastAsia"/>
        </w:rPr>
        <w:t>律</w:t>
      </w:r>
      <w:r w:rsidRPr="00FF1BFC">
        <w:rPr>
          <w:rFonts w:ascii="ＭＳ Ｐ明朝" w:eastAsia="ＭＳ Ｐ明朝" w:hAnsi="ＭＳ Ｐ明朝"/>
        </w:rPr>
        <w:t>の前文</w:t>
      </w:r>
      <w:r w:rsidRPr="00C142EE">
        <w:rPr>
          <w:rFonts w:ascii="ＭＳ Ｐ明朝" w:eastAsia="ＭＳ Ｐ明朝" w:hAnsi="ＭＳ Ｐ明朝"/>
        </w:rPr>
        <w:t>で、優生思想（優生学にもとづく非障害者優先主義）をはっきりと否定すること</w:t>
      </w:r>
    </w:p>
    <w:p w14:paraId="2E695F2B" w14:textId="77777777" w:rsidR="001532B5" w:rsidRDefault="00430452" w:rsidP="00430452">
      <w:pPr>
        <w:ind w:left="525" w:hangingChars="250" w:hanging="525"/>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2）障害のあるなしにかかわらず、子どもを生むか生まないかを自分で決める権利「性と生殖に関する健康</w:t>
      </w:r>
      <w:r w:rsidR="001532B5">
        <w:rPr>
          <w:rFonts w:ascii="ＭＳ Ｐ明朝" w:eastAsia="ＭＳ Ｐ明朝" w:hAnsi="ＭＳ Ｐ明朝" w:hint="eastAsia"/>
          <w:color w:val="00B050"/>
        </w:rPr>
        <w:t>/</w:t>
      </w:r>
      <w:r w:rsidRPr="00C142EE">
        <w:rPr>
          <w:rFonts w:ascii="ＭＳ Ｐ明朝" w:eastAsia="ＭＳ Ｐ明朝" w:hAnsi="ＭＳ Ｐ明朝"/>
        </w:rPr>
        <w:t>権</w:t>
      </w:r>
    </w:p>
    <w:p w14:paraId="79749666" w14:textId="77777777" w:rsidR="00E52BB4" w:rsidRDefault="00430452" w:rsidP="00293E7E">
      <w:pPr>
        <w:ind w:leftChars="150" w:left="525" w:hangingChars="100" w:hanging="210"/>
        <w:rPr>
          <w:rFonts w:ascii="ＭＳ Ｐ明朝" w:eastAsia="ＭＳ Ｐ明朝" w:hAnsi="ＭＳ Ｐ明朝"/>
        </w:rPr>
      </w:pPr>
      <w:r w:rsidRPr="00C142EE">
        <w:rPr>
          <w:rFonts w:ascii="ＭＳ Ｐ明朝" w:eastAsia="ＭＳ Ｐ明朝" w:hAnsi="ＭＳ Ｐ明朝"/>
        </w:rPr>
        <w:t>利（</w:t>
      </w:r>
      <w:bookmarkStart w:id="0" w:name="_Hlk175024864"/>
      <w:r w:rsidRPr="00C142EE">
        <w:rPr>
          <w:rFonts w:ascii="ＭＳ Ｐ明朝" w:eastAsia="ＭＳ Ｐ明朝" w:hAnsi="ＭＳ Ｐ明朝"/>
        </w:rPr>
        <w:t>セクシュアル・リプロダクティブ・ヘルス/ライツ</w:t>
      </w:r>
      <w:bookmarkEnd w:id="0"/>
      <w:r w:rsidRPr="00C142EE">
        <w:rPr>
          <w:rFonts w:ascii="ＭＳ Ｐ明朝" w:eastAsia="ＭＳ Ｐ明朝" w:hAnsi="ＭＳ Ｐ明朝"/>
        </w:rPr>
        <w:t>=SRHR）」が尊重され、</w:t>
      </w:r>
      <w:r w:rsidR="00E52BB4" w:rsidRPr="00E52BB4">
        <w:rPr>
          <w:rFonts w:ascii="ＭＳ Ｐ明朝" w:eastAsia="ＭＳ Ｐ明朝" w:hAnsi="ＭＳ Ｐ明朝" w:hint="eastAsia"/>
        </w:rPr>
        <w:t>この実現のためには、誰もが必要な</w:t>
      </w:r>
    </w:p>
    <w:p w14:paraId="012778F8" w14:textId="77777777" w:rsidR="00E52BB4" w:rsidRDefault="00E52BB4" w:rsidP="00293E7E">
      <w:pPr>
        <w:ind w:leftChars="150" w:left="525" w:hangingChars="100" w:hanging="210"/>
        <w:rPr>
          <w:rFonts w:ascii="ＭＳ Ｐ明朝" w:eastAsia="ＭＳ Ｐ明朝" w:hAnsi="ＭＳ Ｐ明朝"/>
        </w:rPr>
      </w:pPr>
      <w:r w:rsidRPr="00E52BB4">
        <w:rPr>
          <w:rFonts w:ascii="ＭＳ Ｐ明朝" w:eastAsia="ＭＳ Ｐ明朝" w:hAnsi="ＭＳ Ｐ明朝" w:hint="eastAsia"/>
        </w:rPr>
        <w:t>支援を得ることができ、教育や情報が提供されること</w:t>
      </w:r>
      <w:r w:rsidR="00D3593A">
        <w:rPr>
          <w:rFonts w:ascii="ＭＳ Ｐ明朝" w:eastAsia="ＭＳ Ｐ明朝" w:hAnsi="ＭＳ Ｐ明朝" w:hint="eastAsia"/>
        </w:rPr>
        <w:t>（</w:t>
      </w:r>
      <w:r w:rsidR="006F1ECA" w:rsidRPr="00C142EE">
        <w:rPr>
          <w:rFonts w:ascii="ＭＳ Ｐ明朝" w:eastAsia="ＭＳ Ｐ明朝" w:hAnsi="ＭＳ Ｐ明朝" w:hint="eastAsia"/>
        </w:rPr>
        <w:t>1996年優生保護法が母体保護法に改定された時の</w:t>
      </w:r>
    </w:p>
    <w:p w14:paraId="215065D4" w14:textId="08BACBC2" w:rsidR="00430452" w:rsidRPr="00C142EE" w:rsidRDefault="006F1ECA" w:rsidP="00293E7E">
      <w:pPr>
        <w:ind w:leftChars="150" w:left="525" w:hangingChars="100" w:hanging="210"/>
        <w:rPr>
          <w:rFonts w:ascii="ＭＳ Ｐ明朝" w:eastAsia="ＭＳ Ｐ明朝" w:hAnsi="ＭＳ Ｐ明朝"/>
        </w:rPr>
      </w:pPr>
      <w:r w:rsidRPr="00C142EE">
        <w:rPr>
          <w:rFonts w:ascii="ＭＳ Ｐ明朝" w:eastAsia="ＭＳ Ｐ明朝" w:hAnsi="ＭＳ Ｐ明朝" w:hint="eastAsia"/>
        </w:rPr>
        <w:t>附帯決議</w:t>
      </w:r>
      <w:r w:rsidR="00F7244E" w:rsidRPr="00C142EE">
        <w:rPr>
          <w:rFonts w:ascii="ＭＳ Ｐ明朝" w:eastAsia="ＭＳ Ｐ明朝" w:hAnsi="ＭＳ Ｐ明朝" w:hint="eastAsia"/>
        </w:rPr>
        <w:t>を</w:t>
      </w:r>
      <w:r w:rsidRPr="00C142EE">
        <w:rPr>
          <w:rFonts w:ascii="ＭＳ Ｐ明朝" w:eastAsia="ＭＳ Ｐ明朝" w:hAnsi="ＭＳ Ｐ明朝" w:hint="eastAsia"/>
        </w:rPr>
        <w:t>実現</w:t>
      </w:r>
      <w:r w:rsidR="00F7244E" w:rsidRPr="00C142EE">
        <w:rPr>
          <w:rFonts w:ascii="ＭＳ Ｐ明朝" w:eastAsia="ＭＳ Ｐ明朝" w:hAnsi="ＭＳ Ｐ明朝" w:hint="eastAsia"/>
        </w:rPr>
        <w:t>すること</w:t>
      </w:r>
      <w:r w:rsidR="00D3593A">
        <w:rPr>
          <w:rFonts w:ascii="ＭＳ Ｐ明朝" w:eastAsia="ＭＳ Ｐ明朝" w:hAnsi="ＭＳ Ｐ明朝" w:hint="eastAsia"/>
        </w:rPr>
        <w:t>）。</w:t>
      </w:r>
    </w:p>
    <w:p w14:paraId="245F28E5" w14:textId="77777777" w:rsidR="00430452" w:rsidRPr="00293E7E" w:rsidRDefault="00430452" w:rsidP="00430452">
      <w:pPr>
        <w:rPr>
          <w:rFonts w:ascii="ＭＳ Ｐ明朝" w:eastAsia="ＭＳ Ｐ明朝" w:hAnsi="ＭＳ Ｐ明朝"/>
        </w:rPr>
      </w:pPr>
    </w:p>
    <w:p w14:paraId="1EFCD7AE" w14:textId="7E41084E"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４．</w:t>
      </w:r>
      <w:r w:rsidR="00430452" w:rsidRPr="00FD076E">
        <w:rPr>
          <w:rFonts w:ascii="ＭＳ Ｐゴシック" w:eastAsia="ＭＳ Ｐゴシック" w:hAnsi="ＭＳ Ｐゴシック" w:hint="eastAsia"/>
          <w:sz w:val="22"/>
          <w:szCs w:val="24"/>
        </w:rPr>
        <w:t>被害を償うに足り</w:t>
      </w:r>
      <w:r w:rsidR="00430452" w:rsidRPr="004D1D52">
        <w:rPr>
          <w:rFonts w:ascii="ＭＳ Ｐゴシック" w:eastAsia="ＭＳ Ｐゴシック" w:hAnsi="ＭＳ Ｐゴシック" w:hint="eastAsia"/>
          <w:sz w:val="22"/>
          <w:szCs w:val="24"/>
        </w:rPr>
        <w:t>る賠償</w:t>
      </w:r>
      <w:r w:rsidR="004D1D52" w:rsidRPr="004D1D52">
        <w:rPr>
          <w:rFonts w:ascii="ＭＳ Ｐゴシック" w:eastAsia="ＭＳ Ｐゴシック" w:hAnsi="ＭＳ Ｐゴシック" w:hint="eastAsia"/>
          <w:sz w:val="22"/>
          <w:szCs w:val="24"/>
        </w:rPr>
        <w:t>（</w:t>
      </w:r>
      <w:r w:rsidR="00430452" w:rsidRPr="004D1D52">
        <w:rPr>
          <w:rFonts w:ascii="ＭＳ Ｐゴシック" w:eastAsia="ＭＳ Ｐゴシック" w:hAnsi="ＭＳ Ｐゴシック" w:hint="eastAsia"/>
          <w:sz w:val="22"/>
          <w:szCs w:val="24"/>
        </w:rPr>
        <w:t>補償</w:t>
      </w:r>
      <w:r w:rsidR="004D1D52" w:rsidRPr="004D1D52">
        <w:rPr>
          <w:rFonts w:ascii="ＭＳ Ｐゴシック" w:eastAsia="ＭＳ Ｐゴシック" w:hAnsi="ＭＳ Ｐゴシック" w:hint="eastAsia"/>
          <w:sz w:val="22"/>
          <w:szCs w:val="24"/>
        </w:rPr>
        <w:t>）</w:t>
      </w:r>
    </w:p>
    <w:p w14:paraId="64EAF983" w14:textId="2A75F887" w:rsidR="00430452" w:rsidRPr="00C142EE" w:rsidRDefault="00430452" w:rsidP="00293E7E">
      <w:pPr>
        <w:ind w:firstLineChars="100" w:firstLine="210"/>
        <w:rPr>
          <w:rFonts w:ascii="ＭＳ Ｐ明朝" w:eastAsia="ＭＳ Ｐ明朝" w:hAnsi="ＭＳ Ｐ明朝"/>
        </w:rPr>
      </w:pPr>
      <w:r w:rsidRPr="00C142EE">
        <w:rPr>
          <w:rFonts w:ascii="ＭＳ Ｐ明朝" w:eastAsia="ＭＳ Ｐ明朝" w:hAnsi="ＭＳ Ｐ明朝" w:hint="eastAsia"/>
        </w:rPr>
        <w:t>立法措置により、裁判の提訴・未提訴を問わずすべての被害者に対し、その人生被害を償うに足りる</w:t>
      </w:r>
      <w:r w:rsidR="004D1D52">
        <w:rPr>
          <w:rFonts w:ascii="ＭＳ Ｐ明朝" w:eastAsia="ＭＳ Ｐ明朝" w:hAnsi="ＭＳ Ｐ明朝" w:hint="eastAsia"/>
        </w:rPr>
        <w:t>賠償（補償）</w:t>
      </w:r>
      <w:r w:rsidRPr="00C142EE">
        <w:rPr>
          <w:rFonts w:ascii="ＭＳ Ｐ明朝" w:eastAsia="ＭＳ Ｐ明朝" w:hAnsi="ＭＳ Ｐ明朝" w:hint="eastAsia"/>
        </w:rPr>
        <w:t>を行</w:t>
      </w:r>
      <w:r w:rsidR="004F0C32">
        <w:rPr>
          <w:rFonts w:ascii="ＭＳ Ｐ明朝" w:eastAsia="ＭＳ Ｐ明朝" w:hAnsi="ＭＳ Ｐ明朝" w:hint="eastAsia"/>
        </w:rPr>
        <w:t>な</w:t>
      </w:r>
      <w:r w:rsidRPr="00C142EE">
        <w:rPr>
          <w:rFonts w:ascii="ＭＳ Ｐ明朝" w:eastAsia="ＭＳ Ｐ明朝" w:hAnsi="ＭＳ Ｐ明朝" w:hint="eastAsia"/>
        </w:rPr>
        <w:t>うこと</w:t>
      </w:r>
    </w:p>
    <w:p w14:paraId="2573057C" w14:textId="77777777" w:rsidR="00430452" w:rsidRPr="004D1D52" w:rsidRDefault="00430452" w:rsidP="00430452">
      <w:pPr>
        <w:rPr>
          <w:rFonts w:ascii="ＭＳ Ｐ明朝" w:eastAsia="ＭＳ Ｐ明朝" w:hAnsi="ＭＳ Ｐ明朝"/>
        </w:rPr>
      </w:pPr>
    </w:p>
    <w:p w14:paraId="48A6394B" w14:textId="3B77CD09"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５．</w:t>
      </w:r>
      <w:r w:rsidR="00430452" w:rsidRPr="00FD076E">
        <w:rPr>
          <w:rFonts w:ascii="ＭＳ Ｐゴシック" w:eastAsia="ＭＳ Ｐゴシック" w:hAnsi="ＭＳ Ｐゴシック" w:hint="eastAsia"/>
          <w:sz w:val="22"/>
          <w:szCs w:val="24"/>
        </w:rPr>
        <w:t>対象者</w:t>
      </w:r>
    </w:p>
    <w:p w14:paraId="2BF0C485" w14:textId="20CAFE9D" w:rsidR="00430452" w:rsidRPr="004D1D52" w:rsidRDefault="00430452" w:rsidP="00430452">
      <w:pPr>
        <w:ind w:firstLineChars="150" w:firstLine="315"/>
        <w:rPr>
          <w:rFonts w:ascii="ＭＳ Ｐ明朝" w:eastAsia="ＭＳ Ｐ明朝" w:hAnsi="ＭＳ Ｐ明朝"/>
        </w:rPr>
      </w:pPr>
      <w:r w:rsidRPr="004D1D52">
        <w:rPr>
          <w:rFonts w:ascii="ＭＳ Ｐ明朝" w:eastAsia="ＭＳ Ｐ明朝" w:hAnsi="ＭＳ Ｐ明朝" w:hint="eastAsia"/>
        </w:rPr>
        <w:t>賠償</w:t>
      </w:r>
      <w:r w:rsidR="004D1D52" w:rsidRPr="004D1D52">
        <w:rPr>
          <w:rFonts w:ascii="ＭＳ Ｐ明朝" w:eastAsia="ＭＳ Ｐ明朝" w:hAnsi="ＭＳ Ｐ明朝" w:hint="eastAsia"/>
        </w:rPr>
        <w:t>（</w:t>
      </w:r>
      <w:r w:rsidRPr="004D1D52">
        <w:rPr>
          <w:rFonts w:ascii="ＭＳ Ｐ明朝" w:eastAsia="ＭＳ Ｐ明朝" w:hAnsi="ＭＳ Ｐ明朝" w:hint="eastAsia"/>
        </w:rPr>
        <w:t>補償</w:t>
      </w:r>
      <w:r w:rsidR="004D1D52" w:rsidRPr="004D1D52">
        <w:rPr>
          <w:rFonts w:ascii="ＭＳ Ｐ明朝" w:eastAsia="ＭＳ Ｐ明朝" w:hAnsi="ＭＳ Ｐ明朝" w:hint="eastAsia"/>
        </w:rPr>
        <w:t>）</w:t>
      </w:r>
      <w:r w:rsidRPr="004D1D52">
        <w:rPr>
          <w:rFonts w:ascii="ＭＳ Ｐ明朝" w:eastAsia="ＭＳ Ｐ明朝" w:hAnsi="ＭＳ Ｐ明朝" w:hint="eastAsia"/>
        </w:rPr>
        <w:t>の実施にあたっては、以下の者を対象とすること</w:t>
      </w:r>
    </w:p>
    <w:p w14:paraId="77ECF366" w14:textId="03AC3A80" w:rsidR="00293E7E" w:rsidRDefault="00293E7E" w:rsidP="00293E7E">
      <w:pPr>
        <w:rPr>
          <w:rFonts w:ascii="ＭＳ Ｐ明朝" w:eastAsia="ＭＳ Ｐ明朝" w:hAnsi="ＭＳ Ｐ明朝"/>
        </w:rPr>
      </w:pPr>
      <w:r>
        <w:rPr>
          <w:rFonts w:ascii="ＭＳ Ｐ明朝" w:eastAsia="ＭＳ Ｐ明朝" w:hAnsi="ＭＳ Ｐ明朝" w:hint="eastAsia"/>
        </w:rPr>
        <w:t>(１)</w:t>
      </w:r>
      <w:r w:rsidR="00430452" w:rsidRPr="00293E7E">
        <w:rPr>
          <w:rFonts w:ascii="ＭＳ Ｐ明朝" w:eastAsia="ＭＳ Ｐ明朝" w:hAnsi="ＭＳ Ｐ明朝"/>
        </w:rPr>
        <w:t>現在、「一時金支給法」で補償対象となっている、優生保護法下で疾病や障害を理由に優生手術を強い</w:t>
      </w:r>
      <w:r w:rsidR="00591129">
        <w:rPr>
          <w:rFonts w:ascii="ＭＳ Ｐ明朝" w:eastAsia="ＭＳ Ｐ明朝" w:hAnsi="ＭＳ Ｐ明朝" w:hint="eastAsia"/>
        </w:rPr>
        <w:t>ら</w:t>
      </w:r>
    </w:p>
    <w:p w14:paraId="006DA8E6" w14:textId="77777777" w:rsidR="00293E7E" w:rsidRDefault="00430452" w:rsidP="00293E7E">
      <w:pPr>
        <w:ind w:firstLineChars="150" w:firstLine="315"/>
        <w:rPr>
          <w:rFonts w:ascii="ＭＳ Ｐ明朝" w:eastAsia="ＭＳ Ｐ明朝" w:hAnsi="ＭＳ Ｐ明朝"/>
        </w:rPr>
      </w:pPr>
      <w:r w:rsidRPr="00293E7E">
        <w:rPr>
          <w:rFonts w:ascii="ＭＳ Ｐ明朝" w:eastAsia="ＭＳ Ｐ明朝" w:hAnsi="ＭＳ Ｐ明朝"/>
        </w:rPr>
        <w:t>れた者と子宮・卵巣・睾丸の摘出やレントゲン照射など生殖を不能とする処置を受けた者に加えて、疾病や</w:t>
      </w:r>
    </w:p>
    <w:p w14:paraId="4EAFE6BA" w14:textId="398A0EFC" w:rsidR="00430452" w:rsidRPr="00293E7E" w:rsidRDefault="00430452" w:rsidP="00293E7E">
      <w:pPr>
        <w:ind w:firstLineChars="150" w:firstLine="315"/>
        <w:rPr>
          <w:rFonts w:ascii="ＭＳ Ｐ明朝" w:eastAsia="ＭＳ Ｐ明朝" w:hAnsi="ＭＳ Ｐ明朝"/>
        </w:rPr>
      </w:pPr>
      <w:r w:rsidRPr="00293E7E">
        <w:rPr>
          <w:rFonts w:ascii="ＭＳ Ｐ明朝" w:eastAsia="ＭＳ Ｐ明朝" w:hAnsi="ＭＳ Ｐ明朝"/>
        </w:rPr>
        <w:t>障害を理由に人工妊娠中絶を強いられた者</w:t>
      </w:r>
    </w:p>
    <w:p w14:paraId="5C9F129B" w14:textId="46B8F09E" w:rsidR="0010339F" w:rsidRPr="0010339F" w:rsidRDefault="00430452" w:rsidP="0010339F">
      <w:pPr>
        <w:pStyle w:val="a9"/>
        <w:numPr>
          <w:ilvl w:val="0"/>
          <w:numId w:val="4"/>
        </w:numPr>
        <w:rPr>
          <w:rFonts w:ascii="ＭＳ Ｐ明朝" w:eastAsia="ＭＳ Ｐ明朝" w:hAnsi="ＭＳ Ｐ明朝"/>
        </w:rPr>
      </w:pPr>
      <w:r w:rsidRPr="0010339F">
        <w:rPr>
          <w:rFonts w:ascii="ＭＳ Ｐ明朝" w:eastAsia="ＭＳ Ｐ明朝" w:hAnsi="ＭＳ Ｐ明朝"/>
        </w:rPr>
        <w:t>母体保護法</w:t>
      </w:r>
      <w:r w:rsidR="003D62DC" w:rsidRPr="0010339F">
        <w:rPr>
          <w:rFonts w:ascii="ＭＳ Ｐ明朝" w:eastAsia="ＭＳ Ｐ明朝" w:hAnsi="ＭＳ Ｐ明朝" w:hint="eastAsia"/>
        </w:rPr>
        <w:t>（1996～）</w:t>
      </w:r>
      <w:r w:rsidRPr="0010339F">
        <w:rPr>
          <w:rFonts w:ascii="ＭＳ Ｐ明朝" w:eastAsia="ＭＳ Ｐ明朝" w:hAnsi="ＭＳ Ｐ明朝"/>
        </w:rPr>
        <w:t>下で、疾病や障害を理由に</w:t>
      </w:r>
      <w:r w:rsidR="008B66EE" w:rsidRPr="0010339F">
        <w:rPr>
          <w:rFonts w:ascii="ＭＳ Ｐ明朝" w:eastAsia="ＭＳ Ｐ明朝" w:hAnsi="ＭＳ Ｐ明朝" w:hint="eastAsia"/>
        </w:rPr>
        <w:t>不妊</w:t>
      </w:r>
      <w:r w:rsidRPr="0010339F">
        <w:rPr>
          <w:rFonts w:ascii="ＭＳ Ｐ明朝" w:eastAsia="ＭＳ Ｐ明朝" w:hAnsi="ＭＳ Ｐ明朝"/>
        </w:rPr>
        <w:t>術を強いられた者と生殖を不能とする処置を受</w:t>
      </w:r>
      <w:r w:rsidR="00F7244E" w:rsidRPr="0010339F">
        <w:rPr>
          <w:rFonts w:ascii="ＭＳ Ｐ明朝" w:eastAsia="ＭＳ Ｐ明朝" w:hAnsi="ＭＳ Ｐ明朝" w:hint="eastAsia"/>
        </w:rPr>
        <w:t>け</w:t>
      </w:r>
      <w:r w:rsidR="0010339F" w:rsidRPr="0010339F">
        <w:rPr>
          <w:rFonts w:ascii="ＭＳ Ｐ明朝" w:eastAsia="ＭＳ Ｐ明朝" w:hAnsi="ＭＳ Ｐ明朝" w:hint="eastAsia"/>
        </w:rPr>
        <w:t>さ</w:t>
      </w:r>
    </w:p>
    <w:p w14:paraId="4258C38D" w14:textId="2CBFFECF" w:rsidR="00430452" w:rsidRPr="0010339F" w:rsidRDefault="0010339F" w:rsidP="0010339F">
      <w:pPr>
        <w:pStyle w:val="a9"/>
        <w:ind w:left="360"/>
        <w:rPr>
          <w:rFonts w:ascii="ＭＳ Ｐ明朝" w:eastAsia="ＭＳ Ｐ明朝" w:hAnsi="ＭＳ Ｐ明朝"/>
        </w:rPr>
      </w:pPr>
      <w:r w:rsidRPr="0010339F">
        <w:rPr>
          <w:rFonts w:ascii="ＭＳ Ｐ明朝" w:eastAsia="ＭＳ Ｐ明朝" w:hAnsi="ＭＳ Ｐ明朝" w:hint="eastAsia"/>
        </w:rPr>
        <w:t>せられた</w:t>
      </w:r>
      <w:r w:rsidR="00430452" w:rsidRPr="0010339F">
        <w:rPr>
          <w:rFonts w:ascii="ＭＳ Ｐ明朝" w:eastAsia="ＭＳ Ｐ明朝" w:hAnsi="ＭＳ Ｐ明朝"/>
        </w:rPr>
        <w:t>者、疾病や障害を理由に人工妊娠中絶を強いられた者</w:t>
      </w:r>
    </w:p>
    <w:p w14:paraId="75625E5F" w14:textId="27D29874" w:rsidR="001532B5" w:rsidRPr="001532B5" w:rsidRDefault="001532B5" w:rsidP="001532B5">
      <w:pPr>
        <w:rPr>
          <w:rFonts w:ascii="ＭＳ Ｐ明朝" w:eastAsia="ＭＳ Ｐ明朝" w:hAnsi="ＭＳ Ｐ明朝"/>
        </w:rPr>
      </w:pPr>
      <w:r>
        <w:rPr>
          <w:rFonts w:ascii="ＭＳ Ｐ明朝" w:eastAsia="ＭＳ Ｐ明朝" w:hAnsi="ＭＳ Ｐ明朝" w:hint="eastAsia"/>
        </w:rPr>
        <w:t xml:space="preserve">(3) </w:t>
      </w:r>
      <w:r w:rsidR="00430452" w:rsidRPr="001532B5">
        <w:rPr>
          <w:rFonts w:ascii="ＭＳ Ｐ明朝" w:eastAsia="ＭＳ Ｐ明朝" w:hAnsi="ＭＳ Ｐ明朝"/>
        </w:rPr>
        <w:t>国民優生法</w:t>
      </w:r>
      <w:r w:rsidR="003D62DC" w:rsidRPr="001532B5">
        <w:rPr>
          <w:rFonts w:ascii="ＭＳ Ｐ明朝" w:eastAsia="ＭＳ Ｐ明朝" w:hAnsi="ＭＳ Ｐ明朝" w:hint="eastAsia"/>
        </w:rPr>
        <w:t>（1940～1948）</w:t>
      </w:r>
      <w:r w:rsidR="00430452" w:rsidRPr="001532B5">
        <w:rPr>
          <w:rFonts w:ascii="ＭＳ Ｐ明朝" w:eastAsia="ＭＳ Ｐ明朝" w:hAnsi="ＭＳ Ｐ明朝"/>
        </w:rPr>
        <w:t>下で、疾病や障害を理由に優生手術を強いられた者と生殖を不能とする処置を</w:t>
      </w:r>
    </w:p>
    <w:p w14:paraId="6252CE63" w14:textId="0347D27B" w:rsidR="00430452" w:rsidRPr="001532B5" w:rsidRDefault="00430452" w:rsidP="001532B5">
      <w:pPr>
        <w:pStyle w:val="a9"/>
        <w:ind w:left="360"/>
        <w:rPr>
          <w:rFonts w:ascii="ＭＳ Ｐ明朝" w:eastAsia="ＭＳ Ｐ明朝" w:hAnsi="ＭＳ Ｐ明朝"/>
        </w:rPr>
      </w:pPr>
      <w:r w:rsidRPr="001532B5">
        <w:rPr>
          <w:rFonts w:ascii="ＭＳ Ｐ明朝" w:eastAsia="ＭＳ Ｐ明朝" w:hAnsi="ＭＳ Ｐ明朝"/>
        </w:rPr>
        <w:t>受けた者、疾病や障害を理由に人工妊娠中絶を強いられた者</w:t>
      </w:r>
    </w:p>
    <w:p w14:paraId="1DC4A7D3" w14:textId="77777777" w:rsidR="00430452" w:rsidRDefault="00430452" w:rsidP="00430452">
      <w:pPr>
        <w:rPr>
          <w:rFonts w:ascii="ＭＳ Ｐ明朝" w:eastAsia="ＭＳ Ｐ明朝" w:hAnsi="ＭＳ Ｐ明朝"/>
        </w:rPr>
      </w:pPr>
      <w:r w:rsidRPr="00C142EE">
        <w:rPr>
          <w:rFonts w:ascii="ＭＳ Ｐ明朝" w:eastAsia="ＭＳ Ｐ明朝" w:hAnsi="ＭＳ Ｐ明朝" w:hint="eastAsia"/>
        </w:rPr>
        <w:lastRenderedPageBreak/>
        <w:t>（</w:t>
      </w:r>
      <w:r w:rsidRPr="00C142EE">
        <w:rPr>
          <w:rFonts w:ascii="ＭＳ Ｐ明朝" w:eastAsia="ＭＳ Ｐ明朝" w:hAnsi="ＭＳ Ｐ明朝"/>
        </w:rPr>
        <w:t>4）上記の優生手術等や人工妊娠中絶を強いられた者の配偶者</w:t>
      </w:r>
    </w:p>
    <w:p w14:paraId="07C3C304" w14:textId="77777777" w:rsidR="004C5AAB" w:rsidRDefault="004C5AAB" w:rsidP="00430452">
      <w:pPr>
        <w:rPr>
          <w:rFonts w:ascii="ＭＳ Ｐゴシック" w:eastAsia="ＭＳ Ｐゴシック" w:hAnsi="ＭＳ Ｐゴシック"/>
          <w:sz w:val="22"/>
          <w:szCs w:val="24"/>
        </w:rPr>
      </w:pPr>
    </w:p>
    <w:p w14:paraId="377C7BFA" w14:textId="36EB9BC6"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６．</w:t>
      </w:r>
      <w:r w:rsidR="00430452" w:rsidRPr="00FD076E">
        <w:rPr>
          <w:rFonts w:ascii="ＭＳ Ｐゴシック" w:eastAsia="ＭＳ Ｐゴシック" w:hAnsi="ＭＳ Ｐゴシック" w:hint="eastAsia"/>
          <w:sz w:val="22"/>
          <w:szCs w:val="24"/>
        </w:rPr>
        <w:t>請求期限</w:t>
      </w:r>
    </w:p>
    <w:p w14:paraId="3DAD04AE" w14:textId="3B97C72B" w:rsidR="00430452" w:rsidRPr="00FF1BFC" w:rsidRDefault="00430452" w:rsidP="00430452">
      <w:pPr>
        <w:rPr>
          <w:rFonts w:ascii="ＭＳ Ｐ明朝" w:eastAsia="ＭＳ Ｐ明朝" w:hAnsi="ＭＳ Ｐ明朝"/>
        </w:rPr>
      </w:pPr>
      <w:r w:rsidRPr="00C142EE">
        <w:rPr>
          <w:rFonts w:ascii="ＭＳ Ｐ明朝" w:eastAsia="ＭＳ Ｐ明朝" w:hAnsi="ＭＳ Ｐ明朝" w:hint="eastAsia"/>
        </w:rPr>
        <w:t xml:space="preserve">　</w:t>
      </w:r>
      <w:r w:rsidR="004F0C32">
        <w:rPr>
          <w:rFonts w:ascii="ＭＳ Ｐ明朝" w:eastAsia="ＭＳ Ｐ明朝" w:hAnsi="ＭＳ Ｐ明朝" w:hint="eastAsia"/>
        </w:rPr>
        <w:t>すべ</w:t>
      </w:r>
      <w:r w:rsidRPr="00C142EE">
        <w:rPr>
          <w:rFonts w:ascii="ＭＳ Ｐ明朝" w:eastAsia="ＭＳ Ｐ明朝" w:hAnsi="ＭＳ Ｐ明朝" w:hint="eastAsia"/>
        </w:rPr>
        <w:t>ての被害者へ</w:t>
      </w:r>
      <w:r w:rsidRPr="004D1D52">
        <w:rPr>
          <w:rFonts w:ascii="ＭＳ Ｐ明朝" w:eastAsia="ＭＳ Ｐ明朝" w:hAnsi="ＭＳ Ｐ明朝" w:hint="eastAsia"/>
        </w:rPr>
        <w:t>の賠償</w:t>
      </w:r>
      <w:r w:rsidR="004D1D52" w:rsidRPr="004D1D52">
        <w:rPr>
          <w:rFonts w:ascii="ＭＳ Ｐ明朝" w:eastAsia="ＭＳ Ｐ明朝" w:hAnsi="ＭＳ Ｐ明朝" w:hint="eastAsia"/>
        </w:rPr>
        <w:t>（</w:t>
      </w:r>
      <w:r w:rsidRPr="004D1D52">
        <w:rPr>
          <w:rFonts w:ascii="ＭＳ Ｐ明朝" w:eastAsia="ＭＳ Ｐ明朝" w:hAnsi="ＭＳ Ｐ明朝" w:hint="eastAsia"/>
        </w:rPr>
        <w:t>補償</w:t>
      </w:r>
      <w:r w:rsidR="004D1D52" w:rsidRPr="004D1D52">
        <w:rPr>
          <w:rFonts w:ascii="ＭＳ Ｐ明朝" w:eastAsia="ＭＳ Ｐ明朝" w:hAnsi="ＭＳ Ｐ明朝" w:hint="eastAsia"/>
        </w:rPr>
        <w:t>）</w:t>
      </w:r>
      <w:r w:rsidRPr="004D1D52">
        <w:rPr>
          <w:rFonts w:ascii="ＭＳ Ｐ明朝" w:eastAsia="ＭＳ Ｐ明朝" w:hAnsi="ＭＳ Ｐ明朝" w:hint="eastAsia"/>
        </w:rPr>
        <w:t>を実</w:t>
      </w:r>
      <w:r w:rsidRPr="00FF1BFC">
        <w:rPr>
          <w:rFonts w:ascii="ＭＳ Ｐ明朝" w:eastAsia="ＭＳ Ｐ明朝" w:hAnsi="ＭＳ Ｐ明朝" w:hint="eastAsia"/>
        </w:rPr>
        <w:t>現すべく、請求期限は設けないこと</w:t>
      </w:r>
    </w:p>
    <w:p w14:paraId="020ADD98" w14:textId="77777777" w:rsidR="00D7247B" w:rsidRDefault="00D7247B" w:rsidP="00430452">
      <w:pPr>
        <w:rPr>
          <w:rFonts w:ascii="ＭＳ Ｐ明朝" w:eastAsia="ＭＳ Ｐ明朝" w:hAnsi="ＭＳ Ｐ明朝"/>
          <w:color w:val="00B050"/>
        </w:rPr>
      </w:pPr>
    </w:p>
    <w:p w14:paraId="1210FFA8" w14:textId="77777777" w:rsidR="00FD076E" w:rsidRPr="001532B5" w:rsidRDefault="00FD076E" w:rsidP="00430452">
      <w:pPr>
        <w:rPr>
          <w:rFonts w:ascii="ＭＳ Ｐ明朝" w:eastAsia="ＭＳ Ｐ明朝" w:hAnsi="ＭＳ Ｐ明朝"/>
          <w:color w:val="00B050"/>
        </w:rPr>
      </w:pPr>
    </w:p>
    <w:p w14:paraId="75513A75" w14:textId="2A7B85BC" w:rsidR="00D7247B" w:rsidRPr="00FD076E" w:rsidRDefault="00D7247B" w:rsidP="00D7247B">
      <w:pPr>
        <w:rPr>
          <w:rFonts w:ascii="ＭＳ Ｐゴシック" w:eastAsia="ＭＳ Ｐゴシック" w:hAnsi="ＭＳ Ｐゴシック"/>
          <w:sz w:val="24"/>
          <w:szCs w:val="24"/>
        </w:rPr>
      </w:pPr>
      <w:r w:rsidRPr="00FD076E">
        <w:rPr>
          <w:rFonts w:ascii="ＭＳ Ｐゴシック" w:eastAsia="ＭＳ Ｐゴシック" w:hAnsi="ＭＳ Ｐゴシック" w:hint="eastAsia"/>
          <w:sz w:val="24"/>
          <w:szCs w:val="24"/>
        </w:rPr>
        <w:t>Ｃ　新たに優生保護法被害を</w:t>
      </w:r>
      <w:r w:rsidR="004D1D52">
        <w:rPr>
          <w:rFonts w:ascii="ＭＳ Ｐゴシック" w:eastAsia="ＭＳ Ｐゴシック" w:hAnsi="ＭＳ Ｐゴシック" w:hint="eastAsia"/>
          <w:sz w:val="24"/>
          <w:szCs w:val="24"/>
        </w:rPr>
        <w:t>賠</w:t>
      </w:r>
      <w:r w:rsidR="004D1D52" w:rsidRPr="004D1D52">
        <w:rPr>
          <w:rFonts w:ascii="ＭＳ Ｐゴシック" w:eastAsia="ＭＳ Ｐゴシック" w:hAnsi="ＭＳ Ｐゴシック" w:hint="eastAsia"/>
          <w:sz w:val="24"/>
          <w:szCs w:val="24"/>
        </w:rPr>
        <w:t>償（</w:t>
      </w:r>
      <w:r w:rsidRPr="004D1D52">
        <w:rPr>
          <w:rFonts w:ascii="ＭＳ Ｐゴシック" w:eastAsia="ＭＳ Ｐゴシック" w:hAnsi="ＭＳ Ｐゴシック" w:hint="eastAsia"/>
          <w:sz w:val="24"/>
          <w:szCs w:val="24"/>
        </w:rPr>
        <w:t>補償</w:t>
      </w:r>
      <w:r w:rsidR="004D1D52" w:rsidRPr="004D1D52">
        <w:rPr>
          <w:rFonts w:ascii="ＭＳ Ｐゴシック" w:eastAsia="ＭＳ Ｐゴシック" w:hAnsi="ＭＳ Ｐゴシック" w:hint="eastAsia"/>
          <w:sz w:val="24"/>
          <w:szCs w:val="24"/>
        </w:rPr>
        <w:t>）</w:t>
      </w:r>
      <w:r w:rsidRPr="004D1D52">
        <w:rPr>
          <w:rFonts w:ascii="ＭＳ Ｐゴシック" w:eastAsia="ＭＳ Ｐゴシック" w:hAnsi="ＭＳ Ｐゴシック" w:hint="eastAsia"/>
          <w:sz w:val="24"/>
          <w:szCs w:val="24"/>
        </w:rPr>
        <w:t>す</w:t>
      </w:r>
      <w:r w:rsidRPr="00FD076E">
        <w:rPr>
          <w:rFonts w:ascii="ＭＳ Ｐゴシック" w:eastAsia="ＭＳ Ｐゴシック" w:hAnsi="ＭＳ Ｐゴシック" w:hint="eastAsia"/>
          <w:sz w:val="24"/>
          <w:szCs w:val="24"/>
        </w:rPr>
        <w:t>る法律の関連事項について</w:t>
      </w:r>
    </w:p>
    <w:p w14:paraId="63EDC43D" w14:textId="1E4361BB" w:rsidR="00430452" w:rsidRPr="00FD076E" w:rsidRDefault="00D7247B" w:rsidP="00430452">
      <w:pPr>
        <w:rPr>
          <w:rFonts w:ascii="ＭＳ Ｐゴシック" w:eastAsia="ＭＳ Ｐゴシック" w:hAnsi="ＭＳ Ｐゴシック"/>
          <w:sz w:val="22"/>
        </w:rPr>
      </w:pPr>
      <w:r w:rsidRPr="00FD076E">
        <w:rPr>
          <w:rFonts w:ascii="ＭＳ Ｐゴシック" w:eastAsia="ＭＳ Ｐゴシック" w:hAnsi="ＭＳ Ｐゴシック" w:hint="eastAsia"/>
          <w:sz w:val="22"/>
        </w:rPr>
        <w:t>１．</w:t>
      </w:r>
      <w:r w:rsidR="00430452" w:rsidRPr="00FD076E">
        <w:rPr>
          <w:rFonts w:ascii="ＭＳ Ｐゴシック" w:eastAsia="ＭＳ Ｐゴシック" w:hAnsi="ＭＳ Ｐゴシック" w:hint="eastAsia"/>
          <w:sz w:val="22"/>
        </w:rPr>
        <w:t>被害の認定機関</w:t>
      </w:r>
    </w:p>
    <w:p w14:paraId="338E3F7D" w14:textId="65A56305" w:rsidR="00430452" w:rsidRPr="00C142EE" w:rsidRDefault="00430452" w:rsidP="00773D3F">
      <w:pPr>
        <w:rPr>
          <w:rFonts w:ascii="ＭＳ Ｐ明朝" w:eastAsia="ＭＳ Ｐ明朝" w:hAnsi="ＭＳ Ｐ明朝"/>
        </w:rPr>
      </w:pPr>
      <w:r w:rsidRPr="001532B5">
        <w:rPr>
          <w:rFonts w:ascii="ＭＳ Ｐ明朝" w:eastAsia="ＭＳ Ｐ明朝" w:hAnsi="ＭＳ Ｐ明朝" w:hint="eastAsia"/>
        </w:rPr>
        <w:t xml:space="preserve">　被害の認定機関はこども家庭庁（政府）ではなく、独立した機関とする</w:t>
      </w:r>
      <w:r w:rsidR="00773D3F" w:rsidRPr="001532B5">
        <w:rPr>
          <w:rFonts w:ascii="ＭＳ Ｐ明朝" w:eastAsia="ＭＳ Ｐ明朝" w:hAnsi="ＭＳ Ｐ明朝" w:hint="eastAsia"/>
        </w:rPr>
        <w:t>。</w:t>
      </w:r>
      <w:bookmarkStart w:id="1" w:name="_Hlk175228480"/>
      <w:r w:rsidR="00773D3F" w:rsidRPr="001532B5">
        <w:rPr>
          <w:rFonts w:ascii="ＭＳ Ｐ明朝" w:eastAsia="ＭＳ Ｐ明朝" w:hAnsi="ＭＳ Ｐ明朝" w:hint="eastAsia"/>
        </w:rPr>
        <w:t>この独立した機関の構成は、優生保護法問題に取り組んできた</w:t>
      </w:r>
      <w:bookmarkStart w:id="2" w:name="_Hlk175823129"/>
      <w:r w:rsidR="00773D3F" w:rsidRPr="001532B5">
        <w:rPr>
          <w:rFonts w:ascii="ＭＳ Ｐ明朝" w:eastAsia="ＭＳ Ｐ明朝" w:hAnsi="ＭＳ Ｐ明朝" w:hint="eastAsia"/>
        </w:rPr>
        <w:t>障害当事者と</w:t>
      </w:r>
      <w:r w:rsidR="00773D3F" w:rsidRPr="00FF1BFC">
        <w:rPr>
          <w:rFonts w:ascii="ＭＳ Ｐ明朝" w:eastAsia="ＭＳ Ｐ明朝" w:hAnsi="ＭＳ Ｐ明朝" w:hint="eastAsia"/>
        </w:rPr>
        <w:t>支援者</w:t>
      </w:r>
      <w:r w:rsidR="009B5185" w:rsidRPr="00FF1BFC">
        <w:rPr>
          <w:rFonts w:ascii="ＭＳ Ｐ明朝" w:eastAsia="ＭＳ Ｐ明朝" w:hAnsi="ＭＳ Ｐ明朝" w:hint="eastAsia"/>
        </w:rPr>
        <w:t>（弁護士・優生連等）、障害関係団体、</w:t>
      </w:r>
      <w:r w:rsidR="00773D3F" w:rsidRPr="00FF1BFC">
        <w:rPr>
          <w:rFonts w:ascii="ＭＳ Ｐ明朝" w:eastAsia="ＭＳ Ｐ明朝" w:hAnsi="ＭＳ Ｐ明朝" w:hint="eastAsia"/>
        </w:rPr>
        <w:t>研究者等</w:t>
      </w:r>
      <w:r w:rsidR="00773D3F" w:rsidRPr="00773D3F">
        <w:rPr>
          <w:rFonts w:ascii="ＭＳ Ｐ明朝" w:eastAsia="ＭＳ Ｐ明朝" w:hAnsi="ＭＳ Ｐ明朝" w:hint="eastAsia"/>
        </w:rPr>
        <w:t>を</w:t>
      </w:r>
      <w:r w:rsidR="00773D3F">
        <w:rPr>
          <w:rFonts w:ascii="ＭＳ Ｐ明朝" w:eastAsia="ＭＳ Ｐ明朝" w:hAnsi="ＭＳ Ｐ明朝" w:hint="eastAsia"/>
        </w:rPr>
        <w:t>含み</w:t>
      </w:r>
      <w:bookmarkEnd w:id="2"/>
      <w:r w:rsidR="00773D3F" w:rsidRPr="00773D3F">
        <w:rPr>
          <w:rFonts w:ascii="ＭＳ Ｐ明朝" w:eastAsia="ＭＳ Ｐ明朝" w:hAnsi="ＭＳ Ｐ明朝" w:hint="eastAsia"/>
        </w:rPr>
        <w:t>、障害種別やジェンダーバランスに考慮したもの</w:t>
      </w:r>
      <w:r w:rsidR="00773D3F">
        <w:rPr>
          <w:rFonts w:ascii="ＭＳ Ｐ明朝" w:eastAsia="ＭＳ Ｐ明朝" w:hAnsi="ＭＳ Ｐ明朝" w:hint="eastAsia"/>
        </w:rPr>
        <w:t>とすること</w:t>
      </w:r>
    </w:p>
    <w:bookmarkEnd w:id="1"/>
    <w:p w14:paraId="73266464" w14:textId="77777777" w:rsidR="00430452" w:rsidRPr="00C142EE" w:rsidRDefault="00430452" w:rsidP="00430452">
      <w:pPr>
        <w:rPr>
          <w:rFonts w:ascii="ＭＳ Ｐ明朝" w:eastAsia="ＭＳ Ｐ明朝" w:hAnsi="ＭＳ Ｐ明朝"/>
        </w:rPr>
      </w:pPr>
    </w:p>
    <w:p w14:paraId="22E64332" w14:textId="478D1C72" w:rsidR="00430452" w:rsidRPr="00FD076E" w:rsidRDefault="00D7247B" w:rsidP="00430452">
      <w:pPr>
        <w:rPr>
          <w:rFonts w:ascii="ＭＳ Ｐゴシック" w:eastAsia="ＭＳ Ｐゴシック" w:hAnsi="ＭＳ Ｐゴシック"/>
          <w:sz w:val="22"/>
          <w:szCs w:val="24"/>
        </w:rPr>
      </w:pPr>
      <w:r w:rsidRPr="00FD076E">
        <w:rPr>
          <w:rFonts w:ascii="ＭＳ Ｐゴシック" w:eastAsia="ＭＳ Ｐゴシック" w:hAnsi="ＭＳ Ｐゴシック" w:hint="eastAsia"/>
          <w:sz w:val="22"/>
          <w:szCs w:val="24"/>
        </w:rPr>
        <w:t>２．</w:t>
      </w:r>
      <w:r w:rsidR="00430452" w:rsidRPr="00FD076E">
        <w:rPr>
          <w:rFonts w:ascii="ＭＳ Ｐゴシック" w:eastAsia="ＭＳ Ｐゴシック" w:hAnsi="ＭＳ Ｐゴシック" w:hint="eastAsia"/>
          <w:sz w:val="22"/>
          <w:szCs w:val="24"/>
        </w:rPr>
        <w:t>被害者への情報の周知の徹底、および相談・申請窓口の整備</w:t>
      </w:r>
    </w:p>
    <w:p w14:paraId="6A0D68EA" w14:textId="77777777" w:rsidR="00FF1BFC" w:rsidRDefault="00430452" w:rsidP="00FF1BFC">
      <w:pPr>
        <w:ind w:left="525" w:hangingChars="250" w:hanging="525"/>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1）文字、点字、手話通訳、筆談やチャット、わかりやすい言葉</w:t>
      </w:r>
      <w:r w:rsidR="00FF1BFC">
        <w:rPr>
          <w:rFonts w:ascii="ＭＳ Ｐ明朝" w:eastAsia="ＭＳ Ｐ明朝" w:hAnsi="ＭＳ Ｐ明朝" w:hint="eastAsia"/>
        </w:rPr>
        <w:t>等による</w:t>
      </w:r>
      <w:r w:rsidRPr="00C142EE">
        <w:rPr>
          <w:rFonts w:ascii="ＭＳ Ｐ明朝" w:eastAsia="ＭＳ Ｐ明朝" w:hAnsi="ＭＳ Ｐ明朝"/>
        </w:rPr>
        <w:t>情報保障</w:t>
      </w:r>
      <w:r w:rsidR="00FF1BFC">
        <w:rPr>
          <w:rFonts w:ascii="ＭＳ Ｐ明朝" w:eastAsia="ＭＳ Ｐ明朝" w:hAnsi="ＭＳ Ｐ明朝" w:hint="eastAsia"/>
        </w:rPr>
        <w:t>など</w:t>
      </w:r>
      <w:r w:rsidR="009B5185" w:rsidRPr="00FF1BFC">
        <w:rPr>
          <w:rFonts w:ascii="ＭＳ Ｐ明朝" w:eastAsia="ＭＳ Ｐ明朝" w:hAnsi="ＭＳ Ｐ明朝" w:hint="eastAsia"/>
        </w:rPr>
        <w:t>、</w:t>
      </w:r>
      <w:r w:rsidRPr="00FF1BFC">
        <w:rPr>
          <w:rFonts w:ascii="ＭＳ Ｐ明朝" w:eastAsia="ＭＳ Ｐ明朝" w:hAnsi="ＭＳ Ｐ明朝"/>
        </w:rPr>
        <w:t>合</w:t>
      </w:r>
      <w:r w:rsidRPr="00C142EE">
        <w:rPr>
          <w:rFonts w:ascii="ＭＳ Ｐ明朝" w:eastAsia="ＭＳ Ｐ明朝" w:hAnsi="ＭＳ Ｐ明朝"/>
        </w:rPr>
        <w:t>理的配慮がなされた</w:t>
      </w:r>
    </w:p>
    <w:p w14:paraId="76AC9A2C" w14:textId="2EB1CCBE" w:rsidR="00430452" w:rsidRPr="009B5185" w:rsidRDefault="00430452" w:rsidP="004D1D52">
      <w:pPr>
        <w:ind w:firstLineChars="150" w:firstLine="315"/>
        <w:rPr>
          <w:rFonts w:ascii="ＭＳ Ｐ明朝" w:eastAsia="ＭＳ Ｐ明朝" w:hAnsi="ＭＳ Ｐ明朝"/>
          <w:color w:val="00B050"/>
        </w:rPr>
      </w:pPr>
      <w:r w:rsidRPr="00C142EE">
        <w:rPr>
          <w:rFonts w:ascii="ＭＳ Ｐ明朝" w:eastAsia="ＭＳ Ｐ明朝" w:hAnsi="ＭＳ Ｐ明朝"/>
        </w:rPr>
        <w:t>相談・申請窓口を整備すること</w:t>
      </w:r>
      <w:r w:rsidR="004F5C02">
        <w:rPr>
          <w:rFonts w:ascii="ＭＳ Ｐ明朝" w:eastAsia="ＭＳ Ｐ明朝" w:hAnsi="ＭＳ Ｐ明朝" w:hint="eastAsia"/>
        </w:rPr>
        <w:t>。窓口の設置・整備にあたっては、</w:t>
      </w:r>
      <w:r w:rsidR="004F5C02" w:rsidRPr="004F5C02">
        <w:rPr>
          <w:rFonts w:ascii="ＭＳ Ｐ明朝" w:eastAsia="ＭＳ Ｐ明朝" w:hAnsi="ＭＳ Ｐ明朝" w:hint="eastAsia"/>
        </w:rPr>
        <w:t>障害当事者団体と協議</w:t>
      </w:r>
      <w:r w:rsidR="004F5C02">
        <w:rPr>
          <w:rFonts w:ascii="ＭＳ Ｐ明朝" w:eastAsia="ＭＳ Ｐ明朝" w:hAnsi="ＭＳ Ｐ明朝" w:hint="eastAsia"/>
        </w:rPr>
        <w:t>すること</w:t>
      </w:r>
    </w:p>
    <w:p w14:paraId="56A36EFD" w14:textId="77777777" w:rsidR="00430452" w:rsidRPr="00C142EE" w:rsidRDefault="00430452" w:rsidP="00464A08">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2）申請は本人だけでなく、家族や代理人でも可能とすること</w:t>
      </w:r>
    </w:p>
    <w:p w14:paraId="074817A6" w14:textId="6EA9B5DF" w:rsidR="004F0C32" w:rsidRDefault="00430452" w:rsidP="00430452">
      <w:pPr>
        <w:ind w:left="525" w:hangingChars="250" w:hanging="525"/>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3）</w:t>
      </w:r>
      <w:r w:rsidR="004F0C32">
        <w:rPr>
          <w:rFonts w:ascii="ＭＳ Ｐ明朝" w:eastAsia="ＭＳ Ｐ明朝" w:hAnsi="ＭＳ Ｐ明朝" w:hint="eastAsia"/>
        </w:rPr>
        <w:t>すべ</w:t>
      </w:r>
      <w:r w:rsidRPr="00C142EE">
        <w:rPr>
          <w:rFonts w:ascii="ＭＳ Ｐ明朝" w:eastAsia="ＭＳ Ｐ明朝" w:hAnsi="ＭＳ Ｐ明朝"/>
        </w:rPr>
        <w:t>ての被害</w:t>
      </w:r>
      <w:r w:rsidRPr="004D1D52">
        <w:rPr>
          <w:rFonts w:ascii="ＭＳ Ｐ明朝" w:eastAsia="ＭＳ Ｐ明朝" w:hAnsi="ＭＳ Ｐ明朝"/>
        </w:rPr>
        <w:t>者への賠償</w:t>
      </w:r>
      <w:r w:rsidR="004D1D52" w:rsidRPr="004D1D52">
        <w:rPr>
          <w:rFonts w:ascii="ＭＳ Ｐ明朝" w:eastAsia="ＭＳ Ｐ明朝" w:hAnsi="ＭＳ Ｐ明朝" w:hint="eastAsia"/>
        </w:rPr>
        <w:t>（</w:t>
      </w:r>
      <w:r w:rsidRPr="004D1D52">
        <w:rPr>
          <w:rFonts w:ascii="ＭＳ Ｐ明朝" w:eastAsia="ＭＳ Ｐ明朝" w:hAnsi="ＭＳ Ｐ明朝"/>
        </w:rPr>
        <w:t>補償</w:t>
      </w:r>
      <w:r w:rsidR="004D1D52" w:rsidRPr="004D1D52">
        <w:rPr>
          <w:rFonts w:ascii="ＭＳ Ｐ明朝" w:eastAsia="ＭＳ Ｐ明朝" w:hAnsi="ＭＳ Ｐ明朝" w:hint="eastAsia"/>
        </w:rPr>
        <w:t>）</w:t>
      </w:r>
      <w:r w:rsidRPr="00C142EE">
        <w:rPr>
          <w:rFonts w:ascii="ＭＳ Ｐ明朝" w:eastAsia="ＭＳ Ｐ明朝" w:hAnsi="ＭＳ Ｐ明朝"/>
        </w:rPr>
        <w:t>を実現すべく、国や自治体は、広報</w:t>
      </w:r>
      <w:r w:rsidR="003D62DC" w:rsidRPr="00C142EE">
        <w:rPr>
          <w:rFonts w:ascii="ＭＳ Ｐ明朝" w:eastAsia="ＭＳ Ｐ明朝" w:hAnsi="ＭＳ Ｐ明朝" w:hint="eastAsia"/>
        </w:rPr>
        <w:t>・</w:t>
      </w:r>
      <w:r w:rsidRPr="00C142EE">
        <w:rPr>
          <w:rFonts w:ascii="ＭＳ Ｐ明朝" w:eastAsia="ＭＳ Ｐ明朝" w:hAnsi="ＭＳ Ｐ明朝"/>
        </w:rPr>
        <w:t>周知を工夫・徹底すること。</w:t>
      </w:r>
      <w:r w:rsidR="00A352F4">
        <w:rPr>
          <w:rFonts w:ascii="ＭＳ Ｐ明朝" w:eastAsia="ＭＳ Ｐ明朝" w:hAnsi="ＭＳ Ｐ明朝" w:hint="eastAsia"/>
        </w:rPr>
        <w:t>都道府県</w:t>
      </w:r>
    </w:p>
    <w:p w14:paraId="3C4DC685" w14:textId="77777777" w:rsidR="004D1D52" w:rsidRDefault="004F0C32" w:rsidP="004F0C32">
      <w:pPr>
        <w:ind w:left="525" w:hangingChars="250" w:hanging="525"/>
        <w:rPr>
          <w:rFonts w:ascii="ＭＳ Ｐ明朝" w:eastAsia="ＭＳ Ｐ明朝" w:hAnsi="ＭＳ Ｐ明朝"/>
        </w:rPr>
      </w:pPr>
      <w:r>
        <w:rPr>
          <w:rFonts w:ascii="ＭＳ Ｐ明朝" w:eastAsia="ＭＳ Ｐ明朝" w:hAnsi="ＭＳ Ｐ明朝" w:hint="eastAsia"/>
        </w:rPr>
        <w:t xml:space="preserve">　　</w:t>
      </w:r>
      <w:r w:rsidR="00A352F4">
        <w:rPr>
          <w:rFonts w:ascii="ＭＳ Ｐ明朝" w:eastAsia="ＭＳ Ｐ明朝" w:hAnsi="ＭＳ Ｐ明朝" w:hint="eastAsia"/>
        </w:rPr>
        <w:t>に</w:t>
      </w:r>
      <w:r w:rsidR="00430452" w:rsidRPr="00C142EE">
        <w:rPr>
          <w:rFonts w:ascii="ＭＳ Ｐ明朝" w:eastAsia="ＭＳ Ｐ明朝" w:hAnsi="ＭＳ Ｐ明朝"/>
        </w:rPr>
        <w:t>被害回復に向けた機関を設置し、被害者情報の収集</w:t>
      </w:r>
      <w:r w:rsidR="008D0324">
        <w:rPr>
          <w:rFonts w:ascii="ＭＳ Ｐ明朝" w:eastAsia="ＭＳ Ｐ明朝" w:hAnsi="ＭＳ Ｐ明朝" w:hint="eastAsia"/>
        </w:rPr>
        <w:t>と</w:t>
      </w:r>
      <w:r w:rsidR="004D1D52" w:rsidRPr="004D1D52">
        <w:rPr>
          <w:rFonts w:ascii="ＭＳ Ｐ明朝" w:eastAsia="ＭＳ Ｐ明朝" w:hAnsi="ＭＳ Ｐ明朝" w:hint="eastAsia"/>
        </w:rPr>
        <w:t>賠償（</w:t>
      </w:r>
      <w:r w:rsidR="00430452" w:rsidRPr="004D1D52">
        <w:rPr>
          <w:rFonts w:ascii="ＭＳ Ｐ明朝" w:eastAsia="ＭＳ Ｐ明朝" w:hAnsi="ＭＳ Ｐ明朝"/>
        </w:rPr>
        <w:t>補償</w:t>
      </w:r>
      <w:r w:rsidR="004D1D52" w:rsidRPr="004D1D52">
        <w:rPr>
          <w:rFonts w:ascii="ＭＳ Ｐ明朝" w:eastAsia="ＭＳ Ｐ明朝" w:hAnsi="ＭＳ Ｐ明朝" w:hint="eastAsia"/>
        </w:rPr>
        <w:t>）</w:t>
      </w:r>
      <w:r w:rsidR="00430452" w:rsidRPr="004D1D52">
        <w:rPr>
          <w:rFonts w:ascii="ＭＳ Ｐ明朝" w:eastAsia="ＭＳ Ｐ明朝" w:hAnsi="ＭＳ Ｐ明朝"/>
        </w:rPr>
        <w:t>に関</w:t>
      </w:r>
      <w:r w:rsidR="00430452" w:rsidRPr="00C142EE">
        <w:rPr>
          <w:rFonts w:ascii="ＭＳ Ｐ明朝" w:eastAsia="ＭＳ Ｐ明朝" w:hAnsi="ＭＳ Ｐ明朝"/>
        </w:rPr>
        <w:t>する入念かつ細やかな情報周知</w:t>
      </w:r>
    </w:p>
    <w:p w14:paraId="56E5B40E" w14:textId="22C65B85" w:rsidR="00430452" w:rsidRPr="00C142EE" w:rsidRDefault="00430452" w:rsidP="004F0C32">
      <w:pPr>
        <w:ind w:firstLineChars="150" w:firstLine="315"/>
        <w:rPr>
          <w:rFonts w:ascii="ＭＳ Ｐ明朝" w:eastAsia="ＭＳ Ｐ明朝" w:hAnsi="ＭＳ Ｐ明朝"/>
        </w:rPr>
      </w:pPr>
      <w:r w:rsidRPr="00C142EE">
        <w:rPr>
          <w:rFonts w:ascii="ＭＳ Ｐ明朝" w:eastAsia="ＭＳ Ｐ明朝" w:hAnsi="ＭＳ Ｐ明朝"/>
        </w:rPr>
        <w:t>や相談、申請の支援を実施する</w:t>
      </w:r>
      <w:r w:rsidR="003D62DC" w:rsidRPr="00C142EE">
        <w:rPr>
          <w:rFonts w:ascii="ＭＳ Ｐ明朝" w:eastAsia="ＭＳ Ｐ明朝" w:hAnsi="ＭＳ Ｐ明朝" w:hint="eastAsia"/>
        </w:rPr>
        <w:t>こと</w:t>
      </w:r>
    </w:p>
    <w:p w14:paraId="655532DB" w14:textId="5BCDB2CA" w:rsidR="009B5185" w:rsidRPr="009B5185" w:rsidRDefault="009B5185" w:rsidP="009B5185">
      <w:pPr>
        <w:rPr>
          <w:rFonts w:ascii="ＭＳ Ｐ明朝" w:eastAsia="ＭＳ Ｐ明朝" w:hAnsi="ＭＳ Ｐ明朝"/>
        </w:rPr>
      </w:pPr>
      <w:r>
        <w:rPr>
          <w:rFonts w:ascii="ＭＳ Ｐ明朝" w:eastAsia="ＭＳ Ｐ明朝" w:hAnsi="ＭＳ Ｐ明朝" w:hint="eastAsia"/>
        </w:rPr>
        <w:t xml:space="preserve">(4) </w:t>
      </w:r>
      <w:r w:rsidR="00430452" w:rsidRPr="009B5185">
        <w:rPr>
          <w:rFonts w:ascii="ＭＳ Ｐ明朝" w:eastAsia="ＭＳ Ｐ明朝" w:hAnsi="ＭＳ Ｐ明朝"/>
        </w:rPr>
        <w:t>国や自治体が公文書等で個人名を把握している被害者に対しては、</w:t>
      </w:r>
      <w:r w:rsidR="007B65F5" w:rsidRPr="009B5185">
        <w:rPr>
          <w:rFonts w:ascii="ＭＳ Ｐ明朝" w:eastAsia="ＭＳ Ｐ明朝" w:hAnsi="ＭＳ Ｐ明朝"/>
        </w:rPr>
        <w:t>本人あるいは関係者の名誉を回復す</w:t>
      </w:r>
    </w:p>
    <w:p w14:paraId="45395640" w14:textId="52D3D9D3" w:rsidR="00430452" w:rsidRPr="009B5185" w:rsidRDefault="007B65F5" w:rsidP="009B5185">
      <w:pPr>
        <w:pStyle w:val="a9"/>
        <w:ind w:left="360"/>
        <w:rPr>
          <w:rFonts w:ascii="ＭＳ Ｐ明朝" w:eastAsia="ＭＳ Ｐ明朝" w:hAnsi="ＭＳ Ｐ明朝"/>
        </w:rPr>
      </w:pPr>
      <w:r w:rsidRPr="009B5185">
        <w:rPr>
          <w:rFonts w:ascii="ＭＳ Ｐ明朝" w:eastAsia="ＭＳ Ｐ明朝" w:hAnsi="ＭＳ Ｐ明朝"/>
        </w:rPr>
        <w:t>るために、</w:t>
      </w:r>
      <w:r w:rsidR="00430452" w:rsidRPr="009B5185">
        <w:rPr>
          <w:rFonts w:ascii="ＭＳ Ｐ明朝" w:eastAsia="ＭＳ Ｐ明朝" w:hAnsi="ＭＳ Ｐ明朝"/>
        </w:rPr>
        <w:t>プライバシー保護に十分配慮しつつ</w:t>
      </w:r>
      <w:r w:rsidR="001B3663" w:rsidRPr="009B5185">
        <w:rPr>
          <w:rFonts w:ascii="ＭＳ Ｐ明朝" w:eastAsia="ＭＳ Ｐ明朝" w:hAnsi="ＭＳ Ｐ明朝" w:hint="eastAsia"/>
        </w:rPr>
        <w:t>、</w:t>
      </w:r>
      <w:r w:rsidR="00430452" w:rsidRPr="009B5185">
        <w:rPr>
          <w:rFonts w:ascii="ＭＳ Ｐ明朝" w:eastAsia="ＭＳ Ｐ明朝" w:hAnsi="ＭＳ Ｐ明朝"/>
        </w:rPr>
        <w:t>優生手術等の実施が誤りであったことを伝えて謝罪</w:t>
      </w:r>
      <w:r w:rsidRPr="009B5185">
        <w:rPr>
          <w:rFonts w:ascii="ＭＳ Ｐ明朝" w:eastAsia="ＭＳ Ｐ明朝" w:hAnsi="ＭＳ Ｐ明朝" w:hint="eastAsia"/>
        </w:rPr>
        <w:t>し、</w:t>
      </w:r>
      <w:r w:rsidR="004D1D52">
        <w:rPr>
          <w:rFonts w:ascii="ＭＳ Ｐ明朝" w:eastAsia="ＭＳ Ｐ明朝" w:hAnsi="ＭＳ Ｐ明朝" w:hint="eastAsia"/>
        </w:rPr>
        <w:t>賠償</w:t>
      </w:r>
      <w:r w:rsidR="004D1D52" w:rsidRPr="004D1D52">
        <w:rPr>
          <w:rFonts w:ascii="ＭＳ Ｐ明朝" w:eastAsia="ＭＳ Ｐ明朝" w:hAnsi="ＭＳ Ｐ明朝" w:hint="eastAsia"/>
        </w:rPr>
        <w:t>（</w:t>
      </w:r>
      <w:r w:rsidR="00430452" w:rsidRPr="004D1D52">
        <w:rPr>
          <w:rFonts w:ascii="ＭＳ Ｐ明朝" w:eastAsia="ＭＳ Ｐ明朝" w:hAnsi="ＭＳ Ｐ明朝"/>
        </w:rPr>
        <w:t>補償</w:t>
      </w:r>
      <w:r w:rsidR="004D1D52" w:rsidRPr="004D1D52">
        <w:rPr>
          <w:rFonts w:ascii="ＭＳ Ｐ明朝" w:eastAsia="ＭＳ Ｐ明朝" w:hAnsi="ＭＳ Ｐ明朝" w:hint="eastAsia"/>
        </w:rPr>
        <w:t>）</w:t>
      </w:r>
      <w:r w:rsidR="00430452" w:rsidRPr="004D1D52">
        <w:rPr>
          <w:rFonts w:ascii="ＭＳ Ｐ明朝" w:eastAsia="ＭＳ Ｐ明朝" w:hAnsi="ＭＳ Ｐ明朝"/>
        </w:rPr>
        <w:t>に</w:t>
      </w:r>
      <w:r w:rsidR="004D1D52">
        <w:rPr>
          <w:rFonts w:ascii="ＭＳ Ｐ明朝" w:eastAsia="ＭＳ Ｐ明朝" w:hAnsi="ＭＳ Ｐ明朝" w:hint="eastAsia"/>
        </w:rPr>
        <w:t>つな</w:t>
      </w:r>
      <w:r w:rsidR="00430452" w:rsidRPr="009B5185">
        <w:rPr>
          <w:rFonts w:ascii="ＭＳ Ｐ明朝" w:eastAsia="ＭＳ Ｐ明朝" w:hAnsi="ＭＳ Ｐ明朝"/>
        </w:rPr>
        <w:t>げる</w:t>
      </w:r>
      <w:r w:rsidR="007E63B2" w:rsidRPr="009B5185">
        <w:rPr>
          <w:rFonts w:ascii="ＭＳ Ｐ明朝" w:eastAsia="ＭＳ Ｐ明朝" w:hAnsi="ＭＳ Ｐ明朝" w:hint="eastAsia"/>
        </w:rPr>
        <w:t>個別</w:t>
      </w:r>
      <w:r w:rsidR="006F1ECA" w:rsidRPr="009B5185">
        <w:rPr>
          <w:rFonts w:ascii="ＭＳ Ｐ明朝" w:eastAsia="ＭＳ Ｐ明朝" w:hAnsi="ＭＳ Ｐ明朝" w:hint="eastAsia"/>
        </w:rPr>
        <w:t>通知を行</w:t>
      </w:r>
      <w:r w:rsidR="004F0C32">
        <w:rPr>
          <w:rFonts w:ascii="ＭＳ Ｐ明朝" w:eastAsia="ＭＳ Ｐ明朝" w:hAnsi="ＭＳ Ｐ明朝" w:hint="eastAsia"/>
        </w:rPr>
        <w:t>な</w:t>
      </w:r>
      <w:r w:rsidR="006F1ECA" w:rsidRPr="009B5185">
        <w:rPr>
          <w:rFonts w:ascii="ＭＳ Ｐ明朝" w:eastAsia="ＭＳ Ｐ明朝" w:hAnsi="ＭＳ Ｐ明朝" w:hint="eastAsia"/>
        </w:rPr>
        <w:t>うこと</w:t>
      </w:r>
      <w:r w:rsidR="004D1D52">
        <w:rPr>
          <w:rFonts w:ascii="ＭＳ Ｐ明朝" w:eastAsia="ＭＳ Ｐ明朝" w:hAnsi="ＭＳ Ｐ明朝" w:hint="eastAsia"/>
        </w:rPr>
        <w:t xml:space="preserve">　</w:t>
      </w:r>
    </w:p>
    <w:p w14:paraId="48CFD00B" w14:textId="77777777" w:rsidR="004D1D52" w:rsidRDefault="00430452" w:rsidP="00315AD9">
      <w:pPr>
        <w:ind w:leftChars="-30" w:left="567" w:hangingChars="300" w:hanging="630"/>
        <w:rPr>
          <w:rFonts w:ascii="ＭＳ Ｐ明朝" w:eastAsia="ＭＳ Ｐ明朝" w:hAnsi="ＭＳ Ｐ明朝"/>
        </w:rPr>
      </w:pPr>
      <w:r w:rsidRPr="00C142EE">
        <w:rPr>
          <w:rFonts w:ascii="ＭＳ Ｐ明朝" w:eastAsia="ＭＳ Ｐ明朝" w:hAnsi="ＭＳ Ｐ明朝" w:hint="eastAsia"/>
        </w:rPr>
        <w:t>（</w:t>
      </w:r>
      <w:r w:rsidR="00464A08" w:rsidRPr="00C142EE">
        <w:rPr>
          <w:rFonts w:ascii="ＭＳ Ｐ明朝" w:eastAsia="ＭＳ Ｐ明朝" w:hAnsi="ＭＳ Ｐ明朝" w:hint="eastAsia"/>
        </w:rPr>
        <w:t>5</w:t>
      </w:r>
      <w:r w:rsidRPr="00C142EE">
        <w:rPr>
          <w:rFonts w:ascii="ＭＳ Ｐ明朝" w:eastAsia="ＭＳ Ｐ明朝" w:hAnsi="ＭＳ Ｐ明朝" w:hint="eastAsia"/>
        </w:rPr>
        <w:t>）</w:t>
      </w:r>
      <w:r w:rsidR="004F0C32">
        <w:rPr>
          <w:rFonts w:ascii="ＭＳ Ｐ明朝" w:eastAsia="ＭＳ Ｐ明朝" w:hAnsi="ＭＳ Ｐ明朝" w:hint="eastAsia"/>
        </w:rPr>
        <w:t>すべ</w:t>
      </w:r>
      <w:r w:rsidRPr="00C142EE">
        <w:rPr>
          <w:rFonts w:ascii="ＭＳ Ｐ明朝" w:eastAsia="ＭＳ Ｐ明朝" w:hAnsi="ＭＳ Ｐ明朝" w:hint="eastAsia"/>
        </w:rPr>
        <w:t>ての被害者に謝罪と</w:t>
      </w:r>
      <w:r w:rsidR="004D1D52">
        <w:rPr>
          <w:rFonts w:ascii="ＭＳ Ｐ明朝" w:eastAsia="ＭＳ Ｐ明朝" w:hAnsi="ＭＳ Ｐ明朝" w:hint="eastAsia"/>
        </w:rPr>
        <w:t>ともに賠償（補償）</w:t>
      </w:r>
      <w:r w:rsidRPr="00C142EE">
        <w:rPr>
          <w:rFonts w:ascii="ＭＳ Ｐ明朝" w:eastAsia="ＭＳ Ｐ明朝" w:hAnsi="ＭＳ Ｐ明朝" w:hint="eastAsia"/>
        </w:rPr>
        <w:t>を届けることができるよう、</w:t>
      </w:r>
      <w:r w:rsidR="00A32B66" w:rsidRPr="00C142EE">
        <w:rPr>
          <w:rFonts w:ascii="ＭＳ Ｐ明朝" w:eastAsia="ＭＳ Ｐ明朝" w:hAnsi="ＭＳ Ｐ明朝" w:hint="eastAsia"/>
        </w:rPr>
        <w:t>未だに沈黙を強いられている被害者を</w:t>
      </w:r>
    </w:p>
    <w:p w14:paraId="5B817362" w14:textId="47EFD054" w:rsidR="004D1D52" w:rsidRDefault="00A32B66" w:rsidP="0079534F">
      <w:pPr>
        <w:ind w:firstLineChars="150" w:firstLine="315"/>
        <w:rPr>
          <w:rFonts w:ascii="ＭＳ Ｐ明朝" w:eastAsia="ＭＳ Ｐ明朝" w:hAnsi="ＭＳ Ｐ明朝"/>
        </w:rPr>
      </w:pPr>
      <w:r w:rsidRPr="00C142EE">
        <w:rPr>
          <w:rFonts w:ascii="ＭＳ Ｐ明朝" w:eastAsia="ＭＳ Ｐ明朝" w:hAnsi="ＭＳ Ｐ明朝" w:hint="eastAsia"/>
        </w:rPr>
        <w:t>含め</w:t>
      </w:r>
      <w:r w:rsidR="00430452" w:rsidRPr="00C142EE">
        <w:rPr>
          <w:rFonts w:ascii="ＭＳ Ｐ明朝" w:eastAsia="ＭＳ Ｐ明朝" w:hAnsi="ＭＳ Ｐ明朝" w:hint="eastAsia"/>
        </w:rPr>
        <w:t>優生保護法</w:t>
      </w:r>
      <w:r w:rsidRPr="00C142EE">
        <w:rPr>
          <w:rFonts w:ascii="ＭＳ Ｐ明朝" w:eastAsia="ＭＳ Ｐ明朝" w:hAnsi="ＭＳ Ｐ明朝" w:hint="eastAsia"/>
        </w:rPr>
        <w:t>被害の</w:t>
      </w:r>
      <w:r w:rsidR="00430452" w:rsidRPr="00C142EE">
        <w:rPr>
          <w:rFonts w:ascii="ＭＳ Ｐ明朝" w:eastAsia="ＭＳ Ｐ明朝" w:hAnsi="ＭＳ Ｐ明朝" w:hint="eastAsia"/>
        </w:rPr>
        <w:t>実態</w:t>
      </w:r>
      <w:r w:rsidRPr="00C142EE">
        <w:rPr>
          <w:rFonts w:ascii="ＭＳ Ｐ明朝" w:eastAsia="ＭＳ Ｐ明朝" w:hAnsi="ＭＳ Ｐ明朝" w:hint="eastAsia"/>
        </w:rPr>
        <w:t>解明</w:t>
      </w:r>
      <w:r w:rsidR="007E63B2" w:rsidRPr="00C142EE">
        <w:rPr>
          <w:rFonts w:ascii="ＭＳ Ｐ明朝" w:eastAsia="ＭＳ Ｐ明朝" w:hAnsi="ＭＳ Ｐ明朝" w:hint="eastAsia"/>
        </w:rPr>
        <w:t>および被害者の掘り起こし</w:t>
      </w:r>
      <w:r w:rsidRPr="00C142EE">
        <w:rPr>
          <w:rFonts w:ascii="ＭＳ Ｐ明朝" w:eastAsia="ＭＳ Ｐ明朝" w:hAnsi="ＭＳ Ｐ明朝" w:hint="eastAsia"/>
        </w:rPr>
        <w:t>の</w:t>
      </w:r>
      <w:r w:rsidR="00430452" w:rsidRPr="00C142EE">
        <w:rPr>
          <w:rFonts w:ascii="ＭＳ Ｐ明朝" w:eastAsia="ＭＳ Ｐ明朝" w:hAnsi="ＭＳ Ｐ明朝" w:hint="eastAsia"/>
        </w:rPr>
        <w:t>ために、都道府県や市町村が、行政</w:t>
      </w:r>
      <w:r w:rsidRPr="00C142EE">
        <w:rPr>
          <w:rFonts w:ascii="ＭＳ Ｐ明朝" w:eastAsia="ＭＳ Ｐ明朝" w:hAnsi="ＭＳ Ｐ明朝" w:hint="eastAsia"/>
        </w:rPr>
        <w:t>・</w:t>
      </w:r>
      <w:r w:rsidR="00430452" w:rsidRPr="00C142EE">
        <w:rPr>
          <w:rFonts w:ascii="ＭＳ Ｐ明朝" w:eastAsia="ＭＳ Ｐ明朝" w:hAnsi="ＭＳ Ｐ明朝" w:hint="eastAsia"/>
        </w:rPr>
        <w:t>医療</w:t>
      </w:r>
      <w:r w:rsidR="0079534F">
        <w:rPr>
          <w:rFonts w:ascii="ＭＳ Ｐ明朝" w:eastAsia="ＭＳ Ｐ明朝" w:hAnsi="ＭＳ Ｐ明朝" w:hint="eastAsia"/>
        </w:rPr>
        <w:t>機</w:t>
      </w:r>
    </w:p>
    <w:p w14:paraId="010E3544" w14:textId="746DDAB4" w:rsidR="004D1D52" w:rsidRDefault="00430452" w:rsidP="004D1D52">
      <w:pPr>
        <w:ind w:leftChars="170" w:left="567" w:hangingChars="100" w:hanging="210"/>
        <w:rPr>
          <w:rFonts w:ascii="ＭＳ Ｐ明朝" w:eastAsia="ＭＳ Ｐ明朝" w:hAnsi="ＭＳ Ｐ明朝"/>
        </w:rPr>
      </w:pPr>
      <w:r w:rsidRPr="00C142EE">
        <w:rPr>
          <w:rFonts w:ascii="ＭＳ Ｐ明朝" w:eastAsia="ＭＳ Ｐ明朝" w:hAnsi="ＭＳ Ｐ明朝" w:hint="eastAsia"/>
        </w:rPr>
        <w:t>関・</w:t>
      </w:r>
      <w:r w:rsidR="00A32B66" w:rsidRPr="00C142EE">
        <w:rPr>
          <w:rFonts w:ascii="ＭＳ Ｐ明朝" w:eastAsia="ＭＳ Ｐ明朝" w:hAnsi="ＭＳ Ｐ明朝" w:hint="eastAsia"/>
        </w:rPr>
        <w:t>高齢者や障害者関係の</w:t>
      </w:r>
      <w:r w:rsidRPr="00C142EE">
        <w:rPr>
          <w:rFonts w:ascii="ＭＳ Ｐ明朝" w:eastAsia="ＭＳ Ｐ明朝" w:hAnsi="ＭＳ Ｐ明朝" w:hint="eastAsia"/>
        </w:rPr>
        <w:t>福祉施設</w:t>
      </w:r>
      <w:r w:rsidR="006F0039" w:rsidRPr="00C142EE">
        <w:rPr>
          <w:rFonts w:ascii="ＭＳ Ｐ明朝" w:eastAsia="ＭＳ Ｐ明朝" w:hAnsi="ＭＳ Ｐ明朝" w:hint="eastAsia"/>
        </w:rPr>
        <w:t>・教育機関</w:t>
      </w:r>
      <w:r w:rsidRPr="00C142EE">
        <w:rPr>
          <w:rFonts w:ascii="ＭＳ Ｐ明朝" w:eastAsia="ＭＳ Ｐ明朝" w:hAnsi="ＭＳ Ｐ明朝" w:hint="eastAsia"/>
        </w:rPr>
        <w:t>等が所有する</w:t>
      </w:r>
      <w:r w:rsidR="006F0039" w:rsidRPr="00C142EE">
        <w:rPr>
          <w:rFonts w:ascii="ＭＳ Ｐ明朝" w:eastAsia="ＭＳ Ｐ明朝" w:hAnsi="ＭＳ Ｐ明朝" w:hint="eastAsia"/>
        </w:rPr>
        <w:t>個人情報を含む</w:t>
      </w:r>
      <w:r w:rsidRPr="00C142EE">
        <w:rPr>
          <w:rFonts w:ascii="ＭＳ Ｐ明朝" w:eastAsia="ＭＳ Ｐ明朝" w:hAnsi="ＭＳ Ｐ明朝" w:hint="eastAsia"/>
        </w:rPr>
        <w:t>記録等</w:t>
      </w:r>
      <w:r w:rsidR="006F0039" w:rsidRPr="00C142EE">
        <w:rPr>
          <w:rFonts w:ascii="ＭＳ Ｐ明朝" w:eastAsia="ＭＳ Ｐ明朝" w:hAnsi="ＭＳ Ｐ明朝" w:hint="eastAsia"/>
        </w:rPr>
        <w:t>の調査・収集</w:t>
      </w:r>
      <w:r w:rsidR="001B3663" w:rsidRPr="00C142EE">
        <w:rPr>
          <w:rFonts w:ascii="ＭＳ Ｐ明朝" w:eastAsia="ＭＳ Ｐ明朝" w:hAnsi="ＭＳ Ｐ明朝" w:hint="eastAsia"/>
        </w:rPr>
        <w:t>が</w:t>
      </w:r>
      <w:r w:rsidR="0079534F">
        <w:rPr>
          <w:rFonts w:ascii="ＭＳ Ｐ明朝" w:eastAsia="ＭＳ Ｐ明朝" w:hAnsi="ＭＳ Ｐ明朝" w:hint="eastAsia"/>
        </w:rPr>
        <w:t>でき</w:t>
      </w:r>
    </w:p>
    <w:p w14:paraId="43AEB4EF" w14:textId="356C3483" w:rsidR="00430452" w:rsidRPr="00C142EE" w:rsidRDefault="001B3663" w:rsidP="004D1D52">
      <w:pPr>
        <w:ind w:leftChars="170" w:left="567" w:hangingChars="100" w:hanging="210"/>
        <w:rPr>
          <w:rFonts w:ascii="ＭＳ Ｐ明朝" w:eastAsia="ＭＳ Ｐ明朝" w:hAnsi="ＭＳ Ｐ明朝"/>
        </w:rPr>
      </w:pPr>
      <w:r w:rsidRPr="00C142EE">
        <w:rPr>
          <w:rFonts w:ascii="ＭＳ Ｐ明朝" w:eastAsia="ＭＳ Ｐ明朝" w:hAnsi="ＭＳ Ｐ明朝" w:hint="eastAsia"/>
        </w:rPr>
        <w:t>る</w:t>
      </w:r>
      <w:r w:rsidR="00430452" w:rsidRPr="00C142EE">
        <w:rPr>
          <w:rFonts w:ascii="ＭＳ Ｐ明朝" w:eastAsia="ＭＳ Ｐ明朝" w:hAnsi="ＭＳ Ｐ明朝" w:hint="eastAsia"/>
        </w:rPr>
        <w:t>法的根拠を定め</w:t>
      </w:r>
      <w:r w:rsidR="00A32B66" w:rsidRPr="00C142EE">
        <w:rPr>
          <w:rFonts w:ascii="ＭＳ Ｐ明朝" w:eastAsia="ＭＳ Ｐ明朝" w:hAnsi="ＭＳ Ｐ明朝" w:hint="eastAsia"/>
        </w:rPr>
        <w:t>ること。また、そのための</w:t>
      </w:r>
      <w:r w:rsidR="00A352F4">
        <w:rPr>
          <w:rFonts w:ascii="ＭＳ Ｐ明朝" w:eastAsia="ＭＳ Ｐ明朝" w:hAnsi="ＭＳ Ｐ明朝" w:hint="eastAsia"/>
        </w:rPr>
        <w:t>人的配置を含む十分な</w:t>
      </w:r>
      <w:r w:rsidR="00430452" w:rsidRPr="00C142EE">
        <w:rPr>
          <w:rFonts w:ascii="ＭＳ Ｐ明朝" w:eastAsia="ＭＳ Ｐ明朝" w:hAnsi="ＭＳ Ｐ明朝" w:hint="eastAsia"/>
        </w:rPr>
        <w:t>予算措置を行</w:t>
      </w:r>
      <w:r w:rsidR="004F0C32">
        <w:rPr>
          <w:rFonts w:ascii="ＭＳ Ｐ明朝" w:eastAsia="ＭＳ Ｐ明朝" w:hAnsi="ＭＳ Ｐ明朝" w:hint="eastAsia"/>
        </w:rPr>
        <w:t>な</w:t>
      </w:r>
      <w:r w:rsidR="00430452" w:rsidRPr="00C142EE">
        <w:rPr>
          <w:rFonts w:ascii="ＭＳ Ｐ明朝" w:eastAsia="ＭＳ Ｐ明朝" w:hAnsi="ＭＳ Ｐ明朝" w:hint="eastAsia"/>
        </w:rPr>
        <w:t>うこと</w:t>
      </w:r>
    </w:p>
    <w:p w14:paraId="45C52042" w14:textId="77777777" w:rsidR="00430452" w:rsidRDefault="00430452" w:rsidP="00430452">
      <w:pPr>
        <w:rPr>
          <w:rFonts w:ascii="ＭＳ Ｐ明朝" w:eastAsia="ＭＳ Ｐ明朝" w:hAnsi="ＭＳ Ｐ明朝"/>
        </w:rPr>
      </w:pPr>
    </w:p>
    <w:p w14:paraId="4A5292BB" w14:textId="77777777" w:rsidR="00FD076E" w:rsidRPr="00C142EE" w:rsidRDefault="00FD076E" w:rsidP="00430452">
      <w:pPr>
        <w:rPr>
          <w:rFonts w:ascii="ＭＳ Ｐ明朝" w:eastAsia="ＭＳ Ｐ明朝" w:hAnsi="ＭＳ Ｐ明朝"/>
        </w:rPr>
      </w:pPr>
    </w:p>
    <w:p w14:paraId="36735400" w14:textId="591E7A8B" w:rsidR="00430452" w:rsidRPr="00FD076E" w:rsidRDefault="00D7247B" w:rsidP="00430452">
      <w:pPr>
        <w:rPr>
          <w:rFonts w:ascii="ＭＳ Ｐゴシック" w:eastAsia="ＭＳ Ｐゴシック" w:hAnsi="ＭＳ Ｐゴシック"/>
          <w:sz w:val="24"/>
          <w:szCs w:val="28"/>
        </w:rPr>
      </w:pPr>
      <w:r w:rsidRPr="00FD076E">
        <w:rPr>
          <w:rFonts w:ascii="ＭＳ Ｐゴシック" w:eastAsia="ＭＳ Ｐゴシック" w:hAnsi="ＭＳ Ｐゴシック" w:hint="eastAsia"/>
          <w:sz w:val="24"/>
          <w:szCs w:val="28"/>
        </w:rPr>
        <w:t>Ｄ</w:t>
      </w:r>
      <w:r w:rsidR="00430452" w:rsidRPr="00FD076E">
        <w:rPr>
          <w:rFonts w:ascii="ＭＳ Ｐゴシック" w:eastAsia="ＭＳ Ｐゴシック" w:hAnsi="ＭＳ Ｐゴシック"/>
          <w:sz w:val="24"/>
          <w:szCs w:val="28"/>
        </w:rPr>
        <w:t xml:space="preserve"> </w:t>
      </w:r>
      <w:r w:rsidR="00F8126D" w:rsidRPr="00FD076E">
        <w:rPr>
          <w:rFonts w:ascii="ＭＳ Ｐゴシック" w:eastAsia="ＭＳ Ｐゴシック" w:hAnsi="ＭＳ Ｐゴシック" w:hint="eastAsia"/>
          <w:sz w:val="24"/>
          <w:szCs w:val="28"/>
        </w:rPr>
        <w:t>優生保護法問題の</w:t>
      </w:r>
      <w:r w:rsidR="00430452" w:rsidRPr="00FD076E">
        <w:rPr>
          <w:rFonts w:ascii="ＭＳ Ｐゴシック" w:eastAsia="ＭＳ Ｐゴシック" w:hAnsi="ＭＳ Ｐゴシック"/>
          <w:sz w:val="24"/>
          <w:szCs w:val="28"/>
        </w:rPr>
        <w:t>真相究明・恒久対策</w:t>
      </w:r>
      <w:r w:rsidR="00A32B66" w:rsidRPr="00FD076E">
        <w:rPr>
          <w:rFonts w:ascii="ＭＳ Ｐゴシック" w:eastAsia="ＭＳ Ｐゴシック" w:hAnsi="ＭＳ Ｐゴシック" w:hint="eastAsia"/>
          <w:sz w:val="24"/>
          <w:szCs w:val="28"/>
        </w:rPr>
        <w:t>について</w:t>
      </w:r>
    </w:p>
    <w:p w14:paraId="1E8DEDCE" w14:textId="616C3A9E" w:rsidR="00D7247B" w:rsidRPr="00FD076E" w:rsidRDefault="00D7247B" w:rsidP="00D7247B">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１．社会全体への被害回復に関する情報の周知と啓発</w:t>
      </w:r>
    </w:p>
    <w:p w14:paraId="45E8A8C4" w14:textId="132748A7" w:rsidR="00D7247B" w:rsidRPr="00C142EE" w:rsidRDefault="00D7247B" w:rsidP="0079534F">
      <w:pPr>
        <w:ind w:firstLineChars="100" w:firstLine="210"/>
        <w:rPr>
          <w:rFonts w:ascii="ＭＳ Ｐ明朝" w:eastAsia="ＭＳ Ｐ明朝" w:hAnsi="ＭＳ Ｐ明朝"/>
        </w:rPr>
      </w:pPr>
      <w:r w:rsidRPr="00C142EE">
        <w:rPr>
          <w:rFonts w:ascii="ＭＳ Ｐ明朝" w:eastAsia="ＭＳ Ｐ明朝" w:hAnsi="ＭＳ Ｐ明朝" w:hint="eastAsia"/>
        </w:rPr>
        <w:t>国や自治体は、被害回復に関する情報について、メディアの利用等さまざまな手段を駆使して、広く社会に向けて発信するとともに、医療・福祉・教育の現場等における情報周知・啓発を徹底すること</w:t>
      </w:r>
    </w:p>
    <w:p w14:paraId="52108708" w14:textId="77777777" w:rsidR="00D7247B" w:rsidRPr="0079534F" w:rsidRDefault="00D7247B" w:rsidP="00430452">
      <w:pPr>
        <w:rPr>
          <w:rFonts w:ascii="ＭＳ Ｐゴシック" w:eastAsia="ＭＳ Ｐゴシック" w:hAnsi="ＭＳ Ｐゴシック"/>
        </w:rPr>
      </w:pPr>
    </w:p>
    <w:p w14:paraId="016A5D8B" w14:textId="5B5F1674"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２．</w:t>
      </w:r>
      <w:r w:rsidR="00430452" w:rsidRPr="00FD076E">
        <w:rPr>
          <w:rFonts w:ascii="ＭＳ Ｐゴシック" w:eastAsia="ＭＳ Ｐゴシック" w:hAnsi="ＭＳ Ｐゴシック" w:hint="eastAsia"/>
          <w:sz w:val="22"/>
          <w:szCs w:val="24"/>
        </w:rPr>
        <w:t>真相究明、再発防止のための施策の実施</w:t>
      </w:r>
    </w:p>
    <w:p w14:paraId="76EF4E1E" w14:textId="55C71FAD" w:rsidR="00430452" w:rsidRPr="00C142EE" w:rsidRDefault="00430452" w:rsidP="00F8126D">
      <w:pPr>
        <w:ind w:firstLineChars="100" w:firstLine="210"/>
        <w:rPr>
          <w:rFonts w:ascii="ＭＳ Ｐ明朝" w:eastAsia="ＭＳ Ｐ明朝" w:hAnsi="ＭＳ Ｐ明朝"/>
        </w:rPr>
      </w:pPr>
      <w:r w:rsidRPr="00C142EE">
        <w:rPr>
          <w:rFonts w:ascii="ＭＳ Ｐ明朝" w:eastAsia="ＭＳ Ｐ明朝" w:hAnsi="ＭＳ Ｐ明朝" w:hint="eastAsia"/>
        </w:rPr>
        <w:t>二度と同じ過ちを繰り返さないため、</w:t>
      </w:r>
      <w:r w:rsidR="004F5C02">
        <w:rPr>
          <w:rFonts w:ascii="ＭＳ Ｐ明朝" w:eastAsia="ＭＳ Ｐ明朝" w:hAnsi="ＭＳ Ｐ明朝" w:hint="eastAsia"/>
        </w:rPr>
        <w:t>独立した</w:t>
      </w:r>
      <w:r w:rsidRPr="00C142EE">
        <w:rPr>
          <w:rFonts w:ascii="ＭＳ Ｐ明朝" w:eastAsia="ＭＳ Ｐ明朝" w:hAnsi="ＭＳ Ｐ明朝" w:hint="eastAsia"/>
        </w:rPr>
        <w:t>第三者機関を</w:t>
      </w:r>
      <w:r w:rsidR="00AC3F75" w:rsidRPr="000C5EE0">
        <w:rPr>
          <w:rFonts w:ascii="ＭＳ Ｐ明朝" w:eastAsia="ＭＳ Ｐ明朝" w:hAnsi="ＭＳ Ｐ明朝" w:hint="eastAsia"/>
        </w:rPr>
        <w:t>国や都道府県に</w:t>
      </w:r>
      <w:r w:rsidRPr="000C5EE0">
        <w:rPr>
          <w:rFonts w:ascii="ＭＳ Ｐ明朝" w:eastAsia="ＭＳ Ｐ明朝" w:hAnsi="ＭＳ Ｐ明朝" w:hint="eastAsia"/>
        </w:rPr>
        <w:t>設</w:t>
      </w:r>
      <w:r w:rsidRPr="00C142EE">
        <w:rPr>
          <w:rFonts w:ascii="ＭＳ Ｐ明朝" w:eastAsia="ＭＳ Ｐ明朝" w:hAnsi="ＭＳ Ｐ明朝" w:hint="eastAsia"/>
        </w:rPr>
        <w:t>置し、調査・検証等の施策を実施すること。</w:t>
      </w:r>
      <w:r w:rsidR="004F5C02" w:rsidRPr="004F5C02">
        <w:rPr>
          <w:rFonts w:ascii="ＭＳ Ｐ明朝" w:eastAsia="ＭＳ Ｐ明朝" w:hAnsi="ＭＳ Ｐ明朝" w:hint="eastAsia"/>
        </w:rPr>
        <w:t>この独立した</w:t>
      </w:r>
      <w:r w:rsidR="00C014E5">
        <w:rPr>
          <w:rFonts w:ascii="ＭＳ Ｐ明朝" w:eastAsia="ＭＳ Ｐ明朝" w:hAnsi="ＭＳ Ｐ明朝" w:hint="eastAsia"/>
        </w:rPr>
        <w:t>第三者</w:t>
      </w:r>
      <w:r w:rsidR="004F5C02" w:rsidRPr="004F5C02">
        <w:rPr>
          <w:rFonts w:ascii="ＭＳ Ｐ明朝" w:eastAsia="ＭＳ Ｐ明朝" w:hAnsi="ＭＳ Ｐ明朝" w:hint="eastAsia"/>
        </w:rPr>
        <w:t>機関の構成は、</w:t>
      </w:r>
      <w:r w:rsidR="004F5C02">
        <w:rPr>
          <w:rFonts w:ascii="ＭＳ Ｐ明朝" w:eastAsia="ＭＳ Ｐ明朝" w:hAnsi="ＭＳ Ｐ明朝" w:hint="eastAsia"/>
        </w:rPr>
        <w:t>被害当事者、</w:t>
      </w:r>
      <w:r w:rsidR="004F5C02" w:rsidRPr="004F5C02">
        <w:rPr>
          <w:rFonts w:ascii="ＭＳ Ｐ明朝" w:eastAsia="ＭＳ Ｐ明朝" w:hAnsi="ＭＳ Ｐ明朝" w:hint="eastAsia"/>
        </w:rPr>
        <w:t>優生保護法問題に取り組んできた障害当事者</w:t>
      </w:r>
      <w:r w:rsidR="004F5C02" w:rsidRPr="00FF1BFC">
        <w:rPr>
          <w:rFonts w:ascii="ＭＳ Ｐ明朝" w:eastAsia="ＭＳ Ｐ明朝" w:hAnsi="ＭＳ Ｐ明朝" w:hint="eastAsia"/>
        </w:rPr>
        <w:t>と</w:t>
      </w:r>
      <w:r w:rsidR="00F8126D" w:rsidRPr="00FF1BFC">
        <w:rPr>
          <w:rFonts w:ascii="ＭＳ Ｐ明朝" w:eastAsia="ＭＳ Ｐ明朝" w:hAnsi="ＭＳ Ｐ明朝" w:hint="eastAsia"/>
        </w:rPr>
        <w:t>支援者（弁護士・優生連等）、障害関係団体、研究者等を含み</w:t>
      </w:r>
      <w:r w:rsidR="004F5C02" w:rsidRPr="00FF1BFC">
        <w:rPr>
          <w:rFonts w:ascii="ＭＳ Ｐ明朝" w:eastAsia="ＭＳ Ｐ明朝" w:hAnsi="ＭＳ Ｐ明朝" w:hint="eastAsia"/>
        </w:rPr>
        <w:t>、</w:t>
      </w:r>
      <w:r w:rsidR="004F5C02" w:rsidRPr="004F5C02">
        <w:rPr>
          <w:rFonts w:ascii="ＭＳ Ｐ明朝" w:eastAsia="ＭＳ Ｐ明朝" w:hAnsi="ＭＳ Ｐ明朝" w:hint="eastAsia"/>
        </w:rPr>
        <w:t>障害種別やジェンダーバランスに考慮したものとすること</w:t>
      </w:r>
      <w:r w:rsidR="004F5C02">
        <w:rPr>
          <w:rFonts w:ascii="ＭＳ Ｐ明朝" w:eastAsia="ＭＳ Ｐ明朝" w:hAnsi="ＭＳ Ｐ明朝" w:hint="eastAsia"/>
        </w:rPr>
        <w:t>。</w:t>
      </w:r>
      <w:r w:rsidRPr="00C142EE">
        <w:rPr>
          <w:rFonts w:ascii="ＭＳ Ｐ明朝" w:eastAsia="ＭＳ Ｐ明朝" w:hAnsi="ＭＳ Ｐ明朝" w:hint="eastAsia"/>
        </w:rPr>
        <w:t>調査・検証にあたっては</w:t>
      </w:r>
      <w:r w:rsidR="00BE2696" w:rsidRPr="00C142EE">
        <w:rPr>
          <w:rFonts w:ascii="ＭＳ Ｐ明朝" w:eastAsia="ＭＳ Ｐ明朝" w:hAnsi="ＭＳ Ｐ明朝" w:hint="eastAsia"/>
        </w:rPr>
        <w:t>、</w:t>
      </w:r>
      <w:r w:rsidRPr="00C142EE">
        <w:rPr>
          <w:rFonts w:ascii="ＭＳ Ｐ明朝" w:eastAsia="ＭＳ Ｐ明朝" w:hAnsi="ＭＳ Ｐ明朝" w:hint="eastAsia"/>
        </w:rPr>
        <w:t>特に以下の点に重点を置くこと</w:t>
      </w:r>
    </w:p>
    <w:p w14:paraId="5594D374" w14:textId="77777777" w:rsidR="00430452" w:rsidRPr="00C142EE" w:rsidRDefault="00430452" w:rsidP="00430452">
      <w:pPr>
        <w:ind w:firstLineChars="100" w:firstLine="210"/>
        <w:rPr>
          <w:rFonts w:ascii="ＭＳ Ｐ明朝" w:eastAsia="ＭＳ Ｐ明朝" w:hAnsi="ＭＳ Ｐ明朝"/>
        </w:rPr>
      </w:pPr>
      <w:r w:rsidRPr="00C142EE">
        <w:rPr>
          <w:rFonts w:ascii="ＭＳ Ｐ明朝" w:eastAsia="ＭＳ Ｐ明朝" w:hAnsi="ＭＳ Ｐ明朝" w:hint="eastAsia"/>
        </w:rPr>
        <w:t>①なぜこのような法律がつくられたのか</w:t>
      </w:r>
    </w:p>
    <w:p w14:paraId="4980DB09" w14:textId="77777777" w:rsidR="00430452" w:rsidRDefault="00430452" w:rsidP="00430452">
      <w:pPr>
        <w:ind w:firstLineChars="100" w:firstLine="210"/>
        <w:rPr>
          <w:rFonts w:ascii="ＭＳ Ｐ明朝" w:eastAsia="ＭＳ Ｐ明朝" w:hAnsi="ＭＳ Ｐ明朝"/>
        </w:rPr>
      </w:pPr>
      <w:r w:rsidRPr="00C142EE">
        <w:rPr>
          <w:rFonts w:ascii="ＭＳ Ｐ明朝" w:eastAsia="ＭＳ Ｐ明朝" w:hAnsi="ＭＳ Ｐ明朝" w:hint="eastAsia"/>
        </w:rPr>
        <w:t>②なぜこの法律が</w:t>
      </w:r>
      <w:r w:rsidRPr="00C142EE">
        <w:rPr>
          <w:rFonts w:ascii="ＭＳ Ｐ明朝" w:eastAsia="ＭＳ Ｐ明朝" w:hAnsi="ＭＳ Ｐ明朝"/>
        </w:rPr>
        <w:t>50年近くも続いてきたのか</w:t>
      </w:r>
    </w:p>
    <w:p w14:paraId="6F5FD690" w14:textId="77777777" w:rsidR="00A352F4" w:rsidRPr="00C142EE" w:rsidRDefault="00A352F4" w:rsidP="00430452">
      <w:pPr>
        <w:ind w:firstLineChars="100" w:firstLine="210"/>
        <w:rPr>
          <w:rFonts w:ascii="ＭＳ Ｐ明朝" w:eastAsia="ＭＳ Ｐ明朝" w:hAnsi="ＭＳ Ｐ明朝"/>
        </w:rPr>
      </w:pPr>
      <w:r>
        <w:rPr>
          <w:rFonts w:ascii="ＭＳ Ｐ明朝" w:eastAsia="ＭＳ Ｐ明朝" w:hAnsi="ＭＳ Ｐ明朝" w:hint="eastAsia"/>
        </w:rPr>
        <w:lastRenderedPageBreak/>
        <w:t>③</w:t>
      </w:r>
      <w:r w:rsidRPr="00A352F4">
        <w:rPr>
          <w:rFonts w:ascii="ＭＳ Ｐ明朝" w:eastAsia="ＭＳ Ｐ明朝" w:hAnsi="ＭＳ Ｐ明朝" w:hint="eastAsia"/>
        </w:rPr>
        <w:t>なぜ優生条項撤廃（</w:t>
      </w:r>
      <w:r w:rsidRPr="00A352F4">
        <w:rPr>
          <w:rFonts w:ascii="ＭＳ Ｐ明朝" w:eastAsia="ＭＳ Ｐ明朝" w:hAnsi="ＭＳ Ｐ明朝"/>
        </w:rPr>
        <w:t>1996年）以降、被害者に適正な対応がなされてこなかった</w:t>
      </w:r>
      <w:r>
        <w:rPr>
          <w:rFonts w:ascii="ＭＳ Ｐ明朝" w:eastAsia="ＭＳ Ｐ明朝" w:hAnsi="ＭＳ Ｐ明朝" w:hint="eastAsia"/>
        </w:rPr>
        <w:t>のか</w:t>
      </w:r>
    </w:p>
    <w:p w14:paraId="4AB73A8A" w14:textId="77777777" w:rsidR="00430452" w:rsidRPr="00C142EE" w:rsidRDefault="00A352F4" w:rsidP="00430452">
      <w:pPr>
        <w:ind w:firstLineChars="100" w:firstLine="210"/>
        <w:rPr>
          <w:rFonts w:ascii="ＭＳ Ｐ明朝" w:eastAsia="ＭＳ Ｐ明朝" w:hAnsi="ＭＳ Ｐ明朝"/>
        </w:rPr>
      </w:pPr>
      <w:r>
        <w:rPr>
          <w:rFonts w:ascii="ＭＳ Ｐ明朝" w:eastAsia="ＭＳ Ｐ明朝" w:hAnsi="ＭＳ Ｐ明朝" w:hint="eastAsia"/>
        </w:rPr>
        <w:t>④</w:t>
      </w:r>
      <w:r w:rsidR="00430452" w:rsidRPr="00C142EE">
        <w:rPr>
          <w:rFonts w:ascii="ＭＳ Ｐ明朝" w:eastAsia="ＭＳ Ｐ明朝" w:hAnsi="ＭＳ Ｐ明朝" w:hint="eastAsia"/>
        </w:rPr>
        <w:t>いつ、どこで、どのような被害が起きていたかの全国的な実態の把握</w:t>
      </w:r>
    </w:p>
    <w:p w14:paraId="724D8D15" w14:textId="77777777" w:rsidR="00430452" w:rsidRPr="00C142EE" w:rsidRDefault="00A352F4" w:rsidP="00430452">
      <w:pPr>
        <w:ind w:firstLineChars="100" w:firstLine="210"/>
        <w:rPr>
          <w:rFonts w:ascii="ＭＳ Ｐ明朝" w:eastAsia="ＭＳ Ｐ明朝" w:hAnsi="ＭＳ Ｐ明朝"/>
        </w:rPr>
      </w:pPr>
      <w:r>
        <w:rPr>
          <w:rFonts w:ascii="ＭＳ Ｐ明朝" w:eastAsia="ＭＳ Ｐ明朝" w:hAnsi="ＭＳ Ｐ明朝" w:hint="eastAsia"/>
        </w:rPr>
        <w:t>⑤</w:t>
      </w:r>
      <w:r w:rsidR="00430452" w:rsidRPr="00C142EE">
        <w:rPr>
          <w:rFonts w:ascii="ＭＳ Ｐ明朝" w:eastAsia="ＭＳ Ｐ明朝" w:hAnsi="ＭＳ Ｐ明朝" w:hint="eastAsia"/>
        </w:rPr>
        <w:t>優生保護審査会の審査実態</w:t>
      </w:r>
    </w:p>
    <w:p w14:paraId="242A4D60" w14:textId="46484098" w:rsidR="00430452" w:rsidRPr="00C142EE" w:rsidRDefault="00A352F4" w:rsidP="00430452">
      <w:pPr>
        <w:ind w:firstLineChars="100" w:firstLine="210"/>
        <w:rPr>
          <w:rFonts w:ascii="ＭＳ Ｐ明朝" w:eastAsia="ＭＳ Ｐ明朝" w:hAnsi="ＭＳ Ｐ明朝"/>
        </w:rPr>
      </w:pPr>
      <w:r>
        <w:rPr>
          <w:rFonts w:ascii="ＭＳ Ｐ明朝" w:eastAsia="ＭＳ Ｐ明朝" w:hAnsi="ＭＳ Ｐ明朝" w:hint="eastAsia"/>
        </w:rPr>
        <w:t>⑥</w:t>
      </w:r>
      <w:r w:rsidR="00430452" w:rsidRPr="00C142EE">
        <w:rPr>
          <w:rFonts w:ascii="ＭＳ Ｐ明朝" w:eastAsia="ＭＳ Ｐ明朝" w:hAnsi="ＭＳ Ｐ明朝" w:hint="eastAsia"/>
        </w:rPr>
        <w:t>国や地方自治体の行政やマスメディア</w:t>
      </w:r>
      <w:r w:rsidR="00315AD9">
        <w:rPr>
          <w:rFonts w:ascii="ＭＳ Ｐ明朝" w:eastAsia="ＭＳ Ｐ明朝" w:hAnsi="ＭＳ Ｐ明朝" w:hint="eastAsia"/>
        </w:rPr>
        <w:t>・</w:t>
      </w:r>
      <w:r w:rsidR="00430452" w:rsidRPr="00C142EE">
        <w:rPr>
          <w:rFonts w:ascii="ＭＳ Ｐ明朝" w:eastAsia="ＭＳ Ｐ明朝" w:hAnsi="ＭＳ Ｐ明朝" w:hint="eastAsia"/>
        </w:rPr>
        <w:t>医療</w:t>
      </w:r>
      <w:r w:rsidR="00315AD9">
        <w:rPr>
          <w:rFonts w:ascii="ＭＳ Ｐ明朝" w:eastAsia="ＭＳ Ｐ明朝" w:hAnsi="ＭＳ Ｐ明朝" w:hint="eastAsia"/>
        </w:rPr>
        <w:t>・</w:t>
      </w:r>
      <w:r w:rsidR="00430452" w:rsidRPr="00C142EE">
        <w:rPr>
          <w:rFonts w:ascii="ＭＳ Ｐ明朝" w:eastAsia="ＭＳ Ｐ明朝" w:hAnsi="ＭＳ Ｐ明朝" w:hint="eastAsia"/>
        </w:rPr>
        <w:t>福祉</w:t>
      </w:r>
      <w:r w:rsidR="00315AD9">
        <w:rPr>
          <w:rFonts w:ascii="ＭＳ Ｐ明朝" w:eastAsia="ＭＳ Ｐ明朝" w:hAnsi="ＭＳ Ｐ明朝" w:hint="eastAsia"/>
        </w:rPr>
        <w:t>・</w:t>
      </w:r>
      <w:r w:rsidR="00430452" w:rsidRPr="00C142EE">
        <w:rPr>
          <w:rFonts w:ascii="ＭＳ Ｐ明朝" w:eastAsia="ＭＳ Ｐ明朝" w:hAnsi="ＭＳ Ｐ明朝" w:hint="eastAsia"/>
        </w:rPr>
        <w:t>教育</w:t>
      </w:r>
      <w:r w:rsidR="00315AD9">
        <w:rPr>
          <w:rFonts w:ascii="ＭＳ Ｐ明朝" w:eastAsia="ＭＳ Ｐ明朝" w:hAnsi="ＭＳ Ｐ明朝" w:hint="eastAsia"/>
        </w:rPr>
        <w:t>・</w:t>
      </w:r>
      <w:r w:rsidR="00430452" w:rsidRPr="00C142EE">
        <w:rPr>
          <w:rFonts w:ascii="ＭＳ Ｐ明朝" w:eastAsia="ＭＳ Ｐ明朝" w:hAnsi="ＭＳ Ｐ明朝" w:hint="eastAsia"/>
        </w:rPr>
        <w:t>市民社会が果たした役割</w:t>
      </w:r>
    </w:p>
    <w:p w14:paraId="05E72156" w14:textId="77777777" w:rsidR="00430452" w:rsidRPr="00C142EE" w:rsidRDefault="00A352F4" w:rsidP="00430452">
      <w:pPr>
        <w:ind w:firstLineChars="100" w:firstLine="210"/>
        <w:rPr>
          <w:rFonts w:ascii="ＭＳ Ｐ明朝" w:eastAsia="ＭＳ Ｐ明朝" w:hAnsi="ＭＳ Ｐ明朝"/>
        </w:rPr>
      </w:pPr>
      <w:r>
        <w:rPr>
          <w:rFonts w:ascii="ＭＳ Ｐ明朝" w:eastAsia="ＭＳ Ｐ明朝" w:hAnsi="ＭＳ Ｐ明朝" w:hint="eastAsia"/>
        </w:rPr>
        <w:t>⑦</w:t>
      </w:r>
      <w:r w:rsidR="00430452" w:rsidRPr="00C142EE">
        <w:rPr>
          <w:rFonts w:ascii="ＭＳ Ｐ明朝" w:eastAsia="ＭＳ Ｐ明朝" w:hAnsi="ＭＳ Ｐ明朝" w:hint="eastAsia"/>
        </w:rPr>
        <w:t>優生保</w:t>
      </w:r>
      <w:r w:rsidR="00430452" w:rsidRPr="000C5EE0">
        <w:rPr>
          <w:rFonts w:ascii="ＭＳ Ｐ明朝" w:eastAsia="ＭＳ Ｐ明朝" w:hAnsi="ＭＳ Ｐ明朝" w:hint="eastAsia"/>
        </w:rPr>
        <w:t>護法</w:t>
      </w:r>
      <w:r w:rsidR="00AC3F75" w:rsidRPr="000C5EE0">
        <w:rPr>
          <w:rFonts w:ascii="ＭＳ Ｐ明朝" w:eastAsia="ＭＳ Ｐ明朝" w:hAnsi="ＭＳ Ｐ明朝" w:hint="eastAsia"/>
        </w:rPr>
        <w:t>から</w:t>
      </w:r>
      <w:r w:rsidR="00430452" w:rsidRPr="000C5EE0">
        <w:rPr>
          <w:rFonts w:ascii="ＭＳ Ｐ明朝" w:eastAsia="ＭＳ Ｐ明朝" w:hAnsi="ＭＳ Ｐ明朝" w:hint="eastAsia"/>
        </w:rPr>
        <w:t>母体保護法へ</w:t>
      </w:r>
      <w:r w:rsidR="00AC3F75" w:rsidRPr="000C5EE0">
        <w:rPr>
          <w:rFonts w:ascii="ＭＳ Ｐ明朝" w:eastAsia="ＭＳ Ｐ明朝" w:hAnsi="ＭＳ Ｐ明朝" w:hint="eastAsia"/>
        </w:rPr>
        <w:t>の</w:t>
      </w:r>
      <w:r w:rsidR="00430452" w:rsidRPr="000C5EE0">
        <w:rPr>
          <w:rFonts w:ascii="ＭＳ Ｐ明朝" w:eastAsia="ＭＳ Ｐ明朝" w:hAnsi="ＭＳ Ｐ明朝" w:hint="eastAsia"/>
        </w:rPr>
        <w:t>改定以降</w:t>
      </w:r>
      <w:r w:rsidR="00430452" w:rsidRPr="00C142EE">
        <w:rPr>
          <w:rFonts w:ascii="ＭＳ Ｐ明朝" w:eastAsia="ＭＳ Ｐ明朝" w:hAnsi="ＭＳ Ｐ明朝" w:hint="eastAsia"/>
        </w:rPr>
        <w:t>の実態調査</w:t>
      </w:r>
    </w:p>
    <w:p w14:paraId="0EF6A255" w14:textId="77777777" w:rsidR="00430452" w:rsidRPr="00C142EE" w:rsidRDefault="00430452" w:rsidP="00430452">
      <w:pPr>
        <w:rPr>
          <w:rFonts w:ascii="ＭＳ Ｐ明朝" w:eastAsia="ＭＳ Ｐ明朝" w:hAnsi="ＭＳ Ｐ明朝"/>
        </w:rPr>
      </w:pPr>
    </w:p>
    <w:p w14:paraId="26BE524D" w14:textId="69ED4DFC" w:rsidR="00430452" w:rsidRPr="00FD076E" w:rsidRDefault="00D7247B" w:rsidP="00430452">
      <w:pPr>
        <w:rPr>
          <w:rFonts w:ascii="ＭＳ Ｐゴシック" w:eastAsia="ＭＳ Ｐゴシック" w:hAnsi="ＭＳ Ｐゴシック"/>
          <w:strike/>
          <w:color w:val="00B050"/>
          <w:sz w:val="22"/>
          <w:szCs w:val="24"/>
        </w:rPr>
      </w:pPr>
      <w:r w:rsidRPr="00FD076E">
        <w:rPr>
          <w:rFonts w:ascii="ＭＳ Ｐゴシック" w:eastAsia="ＭＳ Ｐゴシック" w:hAnsi="ＭＳ Ｐゴシック" w:hint="eastAsia"/>
          <w:sz w:val="22"/>
          <w:szCs w:val="24"/>
        </w:rPr>
        <w:t>３．</w:t>
      </w:r>
      <w:r w:rsidR="00430452" w:rsidRPr="00FD076E">
        <w:rPr>
          <w:rFonts w:ascii="ＭＳ Ｐゴシック" w:eastAsia="ＭＳ Ｐゴシック" w:hAnsi="ＭＳ Ｐゴシック" w:hint="eastAsia"/>
          <w:sz w:val="22"/>
          <w:szCs w:val="24"/>
        </w:rPr>
        <w:t>優生思想・障害者に対する偏見差別の根絶にむけた立法措置および施策の推進</w:t>
      </w:r>
    </w:p>
    <w:p w14:paraId="6E680905" w14:textId="4FA8D781" w:rsidR="00430452" w:rsidRPr="00C142EE" w:rsidRDefault="00430452" w:rsidP="00430452">
      <w:pPr>
        <w:ind w:firstLineChars="100" w:firstLine="210"/>
        <w:rPr>
          <w:rFonts w:ascii="ＭＳ Ｐ明朝" w:eastAsia="ＭＳ Ｐ明朝" w:hAnsi="ＭＳ Ｐ明朝"/>
        </w:rPr>
      </w:pPr>
      <w:r w:rsidRPr="00C142EE">
        <w:rPr>
          <w:rFonts w:ascii="ＭＳ Ｐ明朝" w:eastAsia="ＭＳ Ｐ明朝" w:hAnsi="ＭＳ Ｐ明朝" w:hint="eastAsia"/>
        </w:rPr>
        <w:t>優生思想および障害者に対する偏見差別の根絶にむけ、立法措置および教育、啓発等の施策を実施すること。あらゆる分野に影響を及ぼす基本</w:t>
      </w:r>
      <w:r w:rsidRPr="000C5EE0">
        <w:rPr>
          <w:rFonts w:ascii="ＭＳ Ｐ明朝" w:eastAsia="ＭＳ Ｐ明朝" w:hAnsi="ＭＳ Ｐ明朝" w:hint="eastAsia"/>
        </w:rPr>
        <w:t>法</w:t>
      </w:r>
      <w:r w:rsidR="00AC3F75" w:rsidRPr="000C5EE0">
        <w:rPr>
          <w:rFonts w:ascii="ＭＳ Ｐ明朝" w:eastAsia="ＭＳ Ｐ明朝" w:hAnsi="ＭＳ Ｐ明朝" w:hint="eastAsia"/>
        </w:rPr>
        <w:t>を作り</w:t>
      </w:r>
      <w:r w:rsidRPr="000C5EE0">
        <w:rPr>
          <w:rFonts w:ascii="ＭＳ Ｐ明朝" w:eastAsia="ＭＳ Ｐ明朝" w:hAnsi="ＭＳ Ｐ明朝" w:hint="eastAsia"/>
        </w:rPr>
        <w:t>、その中核には「優生思想は絶対に許さない」とする姿勢を</w:t>
      </w:r>
      <w:r w:rsidR="00BE2696" w:rsidRPr="000C5EE0">
        <w:rPr>
          <w:rFonts w:ascii="ＭＳ Ｐ明朝" w:eastAsia="ＭＳ Ｐ明朝" w:hAnsi="ＭＳ Ｐ明朝" w:hint="eastAsia"/>
        </w:rPr>
        <w:t>明確に据えること</w:t>
      </w:r>
      <w:r w:rsidRPr="000C5EE0">
        <w:rPr>
          <w:rFonts w:ascii="ＭＳ Ｐ明朝" w:eastAsia="ＭＳ Ｐ明朝" w:hAnsi="ＭＳ Ｐ明朝" w:hint="eastAsia"/>
        </w:rPr>
        <w:t>（例えば、「優生思想根絶基本法」といったイメ</w:t>
      </w:r>
      <w:r w:rsidRPr="00C142EE">
        <w:rPr>
          <w:rFonts w:ascii="ＭＳ Ｐ明朝" w:eastAsia="ＭＳ Ｐ明朝" w:hAnsi="ＭＳ Ｐ明朝" w:hint="eastAsia"/>
        </w:rPr>
        <w:t>ージ）。</w:t>
      </w:r>
      <w:r w:rsidR="00BE2696" w:rsidRPr="00C142EE">
        <w:rPr>
          <w:rFonts w:ascii="ＭＳ Ｐ明朝" w:eastAsia="ＭＳ Ｐ明朝" w:hAnsi="ＭＳ Ｐ明朝" w:hint="eastAsia"/>
        </w:rPr>
        <w:t>立法にあたっては、</w:t>
      </w:r>
      <w:r w:rsidRPr="00C142EE">
        <w:rPr>
          <w:rFonts w:ascii="ＭＳ Ｐ明朝" w:eastAsia="ＭＳ Ｐ明朝" w:hAnsi="ＭＳ Ｐ明朝" w:hint="eastAsia"/>
        </w:rPr>
        <w:t>特に、以下の点に留意すること。</w:t>
      </w:r>
    </w:p>
    <w:p w14:paraId="282EF5BC" w14:textId="77777777" w:rsidR="00430452" w:rsidRPr="00C142EE" w:rsidRDefault="00430452" w:rsidP="00430452">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1）障害者権利条約および総括所見の完全実施</w:t>
      </w:r>
    </w:p>
    <w:p w14:paraId="2C95FCF2" w14:textId="77777777" w:rsidR="00430452" w:rsidRPr="00C142EE" w:rsidRDefault="00430452" w:rsidP="00430452">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2）障害者差別解消法や障害者基本法など関係法令との整合性</w:t>
      </w:r>
    </w:p>
    <w:p w14:paraId="20C193EA" w14:textId="77777777" w:rsidR="00293E7E" w:rsidRDefault="00430452" w:rsidP="00430452">
      <w:pPr>
        <w:ind w:left="525" w:hangingChars="250" w:hanging="525"/>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3）教育の中で優生保護法に関する学習を組み込むとともに、「性と生殖に関する健康</w:t>
      </w:r>
      <w:r w:rsidR="00315AD9">
        <w:rPr>
          <w:rFonts w:ascii="ＭＳ Ｐ明朝" w:eastAsia="ＭＳ Ｐ明朝" w:hAnsi="ＭＳ Ｐ明朝" w:hint="eastAsia"/>
        </w:rPr>
        <w:t>/</w:t>
      </w:r>
      <w:r w:rsidRPr="00C142EE">
        <w:rPr>
          <w:rFonts w:ascii="ＭＳ Ｐ明朝" w:eastAsia="ＭＳ Ｐ明朝" w:hAnsi="ＭＳ Ｐ明朝"/>
        </w:rPr>
        <w:t>権利</w:t>
      </w:r>
      <w:r w:rsidR="006F1ECA" w:rsidRPr="00C142EE">
        <w:rPr>
          <w:rFonts w:ascii="ＭＳ Ｐ明朝" w:eastAsia="ＭＳ Ｐ明朝" w:hAnsi="ＭＳ Ｐ明朝" w:hint="eastAsia"/>
        </w:rPr>
        <w:t>（セクシュアル・リ</w:t>
      </w:r>
    </w:p>
    <w:p w14:paraId="1115ACFA" w14:textId="317A490B" w:rsidR="00430452" w:rsidRPr="00C142EE" w:rsidRDefault="006F1ECA" w:rsidP="00293E7E">
      <w:pPr>
        <w:ind w:leftChars="150" w:left="525" w:hangingChars="100" w:hanging="210"/>
        <w:rPr>
          <w:rFonts w:ascii="ＭＳ Ｐ明朝" w:eastAsia="ＭＳ Ｐ明朝" w:hAnsi="ＭＳ Ｐ明朝"/>
        </w:rPr>
      </w:pPr>
      <w:r w:rsidRPr="00C142EE">
        <w:rPr>
          <w:rFonts w:ascii="ＭＳ Ｐ明朝" w:eastAsia="ＭＳ Ｐ明朝" w:hAnsi="ＭＳ Ｐ明朝" w:hint="eastAsia"/>
        </w:rPr>
        <w:t>プロダクティブ・ヘルス</w:t>
      </w:r>
      <w:r w:rsidRPr="00C142EE">
        <w:rPr>
          <w:rFonts w:ascii="ＭＳ Ｐ明朝" w:eastAsia="ＭＳ Ｐ明朝" w:hAnsi="ＭＳ Ｐ明朝"/>
        </w:rPr>
        <w:t>/ライツ</w:t>
      </w:r>
      <w:r w:rsidRPr="00C142EE">
        <w:rPr>
          <w:rFonts w:ascii="ＭＳ Ｐ明朝" w:eastAsia="ＭＳ Ｐ明朝" w:hAnsi="ＭＳ Ｐ明朝" w:hint="eastAsia"/>
        </w:rPr>
        <w:t>）」</w:t>
      </w:r>
      <w:r w:rsidR="00430452" w:rsidRPr="00C142EE">
        <w:rPr>
          <w:rFonts w:ascii="ＭＳ Ｐ明朝" w:eastAsia="ＭＳ Ｐ明朝" w:hAnsi="ＭＳ Ｐ明朝"/>
        </w:rPr>
        <w:t>を含めた包括的な性教育</w:t>
      </w:r>
      <w:r w:rsidR="00E9459B">
        <w:rPr>
          <w:rFonts w:ascii="ＭＳ Ｐ明朝" w:eastAsia="ＭＳ Ｐ明朝" w:hAnsi="ＭＳ Ｐ明朝" w:hint="eastAsia"/>
        </w:rPr>
        <w:t>を実施すること</w:t>
      </w:r>
    </w:p>
    <w:p w14:paraId="0799BD3A" w14:textId="5EF2DAA1" w:rsidR="00430452" w:rsidRPr="00C142EE" w:rsidRDefault="00430452" w:rsidP="00430452">
      <w:pPr>
        <w:rPr>
          <w:rFonts w:ascii="ＭＳ Ｐ明朝" w:eastAsia="ＭＳ Ｐ明朝" w:hAnsi="ＭＳ Ｐ明朝"/>
        </w:rPr>
      </w:pPr>
      <w:r w:rsidRPr="00C142EE">
        <w:rPr>
          <w:rFonts w:ascii="ＭＳ Ｐ明朝" w:eastAsia="ＭＳ Ｐ明朝" w:hAnsi="ＭＳ Ｐ明朝" w:hint="eastAsia"/>
        </w:rPr>
        <w:t>（</w:t>
      </w:r>
      <w:r w:rsidRPr="00C142EE">
        <w:rPr>
          <w:rFonts w:ascii="ＭＳ Ｐ明朝" w:eastAsia="ＭＳ Ｐ明朝" w:hAnsi="ＭＳ Ｐ明朝"/>
        </w:rPr>
        <w:t>4）教育</w:t>
      </w:r>
      <w:r w:rsidR="00FD076E">
        <w:rPr>
          <w:rFonts w:ascii="ＭＳ Ｐ明朝" w:eastAsia="ＭＳ Ｐ明朝" w:hAnsi="ＭＳ Ｐ明朝" w:hint="eastAsia"/>
        </w:rPr>
        <w:t>・</w:t>
      </w:r>
      <w:r w:rsidRPr="00C142EE">
        <w:rPr>
          <w:rFonts w:ascii="ＭＳ Ｐ明朝" w:eastAsia="ＭＳ Ｐ明朝" w:hAnsi="ＭＳ Ｐ明朝"/>
        </w:rPr>
        <w:t>医療</w:t>
      </w:r>
      <w:r w:rsidR="00FD076E">
        <w:rPr>
          <w:rFonts w:ascii="ＭＳ Ｐ明朝" w:eastAsia="ＭＳ Ｐ明朝" w:hAnsi="ＭＳ Ｐ明朝" w:hint="eastAsia"/>
        </w:rPr>
        <w:t>・</w:t>
      </w:r>
      <w:r w:rsidRPr="00C142EE">
        <w:rPr>
          <w:rFonts w:ascii="ＭＳ Ｐ明朝" w:eastAsia="ＭＳ Ｐ明朝" w:hAnsi="ＭＳ Ｐ明朝"/>
        </w:rPr>
        <w:t>保健</w:t>
      </w:r>
      <w:r w:rsidR="00FD076E">
        <w:rPr>
          <w:rFonts w:ascii="ＭＳ Ｐ明朝" w:eastAsia="ＭＳ Ｐ明朝" w:hAnsi="ＭＳ Ｐ明朝" w:hint="eastAsia"/>
        </w:rPr>
        <w:t>・</w:t>
      </w:r>
      <w:r w:rsidRPr="00C142EE">
        <w:rPr>
          <w:rFonts w:ascii="ＭＳ Ｐ明朝" w:eastAsia="ＭＳ Ｐ明朝" w:hAnsi="ＭＳ Ｐ明朝"/>
        </w:rPr>
        <w:t>福祉等の対人支援職種に対する人権教育と包括的な性教育研修の実施</w:t>
      </w:r>
    </w:p>
    <w:p w14:paraId="64B40C02" w14:textId="77777777" w:rsidR="00293E7E" w:rsidRDefault="003C4F71" w:rsidP="00B129CE">
      <w:pPr>
        <w:ind w:left="420" w:hangingChars="200" w:hanging="420"/>
        <w:rPr>
          <w:rFonts w:ascii="ＭＳ Ｐ明朝" w:eastAsia="ＭＳ Ｐ明朝" w:hAnsi="ＭＳ Ｐ明朝"/>
        </w:rPr>
      </w:pPr>
      <w:bookmarkStart w:id="3" w:name="_Hlk173426415"/>
      <w:r w:rsidRPr="00C142EE">
        <w:rPr>
          <w:rFonts w:ascii="ＭＳ Ｐ明朝" w:eastAsia="ＭＳ Ｐ明朝" w:hAnsi="ＭＳ Ｐ明朝" w:hint="eastAsia"/>
        </w:rPr>
        <w:t>（5）優生保護法及びその被害に関する資料・記録を保存し、事実を伝え、研究し学ぶ</w:t>
      </w:r>
      <w:r w:rsidR="00B129CE" w:rsidRPr="00C142EE">
        <w:rPr>
          <w:rFonts w:ascii="ＭＳ Ｐ明朝" w:eastAsia="ＭＳ Ｐ明朝" w:hAnsi="ＭＳ Ｐ明朝" w:hint="eastAsia"/>
        </w:rPr>
        <w:t>場である資料館等</w:t>
      </w:r>
      <w:r w:rsidRPr="00C142EE">
        <w:rPr>
          <w:rFonts w:ascii="ＭＳ Ｐ明朝" w:eastAsia="ＭＳ Ｐ明朝" w:hAnsi="ＭＳ Ｐ明朝" w:hint="eastAsia"/>
        </w:rPr>
        <w:t>を設け</w:t>
      </w:r>
    </w:p>
    <w:p w14:paraId="2FFD1BB5" w14:textId="3D5443A6" w:rsidR="003C4F71" w:rsidRPr="00C142EE" w:rsidRDefault="003C4F71" w:rsidP="00293E7E">
      <w:pPr>
        <w:ind w:leftChars="150" w:left="420" w:hangingChars="50" w:hanging="105"/>
        <w:rPr>
          <w:rFonts w:ascii="ＭＳ Ｐ明朝" w:eastAsia="ＭＳ Ｐ明朝" w:hAnsi="ＭＳ Ｐ明朝"/>
        </w:rPr>
      </w:pPr>
      <w:r w:rsidRPr="00C142EE">
        <w:rPr>
          <w:rFonts w:ascii="ＭＳ Ｐ明朝" w:eastAsia="ＭＳ Ｐ明朝" w:hAnsi="ＭＳ Ｐ明朝" w:hint="eastAsia"/>
        </w:rPr>
        <w:t>ること</w:t>
      </w:r>
      <w:bookmarkEnd w:id="3"/>
    </w:p>
    <w:p w14:paraId="1C1CCD17" w14:textId="77777777" w:rsidR="00430452" w:rsidRPr="00C142EE" w:rsidRDefault="00430452" w:rsidP="00430452">
      <w:pPr>
        <w:rPr>
          <w:rFonts w:ascii="ＭＳ Ｐ明朝" w:eastAsia="ＭＳ Ｐ明朝" w:hAnsi="ＭＳ Ｐ明朝"/>
        </w:rPr>
      </w:pPr>
    </w:p>
    <w:p w14:paraId="17F4B922" w14:textId="033A7943" w:rsidR="00430452" w:rsidRPr="00FD076E" w:rsidRDefault="00D7247B" w:rsidP="00430452">
      <w:pPr>
        <w:rPr>
          <w:rFonts w:ascii="ＭＳ Ｐゴシック" w:eastAsia="ＭＳ Ｐゴシック" w:hAnsi="ＭＳ Ｐゴシック"/>
          <w:sz w:val="22"/>
          <w:szCs w:val="24"/>
        </w:rPr>
      </w:pPr>
      <w:r w:rsidRPr="00FD076E">
        <w:rPr>
          <w:rFonts w:ascii="ＭＳ Ｐゴシック" w:eastAsia="ＭＳ Ｐゴシック" w:hAnsi="ＭＳ Ｐゴシック" w:hint="eastAsia"/>
          <w:sz w:val="22"/>
          <w:szCs w:val="24"/>
        </w:rPr>
        <w:t>４．</w:t>
      </w:r>
      <w:r w:rsidR="00430452" w:rsidRPr="00FD076E">
        <w:rPr>
          <w:rFonts w:ascii="ＭＳ Ｐゴシック" w:eastAsia="ＭＳ Ｐゴシック" w:hAnsi="ＭＳ Ｐゴシック" w:hint="eastAsia"/>
          <w:sz w:val="22"/>
          <w:szCs w:val="24"/>
        </w:rPr>
        <w:t>継続的な協議の場の設置</w:t>
      </w:r>
    </w:p>
    <w:p w14:paraId="226F15A9" w14:textId="72B87D05" w:rsidR="00430452" w:rsidRPr="00C142EE" w:rsidRDefault="00430452" w:rsidP="00430452">
      <w:pPr>
        <w:ind w:firstLineChars="100" w:firstLine="210"/>
        <w:rPr>
          <w:rFonts w:ascii="ＭＳ Ｐ明朝" w:eastAsia="ＭＳ Ｐ明朝" w:hAnsi="ＭＳ Ｐ明朝"/>
        </w:rPr>
      </w:pPr>
      <w:r w:rsidRPr="00C142EE">
        <w:rPr>
          <w:rFonts w:ascii="ＭＳ Ｐ明朝" w:eastAsia="ＭＳ Ｐ明朝" w:hAnsi="ＭＳ Ｐ明朝" w:hint="eastAsia"/>
        </w:rPr>
        <w:t>被害と尊厳の回復、優生思想に基づく偏見差別の根絶にむけた施策の検証など、優生保護法問題の解決</w:t>
      </w:r>
      <w:r w:rsidR="00BE2696" w:rsidRPr="00C142EE">
        <w:rPr>
          <w:rFonts w:ascii="ＭＳ Ｐ明朝" w:eastAsia="ＭＳ Ｐ明朝" w:hAnsi="ＭＳ Ｐ明朝" w:hint="eastAsia"/>
        </w:rPr>
        <w:t>のための</w:t>
      </w:r>
      <w:r w:rsidRPr="00C142EE">
        <w:rPr>
          <w:rFonts w:ascii="ＭＳ Ｐ明朝" w:eastAsia="ＭＳ Ｐ明朝" w:hAnsi="ＭＳ Ｐ明朝" w:hint="eastAsia"/>
        </w:rPr>
        <w:t>諸課題について、被害者、</w:t>
      </w:r>
      <w:r w:rsidR="00FD076E" w:rsidRPr="001532B5">
        <w:rPr>
          <w:rFonts w:ascii="ＭＳ Ｐ明朝" w:eastAsia="ＭＳ Ｐ明朝" w:hAnsi="ＭＳ Ｐ明朝" w:hint="eastAsia"/>
        </w:rPr>
        <w:t>障害当事者と</w:t>
      </w:r>
      <w:r w:rsidR="00FD076E" w:rsidRPr="00FF1BFC">
        <w:rPr>
          <w:rFonts w:ascii="ＭＳ Ｐ明朝" w:eastAsia="ＭＳ Ｐ明朝" w:hAnsi="ＭＳ Ｐ明朝" w:hint="eastAsia"/>
        </w:rPr>
        <w:t>支援者（弁護士・優生連等）、障害関係団体、研究者等</w:t>
      </w:r>
      <w:r w:rsidRPr="00FF1BFC">
        <w:rPr>
          <w:rFonts w:ascii="ＭＳ Ｐ明朝" w:eastAsia="ＭＳ Ｐ明朝" w:hAnsi="ＭＳ Ｐ明朝" w:hint="eastAsia"/>
        </w:rPr>
        <w:t>との継</w:t>
      </w:r>
      <w:r w:rsidRPr="00C142EE">
        <w:rPr>
          <w:rFonts w:ascii="ＭＳ Ｐ明朝" w:eastAsia="ＭＳ Ｐ明朝" w:hAnsi="ＭＳ Ｐ明朝" w:hint="eastAsia"/>
        </w:rPr>
        <w:t>続的な協議の場を設置すること。</w:t>
      </w:r>
    </w:p>
    <w:p w14:paraId="1A9EB2BD" w14:textId="77777777" w:rsidR="00430452" w:rsidRPr="00C142EE" w:rsidRDefault="00430452" w:rsidP="003D62DC">
      <w:pPr>
        <w:ind w:firstLineChars="100" w:firstLine="210"/>
        <w:rPr>
          <w:rFonts w:ascii="ＭＳ Ｐ明朝" w:eastAsia="ＭＳ Ｐ明朝" w:hAnsi="ＭＳ Ｐ明朝"/>
        </w:rPr>
      </w:pPr>
      <w:r w:rsidRPr="00C142EE">
        <w:rPr>
          <w:rFonts w:ascii="ＭＳ Ｐ明朝" w:eastAsia="ＭＳ Ｐ明朝" w:hAnsi="ＭＳ Ｐ明朝" w:hint="eastAsia"/>
        </w:rPr>
        <w:t>これに先立って、他の人権裁判と同様に、国と原告・弁護団との間で、早急に</w:t>
      </w:r>
      <w:r w:rsidR="00386062" w:rsidRPr="00C142EE">
        <w:rPr>
          <w:rFonts w:ascii="ＭＳ Ｐ明朝" w:eastAsia="ＭＳ Ｐ明朝" w:hAnsi="ＭＳ Ｐ明朝" w:hint="eastAsia"/>
        </w:rPr>
        <w:t>恒久対策等を盛り込んだ</w:t>
      </w:r>
      <w:r w:rsidRPr="00C142EE">
        <w:rPr>
          <w:rFonts w:ascii="ＭＳ Ｐ明朝" w:eastAsia="ＭＳ Ｐ明朝" w:hAnsi="ＭＳ Ｐ明朝" w:hint="eastAsia"/>
        </w:rPr>
        <w:t>合意を締結すること。</w:t>
      </w:r>
    </w:p>
    <w:p w14:paraId="6E98F81B" w14:textId="35AC7A58" w:rsidR="00BE2696" w:rsidRDefault="00BE2696" w:rsidP="00F8126D">
      <w:pPr>
        <w:rPr>
          <w:rFonts w:ascii="ＭＳ Ｐ明朝" w:eastAsia="ＭＳ Ｐ明朝" w:hAnsi="ＭＳ Ｐ明朝"/>
        </w:rPr>
      </w:pPr>
      <w:r w:rsidRPr="00C142EE">
        <w:rPr>
          <w:rFonts w:ascii="ＭＳ Ｐ明朝" w:eastAsia="ＭＳ Ｐ明朝" w:hAnsi="ＭＳ Ｐ明朝" w:hint="eastAsia"/>
        </w:rPr>
        <w:t xml:space="preserve">　　　　　　　　　　　　　　　　　　　　　　　　　　　　　　　　　　　　　　　　　　　　　　　　　　　　　　　　　</w:t>
      </w:r>
      <w:r w:rsidR="00F8126D">
        <w:rPr>
          <w:rFonts w:ascii="ＭＳ Ｐ明朝" w:eastAsia="ＭＳ Ｐ明朝" w:hAnsi="ＭＳ Ｐ明朝" w:hint="eastAsia"/>
        </w:rPr>
        <w:t xml:space="preserve">　　　　　　　　以上</w:t>
      </w:r>
      <w:r w:rsidRPr="00C142EE">
        <w:rPr>
          <w:rFonts w:ascii="ＭＳ Ｐ明朝" w:eastAsia="ＭＳ Ｐ明朝" w:hAnsi="ＭＳ Ｐ明朝" w:hint="eastAsia"/>
        </w:rPr>
        <w:t xml:space="preserve">　　　　　</w:t>
      </w:r>
    </w:p>
    <w:p w14:paraId="13C7B079" w14:textId="7C2DBFE0" w:rsidR="00F8126D" w:rsidRPr="00F8126D" w:rsidRDefault="00F8126D" w:rsidP="00F8126D">
      <w:pPr>
        <w:rPr>
          <w:rFonts w:ascii="ＭＳ Ｐ明朝" w:eastAsia="ＭＳ Ｐ明朝" w:hAnsi="ＭＳ Ｐ明朝"/>
          <w:color w:val="00B050"/>
        </w:rPr>
      </w:pPr>
      <w:r>
        <w:rPr>
          <w:rFonts w:ascii="ＭＳ Ｐ明朝" w:eastAsia="ＭＳ Ｐ明朝" w:hAnsi="ＭＳ Ｐ明朝" w:hint="eastAsia"/>
          <w:color w:val="00B050"/>
        </w:rPr>
        <w:t xml:space="preserve">　　　　　　　　　　　　　　　　　　　　　　　　　　　　　　　　　　　　　　　　　　　　　　　　　　　　　　　　</w:t>
      </w:r>
    </w:p>
    <w:p w14:paraId="66DCA9EB" w14:textId="77777777" w:rsidR="00F8126D" w:rsidRPr="00F8126D" w:rsidRDefault="00F8126D" w:rsidP="00F8126D">
      <w:pPr>
        <w:rPr>
          <w:rFonts w:ascii="ＭＳ Ｐ明朝" w:eastAsia="ＭＳ Ｐ明朝" w:hAnsi="ＭＳ Ｐ明朝"/>
          <w:color w:val="00B050"/>
        </w:rPr>
      </w:pPr>
    </w:p>
    <w:p w14:paraId="28AD9572" w14:textId="77777777" w:rsidR="004B1AA0" w:rsidRPr="004B1AA0" w:rsidRDefault="00430452" w:rsidP="00FD076E">
      <w:pPr>
        <w:ind w:firstLineChars="100" w:firstLine="210"/>
        <w:rPr>
          <w:rFonts w:ascii="ＭＳ Ｐ明朝" w:eastAsia="ＭＳ Ｐ明朝" w:hAnsi="ＭＳ Ｐ明朝"/>
        </w:rPr>
      </w:pPr>
      <w:r w:rsidRPr="004B1AA0">
        <w:rPr>
          <w:rFonts w:ascii="ＭＳ Ｐ明朝" w:eastAsia="ＭＳ Ｐ明朝" w:hAnsi="ＭＳ Ｐ明朝" w:hint="eastAsia"/>
        </w:rPr>
        <w:t>私たち</w:t>
      </w:r>
      <w:r w:rsidR="00F8126D" w:rsidRPr="004B1AA0">
        <w:rPr>
          <w:rFonts w:ascii="ＭＳ Ｐ明朝" w:eastAsia="ＭＳ Ｐ明朝" w:hAnsi="ＭＳ Ｐ明朝" w:hint="eastAsia"/>
        </w:rPr>
        <w:t>優生連</w:t>
      </w:r>
      <w:r w:rsidRPr="004B1AA0">
        <w:rPr>
          <w:rFonts w:ascii="ＭＳ Ｐ明朝" w:eastAsia="ＭＳ Ｐ明朝" w:hAnsi="ＭＳ Ｐ明朝" w:hint="eastAsia"/>
        </w:rPr>
        <w:t>は、優生保護法問題の全面解決を</w:t>
      </w:r>
      <w:r w:rsidR="00BE2696" w:rsidRPr="004B1AA0">
        <w:rPr>
          <w:rFonts w:ascii="ＭＳ Ｐ明朝" w:eastAsia="ＭＳ Ｐ明朝" w:hAnsi="ＭＳ Ｐ明朝" w:hint="eastAsia"/>
        </w:rPr>
        <w:t>めざ</w:t>
      </w:r>
      <w:r w:rsidRPr="004B1AA0">
        <w:rPr>
          <w:rFonts w:ascii="ＭＳ Ｐ明朝" w:eastAsia="ＭＳ Ｐ明朝" w:hAnsi="ＭＳ Ｐ明朝" w:hint="eastAsia"/>
        </w:rPr>
        <w:t>して、この</w:t>
      </w:r>
      <w:r w:rsidR="00BE2696" w:rsidRPr="004B1AA0">
        <w:rPr>
          <w:rFonts w:ascii="ＭＳ Ｐ明朝" w:eastAsia="ＭＳ Ｐ明朝" w:hAnsi="ＭＳ Ｐ明朝" w:hint="eastAsia"/>
        </w:rPr>
        <w:t>提言を</w:t>
      </w:r>
      <w:r w:rsidRPr="004B1AA0">
        <w:rPr>
          <w:rFonts w:ascii="ＭＳ Ｐ明朝" w:eastAsia="ＭＳ Ｐ明朝" w:hAnsi="ＭＳ Ｐ明朝" w:hint="eastAsia"/>
        </w:rPr>
        <w:t>もとに政府や国会および関係機関との交渉・調整をすすめていきます。</w:t>
      </w:r>
      <w:r w:rsidR="00F8126D" w:rsidRPr="004B1AA0">
        <w:rPr>
          <w:rFonts w:ascii="ＭＳ Ｐ明朝" w:eastAsia="ＭＳ Ｐ明朝" w:hAnsi="ＭＳ Ｐ明朝" w:hint="eastAsia"/>
        </w:rPr>
        <w:t xml:space="preserve">　</w:t>
      </w:r>
    </w:p>
    <w:p w14:paraId="7B03108C" w14:textId="5467418E" w:rsidR="00F8126D" w:rsidRPr="004B1AA0" w:rsidRDefault="004B1AA0" w:rsidP="00FD076E">
      <w:pPr>
        <w:ind w:firstLineChars="100" w:firstLine="210"/>
        <w:rPr>
          <w:rFonts w:ascii="ＭＳ Ｐ明朝" w:eastAsia="ＭＳ Ｐ明朝" w:hAnsi="ＭＳ Ｐ明朝"/>
          <w:color w:val="00B050"/>
          <w:sz w:val="20"/>
          <w:szCs w:val="21"/>
        </w:rPr>
      </w:pPr>
      <w:r w:rsidRPr="004B1AA0">
        <w:rPr>
          <w:rFonts w:ascii="ＭＳ Ｐ明朝" w:eastAsia="ＭＳ Ｐ明朝" w:hAnsi="ＭＳ Ｐ明朝" w:hint="eastAsia"/>
        </w:rPr>
        <w:t>なお、今後の推移をみながら、必要に応じて修正や加筆を行なうこともあります。</w:t>
      </w:r>
      <w:r w:rsidR="00F8126D" w:rsidRPr="004B1AA0">
        <w:rPr>
          <w:rFonts w:ascii="ＭＳ Ｐ明朝" w:eastAsia="ＭＳ Ｐ明朝" w:hAnsi="ＭＳ Ｐ明朝" w:hint="eastAsia"/>
          <w:sz w:val="20"/>
          <w:szCs w:val="21"/>
        </w:rPr>
        <w:t xml:space="preserve">　　　　　　　　　　　　　　　　　　　　　　　　　　　　　　　　</w:t>
      </w:r>
      <w:r w:rsidR="00F8126D" w:rsidRPr="004B1AA0">
        <w:rPr>
          <w:rFonts w:ascii="ＭＳ Ｐ明朝" w:eastAsia="ＭＳ Ｐ明朝" w:hAnsi="ＭＳ Ｐ明朝" w:hint="eastAsia"/>
          <w:color w:val="00B050"/>
          <w:sz w:val="20"/>
          <w:szCs w:val="21"/>
        </w:rPr>
        <w:t xml:space="preserve">　</w:t>
      </w:r>
    </w:p>
    <w:p w14:paraId="7D73285A" w14:textId="16AB579B" w:rsidR="003D7940" w:rsidRPr="004B1AA0" w:rsidRDefault="003D7940" w:rsidP="00C142EE">
      <w:pPr>
        <w:ind w:firstLineChars="100" w:firstLine="210"/>
        <w:rPr>
          <w:rFonts w:ascii="ＭＳ Ｐ明朝" w:eastAsia="ＭＳ Ｐ明朝" w:hAnsi="ＭＳ Ｐ明朝"/>
        </w:rPr>
      </w:pPr>
    </w:p>
    <w:p w14:paraId="3E4203B9" w14:textId="77777777" w:rsidR="00D7247B" w:rsidRPr="00F8126D" w:rsidRDefault="00D7247B" w:rsidP="00C142EE">
      <w:pPr>
        <w:ind w:firstLineChars="100" w:firstLine="210"/>
        <w:rPr>
          <w:rFonts w:ascii="ＭＳ Ｐ明朝" w:eastAsia="ＭＳ Ｐ明朝" w:hAnsi="ＭＳ Ｐ明朝"/>
        </w:rPr>
      </w:pPr>
    </w:p>
    <w:p w14:paraId="3D88CFEE" w14:textId="77777777" w:rsidR="00855B32" w:rsidRDefault="00855B32" w:rsidP="00C142EE">
      <w:pPr>
        <w:ind w:firstLineChars="100" w:firstLine="210"/>
        <w:rPr>
          <w:rFonts w:ascii="ＭＳ Ｐ明朝" w:eastAsia="ＭＳ Ｐ明朝" w:hAnsi="ＭＳ Ｐ明朝"/>
        </w:rPr>
      </w:pPr>
    </w:p>
    <w:p w14:paraId="449D9FC6" w14:textId="605515F2" w:rsidR="00855B32" w:rsidRDefault="00855B32" w:rsidP="00F8126D">
      <w:pPr>
        <w:rPr>
          <w:rFonts w:ascii="ＭＳ Ｐ明朝" w:eastAsia="ＭＳ Ｐ明朝" w:hAnsi="ＭＳ Ｐ明朝"/>
        </w:rPr>
      </w:pPr>
    </w:p>
    <w:p w14:paraId="48E740A9" w14:textId="77777777" w:rsidR="00FD076E" w:rsidRDefault="00FD076E" w:rsidP="00F8126D">
      <w:pPr>
        <w:rPr>
          <w:rFonts w:ascii="ＭＳ Ｐ明朝" w:eastAsia="ＭＳ Ｐ明朝" w:hAnsi="ＭＳ Ｐ明朝"/>
        </w:rPr>
      </w:pPr>
    </w:p>
    <w:p w14:paraId="5C9E2F82" w14:textId="77777777" w:rsidR="00FD076E" w:rsidRDefault="00FD076E" w:rsidP="00F8126D">
      <w:pPr>
        <w:rPr>
          <w:rFonts w:ascii="ＭＳ Ｐ明朝" w:eastAsia="ＭＳ Ｐ明朝" w:hAnsi="ＭＳ Ｐ明朝"/>
        </w:rPr>
      </w:pPr>
    </w:p>
    <w:p w14:paraId="55CAB4E8" w14:textId="77777777" w:rsidR="00FD076E" w:rsidRDefault="00FD076E" w:rsidP="00F8126D">
      <w:pPr>
        <w:rPr>
          <w:rFonts w:ascii="ＭＳ Ｐ明朝" w:eastAsia="ＭＳ Ｐ明朝" w:hAnsi="ＭＳ Ｐ明朝"/>
        </w:rPr>
      </w:pPr>
    </w:p>
    <w:p w14:paraId="5B61967E" w14:textId="77777777" w:rsidR="00FD076E" w:rsidRDefault="00FD076E" w:rsidP="00F8126D">
      <w:pPr>
        <w:rPr>
          <w:rFonts w:ascii="ＭＳ Ｐ明朝" w:eastAsia="ＭＳ Ｐ明朝" w:hAnsi="ＭＳ Ｐ明朝"/>
        </w:rPr>
      </w:pPr>
    </w:p>
    <w:p w14:paraId="6448057C" w14:textId="77777777" w:rsidR="00FD076E" w:rsidRDefault="00FD076E" w:rsidP="00F8126D">
      <w:pPr>
        <w:rPr>
          <w:rFonts w:ascii="ＭＳ Ｐ明朝" w:eastAsia="ＭＳ Ｐ明朝" w:hAnsi="ＭＳ Ｐ明朝"/>
        </w:rPr>
      </w:pPr>
    </w:p>
    <w:p w14:paraId="468072BA" w14:textId="77777777" w:rsidR="00FD076E" w:rsidRDefault="00FD076E" w:rsidP="00F8126D">
      <w:pPr>
        <w:rPr>
          <w:rFonts w:ascii="ＭＳ Ｐ明朝" w:eastAsia="ＭＳ Ｐ明朝" w:hAnsi="ＭＳ Ｐ明朝"/>
        </w:rPr>
      </w:pPr>
    </w:p>
    <w:p w14:paraId="6E073F40" w14:textId="77777777" w:rsidR="00855B32" w:rsidRDefault="00855B32" w:rsidP="00994DD0">
      <w:pPr>
        <w:ind w:firstLineChars="100" w:firstLine="240"/>
        <w:jc w:val="center"/>
        <w:rPr>
          <w:rFonts w:ascii="ＭＳ ゴシック" w:eastAsia="ＭＳ ゴシック" w:hAnsi="ＭＳ ゴシック"/>
          <w:sz w:val="24"/>
          <w:szCs w:val="28"/>
        </w:rPr>
      </w:pPr>
      <w:r w:rsidRPr="00994DD0">
        <w:rPr>
          <w:rFonts w:ascii="ＭＳ ゴシック" w:eastAsia="ＭＳ ゴシック" w:hAnsi="ＭＳ ゴシック" w:hint="eastAsia"/>
          <w:sz w:val="24"/>
          <w:szCs w:val="28"/>
        </w:rPr>
        <w:t>優生保護法問題の全面解決をめざす全国連絡会　構成団体（五十音順）</w:t>
      </w:r>
    </w:p>
    <w:p w14:paraId="21ACA4B2" w14:textId="77777777" w:rsidR="00994DD0" w:rsidRPr="00994DD0" w:rsidRDefault="00994DD0" w:rsidP="00994DD0">
      <w:pPr>
        <w:ind w:firstLineChars="100" w:firstLine="240"/>
        <w:jc w:val="center"/>
        <w:rPr>
          <w:rFonts w:ascii="ＭＳ 明朝" w:eastAsia="ＭＳ 明朝" w:hAnsi="ＭＳ 明朝"/>
          <w:sz w:val="24"/>
          <w:szCs w:val="28"/>
        </w:rPr>
      </w:pPr>
    </w:p>
    <w:p w14:paraId="27126FAA"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一般財団法人全日本ろうあ連盟</w:t>
      </w:r>
    </w:p>
    <w:p w14:paraId="09529884"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おおさか旧優生保護法を問うネットワーク</w:t>
      </w:r>
    </w:p>
    <w:p w14:paraId="40B1A591"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旧優生保護法裁判を支援する福岡の会</w:t>
      </w:r>
    </w:p>
    <w:p w14:paraId="7A298C8E"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きょうされん</w:t>
      </w:r>
    </w:p>
    <w:p w14:paraId="27021E78"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強制不妊訴訟不当判決にともに立ち向かうプロジェクト</w:t>
      </w:r>
    </w:p>
    <w:p w14:paraId="1757B73D"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公益社団法人大阪聴力障害者協会</w:t>
      </w:r>
    </w:p>
    <w:p w14:paraId="1B1D6A3E"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滋賀県優生保護法被害者情報公開請求訴訟支援有志</w:t>
      </w:r>
    </w:p>
    <w:p w14:paraId="52818026"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静岡県聴覚障害者強制不妊手術調査委員会</w:t>
      </w:r>
    </w:p>
    <w:p w14:paraId="4D1E116A" w14:textId="2B598C04" w:rsidR="00855B32"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全国青い芝の会</w:t>
      </w:r>
    </w:p>
    <w:p w14:paraId="255D3452" w14:textId="53F373C0" w:rsidR="008108F9" w:rsidRPr="008108F9" w:rsidRDefault="008108F9" w:rsidP="008108F9">
      <w:pPr>
        <w:widowControl/>
        <w:numPr>
          <w:ilvl w:val="0"/>
          <w:numId w:val="2"/>
        </w:numPr>
        <w:jc w:val="left"/>
        <w:rPr>
          <w:rFonts w:ascii="ＭＳ 明朝" w:eastAsia="ＭＳ 明朝" w:hAnsi="ＭＳ 明朝"/>
        </w:rPr>
      </w:pPr>
      <w:r w:rsidRPr="005624B6">
        <w:rPr>
          <w:rFonts w:ascii="ＭＳ 明朝" w:eastAsia="ＭＳ 明朝" w:hAnsi="ＭＳ 明朝" w:hint="eastAsia"/>
        </w:rPr>
        <w:t>全国自立生活センター協議会</w:t>
      </w:r>
    </w:p>
    <w:p w14:paraId="158EE0A8"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全国「精神病」者集団</w:t>
      </w:r>
    </w:p>
    <w:p w14:paraId="254D5C02"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DPI女性障害者ネットワーク</w:t>
      </w:r>
    </w:p>
    <w:p w14:paraId="23CF7D70"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DPI日本会議</w:t>
      </w:r>
    </w:p>
    <w:p w14:paraId="6A0BFAD1"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日本障害者協議会（JD）</w:t>
      </w:r>
    </w:p>
    <w:p w14:paraId="68A2088D"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ピープルファーストジャパン</w:t>
      </w:r>
    </w:p>
    <w:p w14:paraId="2B2F0741"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母体保護法下の不妊手術・中絶手術被害者とともに歩む会</w:t>
      </w:r>
    </w:p>
    <w:p w14:paraId="46361005"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優生手術に対する謝罪を求める会</w:t>
      </w:r>
    </w:p>
    <w:p w14:paraId="23116DA1"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優生手術被害者とともに歩むあいちの会</w:t>
      </w:r>
    </w:p>
    <w:p w14:paraId="6EA77CD9" w14:textId="354E2C02" w:rsidR="00855B32"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優生手術被害者と</w:t>
      </w:r>
      <w:r w:rsidR="00BE163A">
        <w:rPr>
          <w:rFonts w:ascii="ＭＳ 明朝" w:eastAsia="ＭＳ 明朝" w:hAnsi="ＭＳ 明朝" w:hint="eastAsia"/>
        </w:rPr>
        <w:t>とも</w:t>
      </w:r>
      <w:r w:rsidRPr="005624B6">
        <w:rPr>
          <w:rFonts w:ascii="ＭＳ 明朝" w:eastAsia="ＭＳ 明朝" w:hAnsi="ＭＳ 明朝" w:hint="eastAsia"/>
        </w:rPr>
        <w:t>に歩むみやぎの会</w:t>
      </w:r>
    </w:p>
    <w:p w14:paraId="1DBF944D" w14:textId="522C3B80" w:rsidR="008108F9" w:rsidRPr="008108F9" w:rsidRDefault="008108F9" w:rsidP="008108F9">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優生保護法裁判を支援する大分の会</w:t>
      </w:r>
    </w:p>
    <w:p w14:paraId="2A6D75FD"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優生保護法による被害者とともに歩む兵庫の会</w:t>
      </w:r>
    </w:p>
    <w:p w14:paraId="445426C7"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優生保護法被害者とともに歩む熊本の会</w:t>
      </w:r>
    </w:p>
    <w:p w14:paraId="6B607F26"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優生保護法被害者を支える市民の会・北海道</w:t>
      </w:r>
    </w:p>
    <w:p w14:paraId="6FFAD35B" w14:textId="77777777" w:rsidR="00855B32" w:rsidRPr="005624B6" w:rsidRDefault="00855B32" w:rsidP="00855B32">
      <w:pPr>
        <w:widowControl/>
        <w:numPr>
          <w:ilvl w:val="0"/>
          <w:numId w:val="2"/>
        </w:numPr>
        <w:jc w:val="left"/>
        <w:rPr>
          <w:rFonts w:ascii="ＭＳ 明朝" w:eastAsia="ＭＳ 明朝" w:hAnsi="ＭＳ 明朝"/>
        </w:rPr>
      </w:pPr>
      <w:r w:rsidRPr="005624B6">
        <w:rPr>
          <w:rFonts w:ascii="ＭＳ 明朝" w:eastAsia="ＭＳ 明朝" w:hAnsi="ＭＳ 明朝" w:hint="eastAsia"/>
        </w:rPr>
        <w:t>優生保護法を考える新潟の会</w:t>
      </w:r>
    </w:p>
    <w:p w14:paraId="4ADD59F0" w14:textId="77777777" w:rsidR="00855B32" w:rsidRPr="00855B32" w:rsidRDefault="00855B32" w:rsidP="00C142EE">
      <w:pPr>
        <w:ind w:firstLineChars="100" w:firstLine="210"/>
        <w:rPr>
          <w:rFonts w:ascii="ＭＳ Ｐ明朝" w:eastAsia="ＭＳ Ｐ明朝" w:hAnsi="ＭＳ Ｐ明朝"/>
        </w:rPr>
      </w:pPr>
    </w:p>
    <w:p w14:paraId="28D03B4F" w14:textId="77777777" w:rsidR="00855B32" w:rsidRPr="00C142EE" w:rsidRDefault="00855B32" w:rsidP="00C142EE">
      <w:pPr>
        <w:ind w:firstLineChars="100" w:firstLine="210"/>
        <w:rPr>
          <w:rFonts w:ascii="ＭＳ Ｐ明朝" w:eastAsia="ＭＳ Ｐ明朝" w:hAnsi="ＭＳ Ｐ明朝"/>
        </w:rPr>
      </w:pPr>
    </w:p>
    <w:sectPr w:rsidR="00855B32" w:rsidRPr="00C142EE" w:rsidSect="00FD076E">
      <w:headerReference w:type="default" r:id="rId8"/>
      <w:footerReference w:type="default" r:id="rId9"/>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1231D" w14:textId="77777777" w:rsidR="001A5E4B" w:rsidRDefault="001A5E4B" w:rsidP="00DB0195">
      <w:r>
        <w:separator/>
      </w:r>
    </w:p>
  </w:endnote>
  <w:endnote w:type="continuationSeparator" w:id="0">
    <w:p w14:paraId="4DEAB979" w14:textId="77777777" w:rsidR="001A5E4B" w:rsidRDefault="001A5E4B" w:rsidP="00DB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CC29" w14:textId="77777777" w:rsidR="006F0039" w:rsidRDefault="006F0039">
    <w:pPr>
      <w:pStyle w:val="ac"/>
      <w:jc w:val="center"/>
    </w:pPr>
    <w:r>
      <w:fldChar w:fldCharType="begin"/>
    </w:r>
    <w:r>
      <w:instrText>PAGE   \* MERGEFORMAT</w:instrText>
    </w:r>
    <w:r>
      <w:fldChar w:fldCharType="separate"/>
    </w:r>
    <w:r>
      <w:rPr>
        <w:lang w:val="ja-JP"/>
      </w:rPr>
      <w:t>2</w:t>
    </w:r>
    <w:r>
      <w:fldChar w:fldCharType="end"/>
    </w:r>
  </w:p>
  <w:p w14:paraId="558811BE" w14:textId="77777777" w:rsidR="006F0039" w:rsidRDefault="006F00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8074" w14:textId="77777777" w:rsidR="001A5E4B" w:rsidRDefault="001A5E4B" w:rsidP="00DB0195">
      <w:r>
        <w:rPr>
          <w:rFonts w:hint="eastAsia"/>
        </w:rPr>
        <w:separator/>
      </w:r>
    </w:p>
  </w:footnote>
  <w:footnote w:type="continuationSeparator" w:id="0">
    <w:p w14:paraId="321CEFF6" w14:textId="77777777" w:rsidR="001A5E4B" w:rsidRDefault="001A5E4B" w:rsidP="00DB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8CAB" w14:textId="65C73467" w:rsidR="00DB0195" w:rsidRPr="009B23F9" w:rsidRDefault="00DB0195" w:rsidP="009B23F9">
    <w:pPr>
      <w:pStyle w:val="aa"/>
      <w:jc w:val="right"/>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7E48"/>
    <w:multiLevelType w:val="hybridMultilevel"/>
    <w:tmpl w:val="977E5574"/>
    <w:lvl w:ilvl="0" w:tplc="95E8911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825EE7"/>
    <w:multiLevelType w:val="hybridMultilevel"/>
    <w:tmpl w:val="EDDCB902"/>
    <w:lvl w:ilvl="0" w:tplc="CB96AF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1D3EAD"/>
    <w:multiLevelType w:val="hybridMultilevel"/>
    <w:tmpl w:val="00F29D3A"/>
    <w:lvl w:ilvl="0" w:tplc="EC7281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E36D0B"/>
    <w:multiLevelType w:val="multilevel"/>
    <w:tmpl w:val="F678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48872">
    <w:abstractNumId w:val="1"/>
  </w:num>
  <w:num w:numId="2" w16cid:durableId="1874924793">
    <w:abstractNumId w:val="3"/>
  </w:num>
  <w:num w:numId="3" w16cid:durableId="695932500">
    <w:abstractNumId w:val="2"/>
  </w:num>
  <w:num w:numId="4" w16cid:durableId="71928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52"/>
    <w:rsid w:val="000038DE"/>
    <w:rsid w:val="000406C5"/>
    <w:rsid w:val="0006778C"/>
    <w:rsid w:val="000C435E"/>
    <w:rsid w:val="000C5EE0"/>
    <w:rsid w:val="000D119E"/>
    <w:rsid w:val="000E5636"/>
    <w:rsid w:val="0010339F"/>
    <w:rsid w:val="001532B5"/>
    <w:rsid w:val="00157CB8"/>
    <w:rsid w:val="00193E9A"/>
    <w:rsid w:val="001A2639"/>
    <w:rsid w:val="001A55C5"/>
    <w:rsid w:val="001A5E4B"/>
    <w:rsid w:val="001B3663"/>
    <w:rsid w:val="001B48D5"/>
    <w:rsid w:val="001F04CD"/>
    <w:rsid w:val="0023646A"/>
    <w:rsid w:val="00261765"/>
    <w:rsid w:val="00264579"/>
    <w:rsid w:val="00266239"/>
    <w:rsid w:val="00293E7E"/>
    <w:rsid w:val="002E374D"/>
    <w:rsid w:val="00315AD9"/>
    <w:rsid w:val="00323283"/>
    <w:rsid w:val="003504BE"/>
    <w:rsid w:val="00386062"/>
    <w:rsid w:val="003A0316"/>
    <w:rsid w:val="003C428D"/>
    <w:rsid w:val="003C4F71"/>
    <w:rsid w:val="003D62DC"/>
    <w:rsid w:val="003D7940"/>
    <w:rsid w:val="00430452"/>
    <w:rsid w:val="004426C4"/>
    <w:rsid w:val="00464A08"/>
    <w:rsid w:val="004B1AA0"/>
    <w:rsid w:val="004C5AAB"/>
    <w:rsid w:val="004D1D52"/>
    <w:rsid w:val="004F0C32"/>
    <w:rsid w:val="004F5C02"/>
    <w:rsid w:val="005135C3"/>
    <w:rsid w:val="00580706"/>
    <w:rsid w:val="00591129"/>
    <w:rsid w:val="005A0F62"/>
    <w:rsid w:val="005E7BB1"/>
    <w:rsid w:val="006310CA"/>
    <w:rsid w:val="0064710E"/>
    <w:rsid w:val="006925E6"/>
    <w:rsid w:val="006B4F52"/>
    <w:rsid w:val="006F0039"/>
    <w:rsid w:val="006F1ECA"/>
    <w:rsid w:val="007024E9"/>
    <w:rsid w:val="007052B6"/>
    <w:rsid w:val="007060F3"/>
    <w:rsid w:val="00726F78"/>
    <w:rsid w:val="00734EC3"/>
    <w:rsid w:val="00740C93"/>
    <w:rsid w:val="00745BC3"/>
    <w:rsid w:val="00750C8B"/>
    <w:rsid w:val="00773D3F"/>
    <w:rsid w:val="00786C1A"/>
    <w:rsid w:val="0079534F"/>
    <w:rsid w:val="007B65F5"/>
    <w:rsid w:val="007E63B2"/>
    <w:rsid w:val="008108F9"/>
    <w:rsid w:val="00817AA2"/>
    <w:rsid w:val="00820862"/>
    <w:rsid w:val="00855B32"/>
    <w:rsid w:val="00872D16"/>
    <w:rsid w:val="00886D8D"/>
    <w:rsid w:val="008B07F4"/>
    <w:rsid w:val="008B25D1"/>
    <w:rsid w:val="008B66EE"/>
    <w:rsid w:val="008D0324"/>
    <w:rsid w:val="008D13A9"/>
    <w:rsid w:val="008F74F6"/>
    <w:rsid w:val="009621BB"/>
    <w:rsid w:val="00967C37"/>
    <w:rsid w:val="0098633B"/>
    <w:rsid w:val="00986FE0"/>
    <w:rsid w:val="00994DD0"/>
    <w:rsid w:val="00996FB3"/>
    <w:rsid w:val="009B23F9"/>
    <w:rsid w:val="009B5185"/>
    <w:rsid w:val="00A32B66"/>
    <w:rsid w:val="00A352F4"/>
    <w:rsid w:val="00A37471"/>
    <w:rsid w:val="00A50AD1"/>
    <w:rsid w:val="00A82588"/>
    <w:rsid w:val="00AA4FC3"/>
    <w:rsid w:val="00AC3F75"/>
    <w:rsid w:val="00AC64C0"/>
    <w:rsid w:val="00AF2AA2"/>
    <w:rsid w:val="00B129CE"/>
    <w:rsid w:val="00B2418C"/>
    <w:rsid w:val="00B50BFA"/>
    <w:rsid w:val="00B70300"/>
    <w:rsid w:val="00B777AE"/>
    <w:rsid w:val="00B85D5B"/>
    <w:rsid w:val="00BD3B2B"/>
    <w:rsid w:val="00BE163A"/>
    <w:rsid w:val="00BE2696"/>
    <w:rsid w:val="00BE7038"/>
    <w:rsid w:val="00C014E5"/>
    <w:rsid w:val="00C142EE"/>
    <w:rsid w:val="00C210F9"/>
    <w:rsid w:val="00C23C58"/>
    <w:rsid w:val="00C263DC"/>
    <w:rsid w:val="00C74C9D"/>
    <w:rsid w:val="00CB590A"/>
    <w:rsid w:val="00CC1FC5"/>
    <w:rsid w:val="00CD1697"/>
    <w:rsid w:val="00CE343D"/>
    <w:rsid w:val="00CF1F8E"/>
    <w:rsid w:val="00CF6987"/>
    <w:rsid w:val="00D02E4E"/>
    <w:rsid w:val="00D15667"/>
    <w:rsid w:val="00D161EC"/>
    <w:rsid w:val="00D16A22"/>
    <w:rsid w:val="00D3593A"/>
    <w:rsid w:val="00D4629F"/>
    <w:rsid w:val="00D7247B"/>
    <w:rsid w:val="00D86723"/>
    <w:rsid w:val="00D9128C"/>
    <w:rsid w:val="00DB0195"/>
    <w:rsid w:val="00DB1242"/>
    <w:rsid w:val="00DB7A66"/>
    <w:rsid w:val="00DD03A4"/>
    <w:rsid w:val="00DD10CF"/>
    <w:rsid w:val="00E2526D"/>
    <w:rsid w:val="00E358F8"/>
    <w:rsid w:val="00E52BB4"/>
    <w:rsid w:val="00E87CD3"/>
    <w:rsid w:val="00E9459B"/>
    <w:rsid w:val="00E95E36"/>
    <w:rsid w:val="00EC4221"/>
    <w:rsid w:val="00EF5A57"/>
    <w:rsid w:val="00F14C70"/>
    <w:rsid w:val="00F261CF"/>
    <w:rsid w:val="00F56329"/>
    <w:rsid w:val="00F64DFB"/>
    <w:rsid w:val="00F7244E"/>
    <w:rsid w:val="00F8126D"/>
    <w:rsid w:val="00F86295"/>
    <w:rsid w:val="00F91C00"/>
    <w:rsid w:val="00FD076E"/>
    <w:rsid w:val="00FF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ED1E6"/>
  <w15:chartTrackingRefBased/>
  <w15:docId w15:val="{B0721309-A7F4-4EDD-A977-479C12E8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47B"/>
    <w:pPr>
      <w:widowControl w:val="0"/>
      <w:jc w:val="both"/>
    </w:pPr>
    <w:rPr>
      <w:kern w:val="2"/>
      <w:sz w:val="21"/>
      <w:szCs w:val="22"/>
    </w:rPr>
  </w:style>
  <w:style w:type="paragraph" w:styleId="1">
    <w:name w:val="heading 1"/>
    <w:basedOn w:val="a"/>
    <w:next w:val="a"/>
    <w:link w:val="10"/>
    <w:uiPriority w:val="9"/>
    <w:qFormat/>
    <w:rsid w:val="00430452"/>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430452"/>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430452"/>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next w:val="a"/>
    <w:link w:val="40"/>
    <w:uiPriority w:val="9"/>
    <w:semiHidden/>
    <w:unhideWhenUsed/>
    <w:qFormat/>
    <w:rsid w:val="00430452"/>
    <w:pPr>
      <w:keepNext/>
      <w:keepLines/>
      <w:spacing w:before="80" w:after="40"/>
      <w:outlineLvl w:val="3"/>
    </w:pPr>
    <w:rPr>
      <w:rFonts w:ascii="游ゴシック Light" w:eastAsia="游ゴシック Light" w:hAnsi="游ゴシック Light"/>
      <w:color w:val="000000"/>
    </w:rPr>
  </w:style>
  <w:style w:type="paragraph" w:styleId="5">
    <w:name w:val="heading 5"/>
    <w:basedOn w:val="a"/>
    <w:next w:val="a"/>
    <w:link w:val="50"/>
    <w:uiPriority w:val="9"/>
    <w:semiHidden/>
    <w:unhideWhenUsed/>
    <w:qFormat/>
    <w:rsid w:val="00430452"/>
    <w:pPr>
      <w:keepNext/>
      <w:keepLines/>
      <w:spacing w:before="80" w:after="40"/>
      <w:ind w:leftChars="100" w:left="100"/>
      <w:outlineLvl w:val="4"/>
    </w:pPr>
    <w:rPr>
      <w:rFonts w:ascii="游ゴシック Light" w:eastAsia="游ゴシック Light" w:hAnsi="游ゴシック Light"/>
      <w:color w:val="000000"/>
    </w:rPr>
  </w:style>
  <w:style w:type="paragraph" w:styleId="6">
    <w:name w:val="heading 6"/>
    <w:basedOn w:val="a"/>
    <w:next w:val="a"/>
    <w:link w:val="60"/>
    <w:uiPriority w:val="9"/>
    <w:semiHidden/>
    <w:unhideWhenUsed/>
    <w:qFormat/>
    <w:rsid w:val="00430452"/>
    <w:pPr>
      <w:keepNext/>
      <w:keepLines/>
      <w:spacing w:before="80" w:after="40"/>
      <w:ind w:leftChars="200" w:left="200"/>
      <w:outlineLvl w:val="5"/>
    </w:pPr>
    <w:rPr>
      <w:rFonts w:ascii="游ゴシック Light" w:eastAsia="游ゴシック Light" w:hAnsi="游ゴシック Light"/>
      <w:color w:val="000000"/>
    </w:rPr>
  </w:style>
  <w:style w:type="paragraph" w:styleId="7">
    <w:name w:val="heading 7"/>
    <w:basedOn w:val="a"/>
    <w:next w:val="a"/>
    <w:link w:val="70"/>
    <w:uiPriority w:val="9"/>
    <w:semiHidden/>
    <w:unhideWhenUsed/>
    <w:qFormat/>
    <w:rsid w:val="00430452"/>
    <w:pPr>
      <w:keepNext/>
      <w:keepLines/>
      <w:spacing w:before="80" w:after="40"/>
      <w:ind w:leftChars="300" w:left="300"/>
      <w:outlineLvl w:val="6"/>
    </w:pPr>
    <w:rPr>
      <w:rFonts w:ascii="游ゴシック Light" w:eastAsia="游ゴシック Light" w:hAnsi="游ゴシック Light"/>
      <w:color w:val="000000"/>
    </w:rPr>
  </w:style>
  <w:style w:type="paragraph" w:styleId="8">
    <w:name w:val="heading 8"/>
    <w:basedOn w:val="a"/>
    <w:next w:val="a"/>
    <w:link w:val="80"/>
    <w:uiPriority w:val="9"/>
    <w:semiHidden/>
    <w:unhideWhenUsed/>
    <w:qFormat/>
    <w:rsid w:val="00430452"/>
    <w:pPr>
      <w:keepNext/>
      <w:keepLines/>
      <w:spacing w:before="80" w:after="40"/>
      <w:ind w:leftChars="400" w:left="400"/>
      <w:outlineLvl w:val="7"/>
    </w:pPr>
    <w:rPr>
      <w:rFonts w:ascii="游ゴシック Light" w:eastAsia="游ゴシック Light" w:hAnsi="游ゴシック Light"/>
      <w:color w:val="000000"/>
    </w:rPr>
  </w:style>
  <w:style w:type="paragraph" w:styleId="9">
    <w:name w:val="heading 9"/>
    <w:basedOn w:val="a"/>
    <w:next w:val="a"/>
    <w:link w:val="90"/>
    <w:uiPriority w:val="9"/>
    <w:semiHidden/>
    <w:unhideWhenUsed/>
    <w:qFormat/>
    <w:rsid w:val="00430452"/>
    <w:pPr>
      <w:keepNext/>
      <w:keepLines/>
      <w:spacing w:before="80" w:after="40"/>
      <w:ind w:leftChars="500"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30452"/>
    <w:rPr>
      <w:rFonts w:ascii="游ゴシック Light" w:eastAsia="游ゴシック Light" w:hAnsi="游ゴシック Light" w:cs="Times New Roman"/>
      <w:color w:val="000000"/>
      <w:sz w:val="32"/>
      <w:szCs w:val="32"/>
    </w:rPr>
  </w:style>
  <w:style w:type="character" w:customStyle="1" w:styleId="20">
    <w:name w:val="見出し 2 (文字)"/>
    <w:link w:val="2"/>
    <w:uiPriority w:val="9"/>
    <w:semiHidden/>
    <w:rsid w:val="00430452"/>
    <w:rPr>
      <w:rFonts w:ascii="游ゴシック Light" w:eastAsia="游ゴシック Light" w:hAnsi="游ゴシック Light" w:cs="Times New Roman"/>
      <w:color w:val="000000"/>
      <w:sz w:val="28"/>
      <w:szCs w:val="28"/>
    </w:rPr>
  </w:style>
  <w:style w:type="character" w:customStyle="1" w:styleId="30">
    <w:name w:val="見出し 3 (文字)"/>
    <w:link w:val="3"/>
    <w:uiPriority w:val="9"/>
    <w:semiHidden/>
    <w:rsid w:val="00430452"/>
    <w:rPr>
      <w:rFonts w:ascii="游ゴシック Light" w:eastAsia="游ゴシック Light" w:hAnsi="游ゴシック Light" w:cs="Times New Roman"/>
      <w:color w:val="000000"/>
      <w:sz w:val="24"/>
      <w:szCs w:val="24"/>
    </w:rPr>
  </w:style>
  <w:style w:type="character" w:customStyle="1" w:styleId="40">
    <w:name w:val="見出し 4 (文字)"/>
    <w:link w:val="4"/>
    <w:uiPriority w:val="9"/>
    <w:semiHidden/>
    <w:rsid w:val="00430452"/>
    <w:rPr>
      <w:rFonts w:ascii="游ゴシック Light" w:eastAsia="游ゴシック Light" w:hAnsi="游ゴシック Light" w:cs="Times New Roman"/>
      <w:color w:val="000000"/>
    </w:rPr>
  </w:style>
  <w:style w:type="character" w:customStyle="1" w:styleId="50">
    <w:name w:val="見出し 5 (文字)"/>
    <w:link w:val="5"/>
    <w:uiPriority w:val="9"/>
    <w:semiHidden/>
    <w:rsid w:val="00430452"/>
    <w:rPr>
      <w:rFonts w:ascii="游ゴシック Light" w:eastAsia="游ゴシック Light" w:hAnsi="游ゴシック Light" w:cs="Times New Roman"/>
      <w:color w:val="000000"/>
    </w:rPr>
  </w:style>
  <w:style w:type="character" w:customStyle="1" w:styleId="60">
    <w:name w:val="見出し 6 (文字)"/>
    <w:link w:val="6"/>
    <w:uiPriority w:val="9"/>
    <w:semiHidden/>
    <w:rsid w:val="00430452"/>
    <w:rPr>
      <w:rFonts w:ascii="游ゴシック Light" w:eastAsia="游ゴシック Light" w:hAnsi="游ゴシック Light" w:cs="Times New Roman"/>
      <w:color w:val="000000"/>
    </w:rPr>
  </w:style>
  <w:style w:type="character" w:customStyle="1" w:styleId="70">
    <w:name w:val="見出し 7 (文字)"/>
    <w:link w:val="7"/>
    <w:uiPriority w:val="9"/>
    <w:semiHidden/>
    <w:rsid w:val="00430452"/>
    <w:rPr>
      <w:rFonts w:ascii="游ゴシック Light" w:eastAsia="游ゴシック Light" w:hAnsi="游ゴシック Light" w:cs="Times New Roman"/>
      <w:color w:val="000000"/>
    </w:rPr>
  </w:style>
  <w:style w:type="character" w:customStyle="1" w:styleId="80">
    <w:name w:val="見出し 8 (文字)"/>
    <w:link w:val="8"/>
    <w:uiPriority w:val="9"/>
    <w:semiHidden/>
    <w:rsid w:val="00430452"/>
    <w:rPr>
      <w:rFonts w:ascii="游ゴシック Light" w:eastAsia="游ゴシック Light" w:hAnsi="游ゴシック Light" w:cs="Times New Roman"/>
      <w:color w:val="000000"/>
    </w:rPr>
  </w:style>
  <w:style w:type="character" w:customStyle="1" w:styleId="90">
    <w:name w:val="見出し 9 (文字)"/>
    <w:link w:val="9"/>
    <w:uiPriority w:val="9"/>
    <w:semiHidden/>
    <w:rsid w:val="00430452"/>
    <w:rPr>
      <w:rFonts w:ascii="游ゴシック Light" w:eastAsia="游ゴシック Light" w:hAnsi="游ゴシック Light" w:cs="Times New Roman"/>
      <w:color w:val="000000"/>
    </w:rPr>
  </w:style>
  <w:style w:type="paragraph" w:styleId="a3">
    <w:name w:val="Title"/>
    <w:basedOn w:val="a"/>
    <w:next w:val="a"/>
    <w:link w:val="a4"/>
    <w:uiPriority w:val="10"/>
    <w:qFormat/>
    <w:rsid w:val="00430452"/>
    <w:pPr>
      <w:spacing w:after="80"/>
      <w:contextualSpacing/>
      <w:jc w:val="center"/>
    </w:pPr>
    <w:rPr>
      <w:rFonts w:ascii="游ゴシック Light" w:eastAsia="游ゴシック Light" w:hAnsi="游ゴシック Light"/>
      <w:spacing w:val="-10"/>
      <w:kern w:val="28"/>
      <w:sz w:val="56"/>
      <w:szCs w:val="56"/>
    </w:rPr>
  </w:style>
  <w:style w:type="character" w:customStyle="1" w:styleId="a4">
    <w:name w:val="表題 (文字)"/>
    <w:link w:val="a3"/>
    <w:uiPriority w:val="10"/>
    <w:rsid w:val="00430452"/>
    <w:rPr>
      <w:rFonts w:ascii="游ゴシック Light" w:eastAsia="游ゴシック Light" w:hAnsi="游ゴシック Light" w:cs="Times New Roman"/>
      <w:spacing w:val="-10"/>
      <w:kern w:val="28"/>
      <w:sz w:val="56"/>
      <w:szCs w:val="56"/>
    </w:rPr>
  </w:style>
  <w:style w:type="paragraph" w:styleId="a5">
    <w:name w:val="Subtitle"/>
    <w:basedOn w:val="a"/>
    <w:next w:val="a"/>
    <w:link w:val="a6"/>
    <w:uiPriority w:val="11"/>
    <w:qFormat/>
    <w:rsid w:val="00430452"/>
    <w:pPr>
      <w:numPr>
        <w:ilvl w:val="1"/>
      </w:numPr>
      <w:spacing w:after="160"/>
      <w:jc w:val="center"/>
    </w:pPr>
    <w:rPr>
      <w:rFonts w:ascii="游ゴシック Light" w:eastAsia="游ゴシック Light" w:hAnsi="游ゴシック Light"/>
      <w:color w:val="595959"/>
      <w:spacing w:val="15"/>
      <w:sz w:val="28"/>
      <w:szCs w:val="28"/>
    </w:rPr>
  </w:style>
  <w:style w:type="character" w:customStyle="1" w:styleId="a6">
    <w:name w:val="副題 (文字)"/>
    <w:link w:val="a5"/>
    <w:uiPriority w:val="11"/>
    <w:rsid w:val="00430452"/>
    <w:rPr>
      <w:rFonts w:ascii="游ゴシック Light" w:eastAsia="游ゴシック Light" w:hAnsi="游ゴシック Light" w:cs="Times New Roman"/>
      <w:color w:val="595959"/>
      <w:spacing w:val="15"/>
      <w:sz w:val="28"/>
      <w:szCs w:val="28"/>
    </w:rPr>
  </w:style>
  <w:style w:type="paragraph" w:styleId="a7">
    <w:name w:val="Quote"/>
    <w:basedOn w:val="a"/>
    <w:next w:val="a"/>
    <w:link w:val="a8"/>
    <w:uiPriority w:val="29"/>
    <w:qFormat/>
    <w:rsid w:val="00430452"/>
    <w:pPr>
      <w:spacing w:before="160" w:after="160"/>
      <w:jc w:val="center"/>
    </w:pPr>
    <w:rPr>
      <w:i/>
      <w:iCs/>
      <w:color w:val="404040"/>
    </w:rPr>
  </w:style>
  <w:style w:type="character" w:customStyle="1" w:styleId="a8">
    <w:name w:val="引用文 (文字)"/>
    <w:link w:val="a7"/>
    <w:uiPriority w:val="29"/>
    <w:rsid w:val="00430452"/>
    <w:rPr>
      <w:i/>
      <w:iCs/>
      <w:color w:val="404040"/>
    </w:rPr>
  </w:style>
  <w:style w:type="paragraph" w:styleId="a9">
    <w:name w:val="List Paragraph"/>
    <w:basedOn w:val="a"/>
    <w:uiPriority w:val="34"/>
    <w:qFormat/>
    <w:rsid w:val="00430452"/>
    <w:pPr>
      <w:ind w:left="720"/>
      <w:contextualSpacing/>
    </w:pPr>
  </w:style>
  <w:style w:type="character" w:styleId="21">
    <w:name w:val="Intense Emphasis"/>
    <w:uiPriority w:val="21"/>
    <w:qFormat/>
    <w:rsid w:val="00430452"/>
    <w:rPr>
      <w:i/>
      <w:iCs/>
      <w:color w:val="0F4761"/>
    </w:rPr>
  </w:style>
  <w:style w:type="paragraph" w:styleId="22">
    <w:name w:val="Intense Quote"/>
    <w:basedOn w:val="a"/>
    <w:next w:val="a"/>
    <w:link w:val="23"/>
    <w:uiPriority w:val="30"/>
    <w:qFormat/>
    <w:rsid w:val="00430452"/>
    <w:pPr>
      <w:pBdr>
        <w:top w:val="single" w:sz="4" w:space="10" w:color="0F4761"/>
        <w:bottom w:val="single" w:sz="4" w:space="10" w:color="0F4761"/>
      </w:pBdr>
      <w:spacing w:before="360" w:after="360"/>
      <w:ind w:left="864" w:right="864"/>
      <w:jc w:val="center"/>
    </w:pPr>
    <w:rPr>
      <w:i/>
      <w:iCs/>
      <w:color w:val="0F4761"/>
    </w:rPr>
  </w:style>
  <w:style w:type="character" w:customStyle="1" w:styleId="23">
    <w:name w:val="引用文 2 (文字)"/>
    <w:link w:val="22"/>
    <w:uiPriority w:val="30"/>
    <w:rsid w:val="00430452"/>
    <w:rPr>
      <w:i/>
      <w:iCs/>
      <w:color w:val="0F4761"/>
    </w:rPr>
  </w:style>
  <w:style w:type="character" w:styleId="24">
    <w:name w:val="Intense Reference"/>
    <w:uiPriority w:val="32"/>
    <w:qFormat/>
    <w:rsid w:val="00430452"/>
    <w:rPr>
      <w:b/>
      <w:bCs/>
      <w:smallCaps/>
      <w:color w:val="0F4761"/>
      <w:spacing w:val="5"/>
    </w:rPr>
  </w:style>
  <w:style w:type="paragraph" w:styleId="aa">
    <w:name w:val="header"/>
    <w:basedOn w:val="a"/>
    <w:link w:val="ab"/>
    <w:uiPriority w:val="99"/>
    <w:unhideWhenUsed/>
    <w:rsid w:val="00DB0195"/>
    <w:pPr>
      <w:tabs>
        <w:tab w:val="center" w:pos="4252"/>
        <w:tab w:val="right" w:pos="8504"/>
      </w:tabs>
      <w:snapToGrid w:val="0"/>
    </w:pPr>
  </w:style>
  <w:style w:type="character" w:customStyle="1" w:styleId="ab">
    <w:name w:val="ヘッダー (文字)"/>
    <w:basedOn w:val="a0"/>
    <w:link w:val="aa"/>
    <w:uiPriority w:val="99"/>
    <w:rsid w:val="00DB0195"/>
  </w:style>
  <w:style w:type="paragraph" w:styleId="ac">
    <w:name w:val="footer"/>
    <w:basedOn w:val="a"/>
    <w:link w:val="ad"/>
    <w:uiPriority w:val="99"/>
    <w:unhideWhenUsed/>
    <w:rsid w:val="00DB0195"/>
    <w:pPr>
      <w:tabs>
        <w:tab w:val="center" w:pos="4252"/>
        <w:tab w:val="right" w:pos="8504"/>
      </w:tabs>
      <w:snapToGrid w:val="0"/>
    </w:pPr>
  </w:style>
  <w:style w:type="character" w:customStyle="1" w:styleId="ad">
    <w:name w:val="フッター (文字)"/>
    <w:basedOn w:val="a0"/>
    <w:link w:val="ac"/>
    <w:uiPriority w:val="99"/>
    <w:rsid w:val="00DB0195"/>
  </w:style>
  <w:style w:type="paragraph" w:styleId="ae">
    <w:name w:val="Revision"/>
    <w:hidden/>
    <w:uiPriority w:val="99"/>
    <w:semiHidden/>
    <w:rsid w:val="003D62DC"/>
    <w:rPr>
      <w:kern w:val="2"/>
      <w:sz w:val="21"/>
      <w:szCs w:val="22"/>
    </w:rPr>
  </w:style>
  <w:style w:type="paragraph" w:styleId="af">
    <w:name w:val="Balloon Text"/>
    <w:basedOn w:val="a"/>
    <w:link w:val="af0"/>
    <w:uiPriority w:val="99"/>
    <w:semiHidden/>
    <w:unhideWhenUsed/>
    <w:rsid w:val="00DB7A66"/>
    <w:rPr>
      <w:rFonts w:ascii="ＭＳ 明朝" w:eastAsia="ＭＳ 明朝"/>
      <w:sz w:val="18"/>
      <w:szCs w:val="18"/>
    </w:rPr>
  </w:style>
  <w:style w:type="character" w:customStyle="1" w:styleId="af0">
    <w:name w:val="吹き出し (文字)"/>
    <w:link w:val="af"/>
    <w:uiPriority w:val="99"/>
    <w:semiHidden/>
    <w:rsid w:val="00DB7A66"/>
    <w:rPr>
      <w:rFonts w:ascii="ＭＳ 明朝" w:eastAsia="ＭＳ 明朝"/>
      <w:sz w:val="18"/>
      <w:szCs w:val="18"/>
    </w:rPr>
  </w:style>
  <w:style w:type="character" w:styleId="af1">
    <w:name w:val="annotation reference"/>
    <w:uiPriority w:val="99"/>
    <w:semiHidden/>
    <w:unhideWhenUsed/>
    <w:rsid w:val="00DB7A66"/>
    <w:rPr>
      <w:sz w:val="18"/>
      <w:szCs w:val="18"/>
    </w:rPr>
  </w:style>
  <w:style w:type="paragraph" w:styleId="af2">
    <w:name w:val="annotation text"/>
    <w:basedOn w:val="a"/>
    <w:link w:val="af3"/>
    <w:uiPriority w:val="99"/>
    <w:semiHidden/>
    <w:unhideWhenUsed/>
    <w:rsid w:val="00DB7A66"/>
    <w:pPr>
      <w:jc w:val="left"/>
    </w:pPr>
  </w:style>
  <w:style w:type="character" w:customStyle="1" w:styleId="af3">
    <w:name w:val="コメント文字列 (文字)"/>
    <w:basedOn w:val="a0"/>
    <w:link w:val="af2"/>
    <w:uiPriority w:val="99"/>
    <w:semiHidden/>
    <w:rsid w:val="00DB7A66"/>
  </w:style>
  <w:style w:type="paragraph" w:styleId="af4">
    <w:name w:val="annotation subject"/>
    <w:basedOn w:val="af2"/>
    <w:next w:val="af2"/>
    <w:link w:val="af5"/>
    <w:uiPriority w:val="99"/>
    <w:semiHidden/>
    <w:unhideWhenUsed/>
    <w:rsid w:val="00DB7A66"/>
    <w:rPr>
      <w:b/>
      <w:bCs/>
    </w:rPr>
  </w:style>
  <w:style w:type="character" w:customStyle="1" w:styleId="af5">
    <w:name w:val="コメント内容 (文字)"/>
    <w:link w:val="af4"/>
    <w:uiPriority w:val="99"/>
    <w:semiHidden/>
    <w:rsid w:val="00DB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441343">
      <w:bodyDiv w:val="1"/>
      <w:marLeft w:val="0"/>
      <w:marRight w:val="0"/>
      <w:marTop w:val="0"/>
      <w:marBottom w:val="0"/>
      <w:divBdr>
        <w:top w:val="none" w:sz="0" w:space="0" w:color="auto"/>
        <w:left w:val="none" w:sz="0" w:space="0" w:color="auto"/>
        <w:bottom w:val="none" w:sz="0" w:space="0" w:color="auto"/>
        <w:right w:val="none" w:sz="0" w:space="0" w:color="auto"/>
      </w:divBdr>
    </w:div>
    <w:div w:id="20548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F326-6207-4612-81C8-78AF8A4C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佐藤ふき</dc:creator>
  <cp:keywords/>
  <dc:description/>
  <cp:lastModifiedBy>智 及川</cp:lastModifiedBy>
  <cp:revision>4</cp:revision>
  <cp:lastPrinted>2024-08-30T00:55:00Z</cp:lastPrinted>
  <dcterms:created xsi:type="dcterms:W3CDTF">2024-09-05T03:58:00Z</dcterms:created>
  <dcterms:modified xsi:type="dcterms:W3CDTF">2024-09-08T08:32:00Z</dcterms:modified>
</cp:coreProperties>
</file>