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4D4C" w14:textId="77777777" w:rsidR="004B6EAF" w:rsidRDefault="004B6EAF" w:rsidP="004B6EAF">
      <w:r>
        <w:rPr>
          <w:rFonts w:hint="eastAsia"/>
        </w:rPr>
        <w:t>第</w:t>
      </w:r>
      <w:r>
        <w:t>17期（2024年度） バリアフリー障害当事者リーダー養成研修in東京</w:t>
      </w:r>
    </w:p>
    <w:p w14:paraId="119E5D31" w14:textId="77777777" w:rsidR="004B6EAF" w:rsidRDefault="004B6EAF" w:rsidP="004B6EAF">
      <w:r>
        <w:rPr>
          <w:rFonts w:hint="eastAsia"/>
        </w:rPr>
        <w:t>募集要項</w:t>
      </w:r>
    </w:p>
    <w:p w14:paraId="0369C897" w14:textId="77777777" w:rsidR="004B6EAF" w:rsidRDefault="004B6EAF" w:rsidP="004B6EAF"/>
    <w:p w14:paraId="0C410DA5" w14:textId="77777777" w:rsidR="004B6EAF" w:rsidRDefault="004B6EAF" w:rsidP="004B6EAF">
      <w:r>
        <w:rPr>
          <w:rFonts w:hint="eastAsia"/>
        </w:rPr>
        <w:t>１．</w:t>
      </w:r>
      <w:r>
        <w:t xml:space="preserve"> 趣旨</w:t>
      </w:r>
    </w:p>
    <w:p w14:paraId="36B51CAD" w14:textId="77777777" w:rsidR="004B6EAF" w:rsidRDefault="004B6EAF" w:rsidP="004B6EAF">
      <w:r>
        <w:t xml:space="preserve"> この研修会は、全国各地でバリアフリー整備を推進するために、中心となって活動する障害当事者の育成を目指したものです。2007年にスタートし、年度ごとに場所を変えて全国各地で開催てきました。</w:t>
      </w:r>
    </w:p>
    <w:p w14:paraId="5D19F95B" w14:textId="77777777" w:rsidR="004B6EAF" w:rsidRDefault="004B6EAF" w:rsidP="004B6EAF">
      <w:r>
        <w:t xml:space="preserve"> 東京2020オリンピック・パラリンピック大会を契機に、日本のバリアフリー施策は大きく進展しました。2018年と2020年の２度に渡ってバリアフリー法が改正され、当事者による評価や意見反映の仕組みが整えられました。鉄道はこれまでは規模に関係なくワンルードだけバリアフリールートがあれば良いという基準でしたが、規模に応じて複数ルート化、エレベーターも大型化・複数化され、単独乗降可能なホームと車両の段差と隙間の解消も目安値が設定されて事業者の取り組みが始まっています。他にも、空港アクセスバスのバリアフリー車両の導</w:t>
      </w:r>
      <w:r>
        <w:rPr>
          <w:rFonts w:hint="eastAsia"/>
        </w:rPr>
        <w:t>入、車いすでも乗車できるユニバーサルデザインタクシーの普及、国際基準を満たしたスタジアムの建設等非常に多くの取り組みが進められました。</w:t>
      </w:r>
    </w:p>
    <w:p w14:paraId="487FF019" w14:textId="77777777" w:rsidR="004B6EAF" w:rsidRDefault="004B6EAF" w:rsidP="004B6EAF">
      <w:r>
        <w:rPr>
          <w:rFonts w:hint="eastAsia"/>
        </w:rPr>
        <w:t xml:space="preserve">　今後は、整備が遅れている地方のバリアフリーや、建物や店舗のバリアフリー化</w:t>
      </w:r>
      <w:r>
        <w:rPr>
          <w:rFonts w:hint="eastAsia"/>
        </w:rPr>
        <w:lastRenderedPageBreak/>
        <w:t>等、さらなる取組がみが必要です。そのためには、各地でバリアフリーの取り組みを推進する障害当事者の育成が不可欠です。</w:t>
      </w:r>
    </w:p>
    <w:p w14:paraId="6F2AD954" w14:textId="77777777" w:rsidR="004B6EAF" w:rsidRDefault="004B6EAF" w:rsidP="004B6EAF">
      <w:r>
        <w:rPr>
          <w:rFonts w:hint="eastAsia"/>
        </w:rPr>
        <w:t xml:space="preserve">　今年度の養成研修は</w:t>
      </w:r>
      <w:r>
        <w:t>10月に都内で開催し、全国から約30人の様々な障害当事者が集まり、２泊３日で研修を行います。国立競技場ユニバーサルデザインワークショップでの当事者参加の取り組みや、鉄道事業者の最新の取り組み等もご報告頂く予定です。講義やグループワークを通じて、最新のバリアフリーの取り組み、法制度等を学び、全国各地で活動する仲間との情報交換も行い、ネットワークを構築します。</w:t>
      </w:r>
    </w:p>
    <w:p w14:paraId="59E05B15" w14:textId="77777777" w:rsidR="004B6EAF" w:rsidRDefault="004B6EAF" w:rsidP="004B6EAF"/>
    <w:p w14:paraId="0F13204E" w14:textId="77777777" w:rsidR="004B6EAF" w:rsidRDefault="004B6EAF" w:rsidP="004B6EAF">
      <w:r>
        <w:rPr>
          <w:rFonts w:hint="eastAsia"/>
        </w:rPr>
        <w:t xml:space="preserve">２．　日程　</w:t>
      </w:r>
      <w:r>
        <w:t>2024年10月14日（祝・月）、15日（火）、16日（水）</w:t>
      </w:r>
    </w:p>
    <w:p w14:paraId="6BCB047C" w14:textId="77777777" w:rsidR="004B6EAF" w:rsidRDefault="004B6EAF" w:rsidP="004B6EAF">
      <w:r>
        <w:t>* 全日程の参加を原則とします</w:t>
      </w:r>
    </w:p>
    <w:p w14:paraId="6677F312" w14:textId="77777777" w:rsidR="004B6EAF" w:rsidRDefault="004B6EAF" w:rsidP="004B6EAF"/>
    <w:p w14:paraId="22B4D448" w14:textId="77777777" w:rsidR="004B6EAF" w:rsidRDefault="004B6EAF" w:rsidP="004B6EAF">
      <w:r>
        <w:rPr>
          <w:rFonts w:hint="eastAsia"/>
        </w:rPr>
        <w:t>３．</w:t>
      </w:r>
      <w:r>
        <w:t xml:space="preserve"> 場所　戸山サンライズ （東京都新宿区戸山1-22-1）</w:t>
      </w:r>
    </w:p>
    <w:p w14:paraId="0E40805D" w14:textId="77777777" w:rsidR="004B6EAF" w:rsidRDefault="004B6EAF" w:rsidP="004B6EAF">
      <w:r>
        <w:t>* 対面のみの開催となります。</w:t>
      </w:r>
    </w:p>
    <w:p w14:paraId="5B8917B8" w14:textId="77777777" w:rsidR="004B6EAF" w:rsidRDefault="004B6EAF" w:rsidP="004B6EAF"/>
    <w:p w14:paraId="355FE6EE" w14:textId="77777777" w:rsidR="004B6EAF" w:rsidRDefault="004B6EAF" w:rsidP="004B6EAF">
      <w:r>
        <w:rPr>
          <w:rFonts w:hint="eastAsia"/>
        </w:rPr>
        <w:t>４．</w:t>
      </w:r>
      <w:r>
        <w:t xml:space="preserve"> 情報保障　　パソコン文字通訳あり。</w:t>
      </w:r>
    </w:p>
    <w:p w14:paraId="3B2B0051" w14:textId="77777777" w:rsidR="004B6EAF" w:rsidRDefault="004B6EAF" w:rsidP="004B6EAF">
      <w:r>
        <w:t>* （要望に応じて）手話通訳・資料のテキストデータ・点字資料・ルビふり資料等</w:t>
      </w:r>
    </w:p>
    <w:p w14:paraId="7BB804AE" w14:textId="77777777" w:rsidR="004B6EAF" w:rsidRDefault="004B6EAF" w:rsidP="004B6EAF"/>
    <w:p w14:paraId="5D987E92" w14:textId="77777777" w:rsidR="004B6EAF" w:rsidRDefault="004B6EAF" w:rsidP="004B6EAF">
      <w:pPr>
        <w:rPr>
          <w:lang w:eastAsia="zh-CN"/>
        </w:rPr>
      </w:pPr>
      <w:r>
        <w:rPr>
          <w:rFonts w:hint="eastAsia"/>
          <w:lang w:eastAsia="zh-CN"/>
        </w:rPr>
        <w:t>５．</w:t>
      </w:r>
      <w:r>
        <w:rPr>
          <w:lang w:eastAsia="zh-CN"/>
        </w:rPr>
        <w:t xml:space="preserve"> 対象者　　障害当事者（募集人数：30名程度）</w:t>
      </w:r>
    </w:p>
    <w:p w14:paraId="3E3C8E84" w14:textId="77777777" w:rsidR="004B6EAF" w:rsidRDefault="004B6EAF" w:rsidP="004B6EAF">
      <w:pPr>
        <w:rPr>
          <w:lang w:eastAsia="zh-CN"/>
        </w:rPr>
      </w:pPr>
    </w:p>
    <w:p w14:paraId="343431E0" w14:textId="77777777" w:rsidR="004B6EAF" w:rsidRDefault="004B6EAF" w:rsidP="004B6EAF">
      <w:r>
        <w:rPr>
          <w:rFonts w:hint="eastAsia"/>
        </w:rPr>
        <w:t>６．</w:t>
      </w:r>
      <w:r>
        <w:t xml:space="preserve"> 受講料　　１５，０００円</w:t>
      </w:r>
    </w:p>
    <w:p w14:paraId="516A22A2" w14:textId="77777777" w:rsidR="004B6EAF" w:rsidRDefault="004B6EAF" w:rsidP="004B6EAF">
      <w:r>
        <w:t>* 受講料には、研修参加費用および研修テキスト代が含まれています。</w:t>
      </w:r>
    </w:p>
    <w:p w14:paraId="6FBF8CE5" w14:textId="77777777" w:rsidR="004B6EAF" w:rsidRDefault="004B6EAF" w:rsidP="004B6EAF">
      <w:r>
        <w:t>* 受講料は、口座振り込みになります。（別途振込手数料がかかります）</w:t>
      </w:r>
    </w:p>
    <w:p w14:paraId="228D2A8C" w14:textId="77777777" w:rsidR="004B6EAF" w:rsidRDefault="004B6EAF" w:rsidP="004B6EAF">
      <w:r>
        <w:t>* 振込先は申し込み後お知らせいたします</w:t>
      </w:r>
    </w:p>
    <w:p w14:paraId="1CA6125B" w14:textId="77777777" w:rsidR="004B6EAF" w:rsidRDefault="004B6EAF" w:rsidP="004B6EAF"/>
    <w:p w14:paraId="2A1AEA34" w14:textId="77777777" w:rsidR="004B6EAF" w:rsidRDefault="004B6EAF" w:rsidP="004B6EAF">
      <w:r>
        <w:rPr>
          <w:rFonts w:hint="eastAsia"/>
        </w:rPr>
        <w:t>７．</w:t>
      </w:r>
      <w:r>
        <w:t xml:space="preserve"> 募集期間　2024年７月８日から８月５日</w:t>
      </w:r>
    </w:p>
    <w:p w14:paraId="659788C2" w14:textId="77777777" w:rsidR="004B6EAF" w:rsidRDefault="004B6EAF" w:rsidP="004B6EAF"/>
    <w:p w14:paraId="01665957" w14:textId="77777777" w:rsidR="004B6EAF" w:rsidRDefault="004B6EAF" w:rsidP="004B6EAF">
      <w:r>
        <w:rPr>
          <w:rFonts w:hint="eastAsia"/>
        </w:rPr>
        <w:t>８．</w:t>
      </w:r>
      <w:r>
        <w:t xml:space="preserve"> 申し込み</w:t>
      </w:r>
    </w:p>
    <w:p w14:paraId="4E7E106F" w14:textId="77777777" w:rsidR="004B6EAF" w:rsidRDefault="004B6EAF" w:rsidP="004B6EAF">
      <w:r>
        <w:t xml:space="preserve"> 下記Googleフォームから申し込みください。</w:t>
      </w:r>
    </w:p>
    <w:p w14:paraId="55494425" w14:textId="77777777" w:rsidR="004B6EAF" w:rsidRDefault="004B6EAF" w:rsidP="004B6EAF">
      <w:pPr>
        <w:rPr>
          <w:lang w:eastAsia="zh-TW"/>
        </w:rPr>
      </w:pPr>
      <w:r>
        <w:t xml:space="preserve"> </w:t>
      </w:r>
      <w:r>
        <w:rPr>
          <w:lang w:eastAsia="zh-TW"/>
        </w:rPr>
        <w:t>締切：2024年８月５日（月）</w:t>
      </w:r>
    </w:p>
    <w:p w14:paraId="76C8323B" w14:textId="77777777" w:rsidR="004B6EAF" w:rsidRDefault="004B6EAF" w:rsidP="004B6EAF">
      <w:pPr>
        <w:rPr>
          <w:lang w:eastAsia="zh-TW"/>
        </w:rPr>
      </w:pPr>
      <w:r>
        <w:rPr>
          <w:lang w:eastAsia="zh-TW"/>
        </w:rPr>
        <w:t>* https://forms.gle/dgquPc5L6P2pJneL6</w:t>
      </w:r>
    </w:p>
    <w:p w14:paraId="793BE5C2" w14:textId="77777777" w:rsidR="004B6EAF" w:rsidRDefault="004B6EAF" w:rsidP="004B6EAF">
      <w:r>
        <w:t>* Googleフォームに記入が難しい方は下記のメールアドレスにご連絡ください。</w:t>
      </w:r>
    </w:p>
    <w:p w14:paraId="09EA4C13" w14:textId="77777777" w:rsidR="004B6EAF" w:rsidRDefault="004B6EAF" w:rsidP="004B6EAF">
      <w:r>
        <w:lastRenderedPageBreak/>
        <w:t>* お申し込み多数の場合は事務局にて選考させていただきます。ご了承ください。</w:t>
      </w:r>
    </w:p>
    <w:p w14:paraId="7C752D78" w14:textId="77777777" w:rsidR="004B6EAF" w:rsidRDefault="004B6EAF" w:rsidP="004B6EAF"/>
    <w:p w14:paraId="365E5A1E" w14:textId="77777777" w:rsidR="004B6EAF" w:rsidRDefault="004B6EAF" w:rsidP="004B6EAF">
      <w:r>
        <w:rPr>
          <w:rFonts w:hint="eastAsia"/>
        </w:rPr>
        <w:t>９．</w:t>
      </w:r>
      <w:r>
        <w:t xml:space="preserve"> 問合せ先（担当者）</w:t>
      </w:r>
    </w:p>
    <w:p w14:paraId="5CB3FEBF" w14:textId="77777777" w:rsidR="004B6EAF" w:rsidRDefault="004B6EAF" w:rsidP="004B6EAF">
      <w:r>
        <w:t xml:space="preserve"> 電話：042-334-7511　CILふちゅう　担当：能松（のうまつ）</w:t>
      </w:r>
    </w:p>
    <w:p w14:paraId="0040DB07" w14:textId="77777777" w:rsidR="004B6EAF" w:rsidRDefault="004B6EAF" w:rsidP="004B6EAF">
      <w:r>
        <w:t xml:space="preserve"> Mail：dpi.bfreader@gmail.com　　伊藤、能松</w:t>
      </w:r>
    </w:p>
    <w:p w14:paraId="531F55C3" w14:textId="77777777" w:rsidR="004B6EAF" w:rsidRDefault="004B6EAF" w:rsidP="004B6EAF"/>
    <w:p w14:paraId="7429F8D9" w14:textId="77777777" w:rsidR="004B6EAF" w:rsidRDefault="004B6EAF" w:rsidP="004B6EAF">
      <w:r>
        <w:rPr>
          <w:rFonts w:hint="eastAsia"/>
        </w:rPr>
        <w:t>【主催】</w:t>
      </w:r>
      <w:r>
        <w:t>DPI日本会議</w:t>
      </w:r>
    </w:p>
    <w:p w14:paraId="093C9159" w14:textId="77777777" w:rsidR="004B6EAF" w:rsidRDefault="004B6EAF" w:rsidP="004B6EAF">
      <w:r>
        <w:rPr>
          <w:rFonts w:hint="eastAsia"/>
        </w:rPr>
        <w:t>第</w:t>
      </w:r>
      <w:r>
        <w:t>17期バリアフリー障害当事者リーダー養成研修in東京実行委員会</w:t>
      </w:r>
    </w:p>
    <w:p w14:paraId="73A0C830" w14:textId="77777777" w:rsidR="004B6EAF" w:rsidRDefault="004B6EAF" w:rsidP="004B6EAF">
      <w:r>
        <w:t xml:space="preserve">         </w:t>
      </w:r>
    </w:p>
    <w:p w14:paraId="6469CC90" w14:textId="7A2CD6DD" w:rsidR="004B6EAF" w:rsidRDefault="004B6EAF" w:rsidP="004B6EAF">
      <w:r>
        <w:rPr>
          <w:rFonts w:hint="eastAsia"/>
        </w:rPr>
        <w:t>【共催】公益財団法人</w:t>
      </w:r>
      <w:r>
        <w:t xml:space="preserve"> 交通エコロジー・モビリティ財団</w:t>
      </w:r>
    </w:p>
    <w:sectPr w:rsidR="004B6E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AF"/>
    <w:rsid w:val="004B6EAF"/>
    <w:rsid w:val="00B05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45AF3"/>
  <w15:chartTrackingRefBased/>
  <w15:docId w15:val="{FEFF7054-0A01-4F93-A8D9-B05DFCB2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E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6E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6E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6E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6E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6E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6E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6E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6E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6E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6E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6E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6E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6E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6E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6E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6E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6E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6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6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6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EAF"/>
    <w:pPr>
      <w:spacing w:before="160"/>
      <w:jc w:val="center"/>
    </w:pPr>
    <w:rPr>
      <w:i/>
      <w:iCs/>
      <w:color w:val="404040" w:themeColor="text1" w:themeTint="BF"/>
    </w:rPr>
  </w:style>
  <w:style w:type="character" w:customStyle="1" w:styleId="a8">
    <w:name w:val="引用文 (文字)"/>
    <w:basedOn w:val="a0"/>
    <w:link w:val="a7"/>
    <w:uiPriority w:val="29"/>
    <w:rsid w:val="004B6EAF"/>
    <w:rPr>
      <w:i/>
      <w:iCs/>
      <w:color w:val="404040" w:themeColor="text1" w:themeTint="BF"/>
    </w:rPr>
  </w:style>
  <w:style w:type="paragraph" w:styleId="a9">
    <w:name w:val="List Paragraph"/>
    <w:basedOn w:val="a"/>
    <w:uiPriority w:val="34"/>
    <w:qFormat/>
    <w:rsid w:val="004B6EAF"/>
    <w:pPr>
      <w:ind w:left="720"/>
      <w:contextualSpacing/>
    </w:pPr>
  </w:style>
  <w:style w:type="character" w:styleId="21">
    <w:name w:val="Intense Emphasis"/>
    <w:basedOn w:val="a0"/>
    <w:uiPriority w:val="21"/>
    <w:qFormat/>
    <w:rsid w:val="004B6EAF"/>
    <w:rPr>
      <w:i/>
      <w:iCs/>
      <w:color w:val="0F4761" w:themeColor="accent1" w:themeShade="BF"/>
    </w:rPr>
  </w:style>
  <w:style w:type="paragraph" w:styleId="22">
    <w:name w:val="Intense Quote"/>
    <w:basedOn w:val="a"/>
    <w:next w:val="a"/>
    <w:link w:val="23"/>
    <w:uiPriority w:val="30"/>
    <w:qFormat/>
    <w:rsid w:val="004B6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6EAF"/>
    <w:rPr>
      <w:i/>
      <w:iCs/>
      <w:color w:val="0F4761" w:themeColor="accent1" w:themeShade="BF"/>
    </w:rPr>
  </w:style>
  <w:style w:type="character" w:styleId="24">
    <w:name w:val="Intense Reference"/>
    <w:basedOn w:val="a0"/>
    <w:uiPriority w:val="32"/>
    <w:qFormat/>
    <w:rsid w:val="004B6E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Sagihara</dc:creator>
  <cp:keywords/>
  <dc:description/>
  <cp:lastModifiedBy>Yuka Sagihara</cp:lastModifiedBy>
  <cp:revision>1</cp:revision>
  <dcterms:created xsi:type="dcterms:W3CDTF">2024-07-05T05:18:00Z</dcterms:created>
  <dcterms:modified xsi:type="dcterms:W3CDTF">2024-07-05T05:19:00Z</dcterms:modified>
</cp:coreProperties>
</file>