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3CE7" w14:textId="2F93B931" w:rsidR="005F3D40" w:rsidRPr="005F3D40" w:rsidRDefault="0061655A" w:rsidP="005F3D40">
      <w:pPr>
        <w:tabs>
          <w:tab w:val="left" w:pos="1470"/>
        </w:tabs>
        <w:rPr>
          <w:rFonts w:asciiTheme="minorEastAsia" w:hAnsiTheme="minorEastAsia"/>
          <w:sz w:val="22"/>
          <w:szCs w:val="22"/>
        </w:rPr>
      </w:pPr>
      <w:r w:rsidRPr="005143D2">
        <w:rPr>
          <w:rFonts w:asciiTheme="minorEastAsia" w:hAnsiTheme="minorEastAsia" w:hint="eastAsia"/>
          <w:sz w:val="22"/>
          <w:szCs w:val="22"/>
        </w:rPr>
        <w:t xml:space="preserve">相模原市長　</w:t>
      </w:r>
      <w:r w:rsidR="00583C4C">
        <w:rPr>
          <w:rFonts w:asciiTheme="minorEastAsia" w:hAnsiTheme="minorEastAsia"/>
          <w:sz w:val="22"/>
          <w:szCs w:val="22"/>
        </w:rPr>
        <w:tab/>
      </w:r>
      <w:bookmarkStart w:id="0" w:name="_Hlk52794129"/>
      <w:r w:rsidRPr="005143D2">
        <w:rPr>
          <w:rFonts w:asciiTheme="minorEastAsia" w:hAnsiTheme="minorEastAsia" w:hint="eastAsia"/>
          <w:sz w:val="22"/>
          <w:szCs w:val="22"/>
        </w:rPr>
        <w:t>本村賢太郎</w:t>
      </w:r>
      <w:bookmarkEnd w:id="0"/>
      <w:r w:rsidR="00913D47">
        <w:rPr>
          <w:rFonts w:asciiTheme="minorEastAsia" w:hAnsiTheme="minorEastAsia" w:hint="eastAsia"/>
          <w:sz w:val="22"/>
          <w:szCs w:val="22"/>
        </w:rPr>
        <w:t xml:space="preserve">　</w:t>
      </w:r>
      <w:r w:rsidRPr="005143D2">
        <w:rPr>
          <w:rFonts w:asciiTheme="minorEastAsia" w:hAnsiTheme="minorEastAsia" w:hint="eastAsia"/>
          <w:sz w:val="22"/>
          <w:szCs w:val="22"/>
        </w:rPr>
        <w:t>様</w:t>
      </w:r>
    </w:p>
    <w:p w14:paraId="1510F7DA" w14:textId="1BC7D677" w:rsidR="00711037" w:rsidRPr="00711037" w:rsidRDefault="0061655A" w:rsidP="00711037">
      <w:pPr>
        <w:ind w:firstLineChars="3000" w:firstLine="6600"/>
        <w:rPr>
          <w:rFonts w:asciiTheme="minorEastAsia" w:hAnsiTheme="minorEastAsia"/>
          <w:sz w:val="22"/>
          <w:szCs w:val="22"/>
        </w:rPr>
      </w:pPr>
      <w:r w:rsidRPr="00C7462E">
        <w:rPr>
          <w:rFonts w:asciiTheme="minorEastAsia" w:hAnsiTheme="minorEastAsia"/>
          <w:sz w:val="22"/>
          <w:szCs w:val="22"/>
        </w:rPr>
        <w:t>反差別相模原市民ネットワーク</w:t>
      </w:r>
    </w:p>
    <w:p w14:paraId="7371588C" w14:textId="77777777" w:rsidR="00480C83" w:rsidRDefault="00480C83" w:rsidP="00711037">
      <w:pPr>
        <w:jc w:val="right"/>
        <w:rPr>
          <w:color w:val="000000" w:themeColor="text1"/>
        </w:rPr>
      </w:pPr>
      <w:r w:rsidRPr="00480C83">
        <w:rPr>
          <w:rFonts w:hint="eastAsia"/>
          <w:color w:val="000000" w:themeColor="text1"/>
        </w:rPr>
        <w:t>津久井やまゆり園事件を考え続ける会</w:t>
      </w:r>
    </w:p>
    <w:p w14:paraId="470115B3" w14:textId="0A1B6C3B" w:rsidR="00711037" w:rsidRDefault="00383741" w:rsidP="00711037">
      <w:pPr>
        <w:jc w:val="right"/>
        <w:rPr>
          <w:color w:val="000000" w:themeColor="text1"/>
        </w:rPr>
      </w:pPr>
      <w:r w:rsidRPr="00383741">
        <w:rPr>
          <w:rFonts w:hint="eastAsia"/>
          <w:color w:val="000000" w:themeColor="text1"/>
        </w:rPr>
        <w:t>相模湖・ダムの歴史を記録する会</w:t>
      </w:r>
    </w:p>
    <w:p w14:paraId="5913D418" w14:textId="41315140" w:rsidR="00DC1378" w:rsidRPr="00DC1378" w:rsidRDefault="00DC1378" w:rsidP="00711037">
      <w:pPr>
        <w:jc w:val="right"/>
        <w:rPr>
          <w:color w:val="000000" w:themeColor="text1"/>
        </w:rPr>
      </w:pPr>
      <w:r w:rsidRPr="00DC1378">
        <w:rPr>
          <w:rFonts w:hint="eastAsia"/>
          <w:color w:val="000000" w:themeColor="text1"/>
        </w:rPr>
        <w:t>日本・コリア・在日をつなぐ会</w:t>
      </w:r>
      <w:r w:rsidRPr="00DC1378">
        <w:rPr>
          <w:rFonts w:hint="eastAsia"/>
          <w:color w:val="000000" w:themeColor="text1"/>
        </w:rPr>
        <w:t>@</w:t>
      </w:r>
      <w:r w:rsidRPr="00DC1378">
        <w:rPr>
          <w:rFonts w:hint="eastAsia"/>
          <w:color w:val="000000" w:themeColor="text1"/>
        </w:rPr>
        <w:t>相模原</w:t>
      </w:r>
    </w:p>
    <w:p w14:paraId="7A9DC523" w14:textId="61D68582" w:rsidR="0061655A" w:rsidRDefault="00D653D9" w:rsidP="00F6175D">
      <w:pPr>
        <w:jc w:val="right"/>
        <w:rPr>
          <w:color w:val="000000" w:themeColor="text1"/>
        </w:rPr>
      </w:pPr>
      <w:r w:rsidRPr="00D653D9">
        <w:rPr>
          <w:rFonts w:hint="eastAsia"/>
          <w:color w:val="000000" w:themeColor="text1"/>
        </w:rPr>
        <w:t>ヘイトスピーチを許さないかわさき市民ネットワーク</w:t>
      </w:r>
    </w:p>
    <w:p w14:paraId="1AA300BB" w14:textId="77777777" w:rsidR="00F6175D" w:rsidRDefault="00F6175D" w:rsidP="00391477">
      <w:pPr>
        <w:rPr>
          <w:rFonts w:ascii="HGPSoeiKakugothicUB" w:eastAsia="HGPSoeiKakugothicUB" w:hAnsi="HGPSoeiKakugothicUB"/>
          <w:sz w:val="28"/>
          <w:szCs w:val="28"/>
          <w:bdr w:val="single" w:sz="4" w:space="0" w:color="auto"/>
        </w:rPr>
      </w:pPr>
    </w:p>
    <w:p w14:paraId="00000001" w14:textId="31C62C6C" w:rsidR="004907BF" w:rsidRPr="00E602DC" w:rsidRDefault="00391477" w:rsidP="00391477">
      <w:pPr>
        <w:rPr>
          <w:rFonts w:ascii="HGPSoeiKakugothicUB" w:eastAsia="HGPSoeiKakugothicUB" w:hAnsi="HGPSoeiKakugothicUB"/>
          <w:sz w:val="24"/>
          <w:szCs w:val="24"/>
        </w:rPr>
      </w:pPr>
      <w:r w:rsidRPr="00816701">
        <w:rPr>
          <w:rFonts w:ascii="HGPSoeiKakugothicUB" w:eastAsia="HGPSoeiKakugothicUB" w:hAnsi="HGPSoeiKakugothicUB" w:hint="eastAsia"/>
          <w:sz w:val="28"/>
          <w:szCs w:val="28"/>
          <w:bdr w:val="single" w:sz="4" w:space="0" w:color="auto"/>
        </w:rPr>
        <w:t>緊急</w:t>
      </w:r>
      <w:r w:rsidR="00A95106">
        <w:rPr>
          <w:rFonts w:ascii="HGPSoeiKakugothicUB" w:eastAsia="HGPSoeiKakugothicUB" w:hAnsi="HGPSoeiKakugothicUB" w:hint="eastAsia"/>
          <w:sz w:val="24"/>
          <w:szCs w:val="24"/>
        </w:rPr>
        <w:t>相模原市</w:t>
      </w:r>
      <w:r w:rsidR="00E51F3E">
        <w:rPr>
          <w:rFonts w:ascii="HGPSoeiKakugothicUB" w:eastAsia="HGPSoeiKakugothicUB" w:hAnsi="HGPSoeiKakugothicUB" w:hint="eastAsia"/>
          <w:sz w:val="24"/>
          <w:szCs w:val="24"/>
        </w:rPr>
        <w:t>・人権施策審議会の</w:t>
      </w:r>
      <w:r w:rsidR="00800B6C">
        <w:rPr>
          <w:rFonts w:ascii="HGPSoeiKakugothicUB" w:eastAsia="HGPSoeiKakugothicUB" w:hAnsi="HGPSoeiKakugothicUB" w:hint="eastAsia"/>
          <w:sz w:val="24"/>
          <w:szCs w:val="24"/>
        </w:rPr>
        <w:t>先進的な</w:t>
      </w:r>
      <w:r w:rsidR="00E51F3E">
        <w:rPr>
          <w:rFonts w:ascii="HGPSoeiKakugothicUB" w:eastAsia="HGPSoeiKakugothicUB" w:hAnsi="HGPSoeiKakugothicUB" w:hint="eastAsia"/>
          <w:sz w:val="24"/>
          <w:szCs w:val="24"/>
        </w:rPr>
        <w:t>答申を反映させ</w:t>
      </w:r>
      <w:r w:rsidR="00800B6C">
        <w:rPr>
          <w:rFonts w:ascii="HGPSoeiKakugothicUB" w:eastAsia="HGPSoeiKakugothicUB" w:hAnsi="HGPSoeiKakugothicUB" w:hint="eastAsia"/>
          <w:sz w:val="24"/>
          <w:szCs w:val="24"/>
        </w:rPr>
        <w:t>た</w:t>
      </w:r>
      <w:r w:rsidR="00E51F3E">
        <w:rPr>
          <w:rFonts w:ascii="HGPSoeiKakugothicUB" w:eastAsia="HGPSoeiKakugothicUB" w:hAnsi="HGPSoeiKakugothicUB" w:hint="eastAsia"/>
          <w:sz w:val="24"/>
          <w:szCs w:val="24"/>
        </w:rPr>
        <w:t>、反差別条例</w:t>
      </w:r>
      <w:r w:rsidR="00800B6C">
        <w:rPr>
          <w:rFonts w:ascii="HGPSoeiKakugothicUB" w:eastAsia="HGPSoeiKakugothicUB" w:hAnsi="HGPSoeiKakugothicUB" w:hint="eastAsia"/>
          <w:sz w:val="24"/>
          <w:szCs w:val="24"/>
        </w:rPr>
        <w:t>の</w:t>
      </w:r>
      <w:r w:rsidR="00E51F3E">
        <w:rPr>
          <w:rFonts w:ascii="HGPSoeiKakugothicUB" w:eastAsia="HGPSoeiKakugothicUB" w:hAnsi="HGPSoeiKakugothicUB" w:hint="eastAsia"/>
          <w:sz w:val="24"/>
          <w:szCs w:val="24"/>
        </w:rPr>
        <w:t>制定</w:t>
      </w:r>
      <w:r w:rsidR="00A95106">
        <w:rPr>
          <w:rFonts w:ascii="HGPSoeiKakugothicUB" w:eastAsia="HGPSoeiKakugothicUB" w:hAnsi="HGPSoeiKakugothicUB" w:hint="eastAsia"/>
          <w:sz w:val="24"/>
          <w:szCs w:val="24"/>
        </w:rPr>
        <w:t>を求める要請</w:t>
      </w:r>
    </w:p>
    <w:p w14:paraId="00000004" w14:textId="77777777" w:rsidR="004907BF" w:rsidRPr="00800B6C" w:rsidRDefault="004907BF" w:rsidP="007B2898">
      <w:pPr>
        <w:adjustRightInd w:val="0"/>
        <w:snapToGrid w:val="0"/>
        <w:spacing w:beforeLines="50" w:before="120"/>
        <w:rPr>
          <w:rFonts w:asciiTheme="minorEastAsia" w:hAnsiTheme="minorEastAsia"/>
          <w:sz w:val="22"/>
          <w:szCs w:val="22"/>
        </w:rPr>
      </w:pPr>
    </w:p>
    <w:p w14:paraId="5426A484" w14:textId="184EC1DA" w:rsidR="00150DBB" w:rsidRPr="00895C50" w:rsidRDefault="00613CE6" w:rsidP="00DB322B">
      <w:pPr>
        <w:adjustRightInd w:val="0"/>
        <w:snapToGrid w:val="0"/>
        <w:ind w:firstLine="210"/>
        <w:rPr>
          <w:rFonts w:asciiTheme="majorEastAsia" w:eastAsiaTheme="majorEastAsia" w:hAnsiTheme="majorEastAsia"/>
          <w:sz w:val="22"/>
          <w:szCs w:val="22"/>
        </w:rPr>
      </w:pPr>
      <w:r w:rsidRPr="00895C50">
        <w:rPr>
          <w:rFonts w:asciiTheme="majorEastAsia" w:eastAsiaTheme="majorEastAsia" w:hAnsiTheme="majorEastAsia" w:hint="eastAsia"/>
          <w:sz w:val="22"/>
          <w:szCs w:val="22"/>
        </w:rPr>
        <w:t>今秋</w:t>
      </w:r>
      <w:r w:rsidR="00DB322B">
        <w:rPr>
          <w:rFonts w:asciiTheme="majorEastAsia" w:eastAsiaTheme="majorEastAsia" w:hAnsiTheme="majorEastAsia" w:hint="eastAsia"/>
          <w:sz w:val="22"/>
          <w:szCs w:val="22"/>
        </w:rPr>
        <w:t>、約</w:t>
      </w:r>
      <w:r w:rsidR="00DB322B" w:rsidRPr="00DB322B">
        <w:rPr>
          <w:rFonts w:eastAsiaTheme="majorEastAsia" w:hint="eastAsia"/>
          <w:sz w:val="22"/>
          <w:szCs w:val="22"/>
        </w:rPr>
        <w:t>3</w:t>
      </w:r>
      <w:r w:rsidRPr="00895C50">
        <w:rPr>
          <w:rFonts w:asciiTheme="majorEastAsia" w:eastAsiaTheme="majorEastAsia" w:hAnsiTheme="majorEastAsia" w:hint="eastAsia"/>
          <w:sz w:val="22"/>
          <w:szCs w:val="22"/>
        </w:rPr>
        <w:t>年をかけて</w:t>
      </w:r>
      <w:r w:rsidR="00B9096A" w:rsidRPr="00895C50">
        <w:rPr>
          <w:rFonts w:asciiTheme="majorEastAsia" w:eastAsiaTheme="majorEastAsia" w:hAnsiTheme="majorEastAsia" w:hint="eastAsia"/>
          <w:sz w:val="22"/>
          <w:szCs w:val="22"/>
        </w:rPr>
        <w:t>反差別条例案を検討してきた</w:t>
      </w:r>
      <w:r w:rsidR="00E51F3E" w:rsidRPr="00895C50">
        <w:rPr>
          <w:rFonts w:asciiTheme="majorEastAsia" w:eastAsiaTheme="majorEastAsia" w:hAnsiTheme="majorEastAsia" w:hint="eastAsia"/>
          <w:sz w:val="22"/>
          <w:szCs w:val="22"/>
        </w:rPr>
        <w:t>神奈川県相模原市の</w:t>
      </w:r>
      <w:r w:rsidR="00B9096A" w:rsidRPr="00895C50">
        <w:rPr>
          <w:rFonts w:asciiTheme="majorEastAsia" w:eastAsiaTheme="majorEastAsia" w:hAnsiTheme="majorEastAsia" w:hint="eastAsia"/>
          <w:sz w:val="22"/>
          <w:szCs w:val="22"/>
        </w:rPr>
        <w:t>人権施策審議会</w:t>
      </w:r>
      <w:r w:rsidR="00DB322B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="00E51F3E" w:rsidRPr="00895C50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800B6C" w:rsidRPr="00895C50">
        <w:rPr>
          <w:rFonts w:asciiTheme="majorEastAsia" w:eastAsiaTheme="majorEastAsia" w:hAnsiTheme="majorEastAsia" w:hint="eastAsia"/>
          <w:sz w:val="22"/>
          <w:szCs w:val="22"/>
        </w:rPr>
        <w:t>日本のどの自治体より</w:t>
      </w:r>
      <w:r w:rsidRPr="00895C50">
        <w:rPr>
          <w:rFonts w:asciiTheme="majorEastAsia" w:eastAsiaTheme="majorEastAsia" w:hAnsiTheme="majorEastAsia" w:hint="eastAsia"/>
          <w:sz w:val="22"/>
          <w:szCs w:val="22"/>
        </w:rPr>
        <w:t>も</w:t>
      </w:r>
      <w:r w:rsidR="00E51F3E" w:rsidRPr="00895C50">
        <w:rPr>
          <w:rFonts w:asciiTheme="majorEastAsia" w:eastAsiaTheme="majorEastAsia" w:hAnsiTheme="majorEastAsia" w:hint="eastAsia"/>
          <w:sz w:val="22"/>
          <w:szCs w:val="22"/>
        </w:rPr>
        <w:t>先進的な</w:t>
      </w:r>
      <w:r w:rsidR="00150DBB" w:rsidRPr="00895C50">
        <w:rPr>
          <w:rFonts w:asciiTheme="majorEastAsia" w:eastAsiaTheme="majorEastAsia" w:hAnsiTheme="majorEastAsia" w:hint="eastAsia"/>
          <w:sz w:val="22"/>
          <w:szCs w:val="22"/>
        </w:rPr>
        <w:t>答申</w:t>
      </w:r>
      <w:r w:rsidR="00800B6C" w:rsidRPr="00895C50">
        <w:rPr>
          <w:rFonts w:asciiTheme="majorEastAsia" w:eastAsiaTheme="majorEastAsia" w:hAnsiTheme="majorEastAsia" w:hint="eastAsia"/>
          <w:sz w:val="22"/>
          <w:szCs w:val="22"/>
        </w:rPr>
        <w:t>が</w:t>
      </w:r>
      <w:r w:rsidR="00977B8C" w:rsidRPr="00895C50">
        <w:rPr>
          <w:rFonts w:asciiTheme="majorEastAsia" w:eastAsiaTheme="majorEastAsia" w:hAnsiTheme="majorEastAsia" w:hint="eastAsia"/>
          <w:sz w:val="22"/>
          <w:szCs w:val="22"/>
        </w:rPr>
        <w:t>提出</w:t>
      </w:r>
      <w:r w:rsidR="00800B6C" w:rsidRPr="00895C50">
        <w:rPr>
          <w:rFonts w:asciiTheme="majorEastAsia" w:eastAsiaTheme="majorEastAsia" w:hAnsiTheme="majorEastAsia" w:hint="eastAsia"/>
          <w:sz w:val="22"/>
          <w:szCs w:val="22"/>
        </w:rPr>
        <w:t>され</w:t>
      </w:r>
      <w:r w:rsidR="00977B8C" w:rsidRPr="00895C50">
        <w:rPr>
          <w:rFonts w:asciiTheme="majorEastAsia" w:eastAsiaTheme="majorEastAsia" w:hAnsiTheme="majorEastAsia" w:hint="eastAsia"/>
          <w:sz w:val="22"/>
          <w:szCs w:val="22"/>
        </w:rPr>
        <w:t>ます</w:t>
      </w:r>
      <w:r w:rsidR="00150DBB" w:rsidRPr="00895C50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Pr="00895C50">
        <w:rPr>
          <w:rFonts w:asciiTheme="majorEastAsia" w:eastAsiaTheme="majorEastAsia" w:hAnsiTheme="majorEastAsia" w:hint="eastAsia"/>
          <w:sz w:val="22"/>
          <w:szCs w:val="22"/>
        </w:rPr>
        <w:t>その特徴は以下のとおりです。</w:t>
      </w:r>
    </w:p>
    <w:p w14:paraId="513E3E5A" w14:textId="5BEAE12E" w:rsidR="00150DBB" w:rsidRPr="00895C50" w:rsidRDefault="00150DBB" w:rsidP="007B2898">
      <w:pPr>
        <w:adjustRightInd w:val="0"/>
        <w:snapToGrid w:val="0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7C37AA2D" w14:textId="79E40015" w:rsidR="002B3434" w:rsidRPr="00895C50" w:rsidRDefault="002B3434" w:rsidP="002B3434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895C50">
        <w:rPr>
          <w:rFonts w:asciiTheme="majorEastAsia" w:eastAsiaTheme="majorEastAsia" w:hAnsiTheme="majorEastAsia" w:hint="eastAsia"/>
          <w:sz w:val="22"/>
          <w:szCs w:val="22"/>
        </w:rPr>
        <w:t>「津久井やまゆり園事件」をヘイトクライムと位置づけること。</w:t>
      </w:r>
    </w:p>
    <w:p w14:paraId="4AFC97D5" w14:textId="1910F3D5" w:rsidR="00150DBB" w:rsidRPr="00895C50" w:rsidRDefault="00F27769" w:rsidP="002B3434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悪質な</w:t>
      </w:r>
      <w:r w:rsidR="00150DBB" w:rsidRPr="00895C50">
        <w:rPr>
          <w:rFonts w:asciiTheme="majorEastAsia" w:eastAsiaTheme="majorEastAsia" w:hAnsiTheme="majorEastAsia" w:hint="eastAsia"/>
          <w:sz w:val="22"/>
          <w:szCs w:val="22"/>
        </w:rPr>
        <w:t>ヘイトスピーチに罰則を科す</w:t>
      </w:r>
      <w:r w:rsidR="007561B4" w:rsidRPr="00895C50">
        <w:rPr>
          <w:rFonts w:asciiTheme="majorEastAsia" w:eastAsiaTheme="majorEastAsia" w:hAnsiTheme="majorEastAsia" w:hint="eastAsia"/>
          <w:sz w:val="22"/>
          <w:szCs w:val="22"/>
        </w:rPr>
        <w:t>こと。</w:t>
      </w:r>
    </w:p>
    <w:p w14:paraId="575995F4" w14:textId="18D08FDE" w:rsidR="00150DBB" w:rsidRPr="00895C50" w:rsidRDefault="00DB52A9" w:rsidP="002B3434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2B3434" w:rsidRPr="00895C50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150DBB" w:rsidRPr="00895C50">
        <w:rPr>
          <w:rFonts w:asciiTheme="majorEastAsia" w:eastAsiaTheme="majorEastAsia" w:hAnsiTheme="majorEastAsia" w:hint="eastAsia"/>
          <w:sz w:val="22"/>
          <w:szCs w:val="22"/>
        </w:rPr>
        <w:t>対象に人種・民族・国籍だけでなく、障がい</w:t>
      </w:r>
      <w:r w:rsidR="007561B4" w:rsidRPr="00895C50">
        <w:rPr>
          <w:rFonts w:asciiTheme="majorEastAsia" w:eastAsiaTheme="majorEastAsia" w:hAnsiTheme="majorEastAsia" w:hint="eastAsia"/>
          <w:sz w:val="22"/>
          <w:szCs w:val="22"/>
        </w:rPr>
        <w:t>も含むこと。</w:t>
      </w:r>
    </w:p>
    <w:p w14:paraId="2F38D7F5" w14:textId="49A83A88" w:rsidR="007561B4" w:rsidRPr="00895C50" w:rsidRDefault="007561B4" w:rsidP="002B3434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895C50">
        <w:rPr>
          <w:rFonts w:asciiTheme="majorEastAsia" w:eastAsiaTheme="majorEastAsia" w:hAnsiTheme="majorEastAsia" w:hint="eastAsia"/>
          <w:sz w:val="22"/>
          <w:szCs w:val="22"/>
        </w:rPr>
        <w:t>差別事案が発生した場合、</w:t>
      </w:r>
      <w:r w:rsidR="00613CE6" w:rsidRPr="00895C50">
        <w:rPr>
          <w:rFonts w:asciiTheme="majorEastAsia" w:eastAsiaTheme="majorEastAsia" w:hAnsiTheme="majorEastAsia" w:hint="eastAsia"/>
          <w:sz w:val="22"/>
          <w:szCs w:val="22"/>
        </w:rPr>
        <w:t>速やかに</w:t>
      </w:r>
      <w:r w:rsidRPr="00895C50">
        <w:rPr>
          <w:rFonts w:asciiTheme="majorEastAsia" w:eastAsiaTheme="majorEastAsia" w:hAnsiTheme="majorEastAsia" w:hint="eastAsia"/>
          <w:sz w:val="22"/>
          <w:szCs w:val="22"/>
        </w:rPr>
        <w:t>差別を非難する「声明」を</w:t>
      </w:r>
      <w:r w:rsidR="00613CE6" w:rsidRPr="00895C50">
        <w:rPr>
          <w:rFonts w:asciiTheme="majorEastAsia" w:eastAsiaTheme="majorEastAsia" w:hAnsiTheme="majorEastAsia" w:hint="eastAsia"/>
          <w:sz w:val="22"/>
          <w:szCs w:val="22"/>
        </w:rPr>
        <w:t>市が</w:t>
      </w:r>
      <w:r w:rsidRPr="00895C50">
        <w:rPr>
          <w:rFonts w:asciiTheme="majorEastAsia" w:eastAsiaTheme="majorEastAsia" w:hAnsiTheme="majorEastAsia" w:hint="eastAsia"/>
          <w:sz w:val="22"/>
          <w:szCs w:val="22"/>
        </w:rPr>
        <w:t>出す仕組みを</w:t>
      </w:r>
      <w:r w:rsidR="00FB6B6A">
        <w:rPr>
          <w:rFonts w:asciiTheme="majorEastAsia" w:eastAsiaTheme="majorEastAsia" w:hAnsiTheme="majorEastAsia" w:hint="eastAsia"/>
          <w:sz w:val="22"/>
          <w:szCs w:val="22"/>
        </w:rPr>
        <w:t>置く</w:t>
      </w:r>
      <w:r w:rsidRPr="00895C50">
        <w:rPr>
          <w:rFonts w:asciiTheme="majorEastAsia" w:eastAsiaTheme="majorEastAsia" w:hAnsiTheme="majorEastAsia" w:hint="eastAsia"/>
          <w:sz w:val="22"/>
          <w:szCs w:val="22"/>
        </w:rPr>
        <w:t>こと。</w:t>
      </w:r>
    </w:p>
    <w:p w14:paraId="24EB9DA2" w14:textId="384417C2" w:rsidR="007561B4" w:rsidRPr="00895C50" w:rsidRDefault="007561B4" w:rsidP="00895C50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895C50">
        <w:rPr>
          <w:rFonts w:asciiTheme="majorEastAsia" w:eastAsiaTheme="majorEastAsia" w:hAnsiTheme="majorEastAsia" w:hint="eastAsia"/>
          <w:sz w:val="22"/>
          <w:szCs w:val="22"/>
        </w:rPr>
        <w:t>救済機関の機能</w:t>
      </w:r>
      <w:r w:rsidR="00800B6C" w:rsidRPr="00895C50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895C50">
        <w:rPr>
          <w:rFonts w:asciiTheme="majorEastAsia" w:eastAsiaTheme="majorEastAsia" w:hAnsiTheme="majorEastAsia" w:hint="eastAsia"/>
          <w:sz w:val="22"/>
          <w:szCs w:val="22"/>
        </w:rPr>
        <w:t>持つ</w:t>
      </w:r>
      <w:r w:rsidR="00895C50" w:rsidRPr="00895C50">
        <w:rPr>
          <w:rFonts w:asciiTheme="majorEastAsia" w:eastAsiaTheme="majorEastAsia" w:hAnsiTheme="majorEastAsia" w:hint="eastAsia"/>
          <w:sz w:val="22"/>
          <w:szCs w:val="22"/>
        </w:rPr>
        <w:t>第三者機関</w:t>
      </w:r>
      <w:r w:rsidR="00541807">
        <w:rPr>
          <w:rFonts w:asciiTheme="majorEastAsia" w:eastAsiaTheme="majorEastAsia" w:hAnsiTheme="majorEastAsia" w:hint="eastAsia"/>
          <w:sz w:val="22"/>
          <w:szCs w:val="22"/>
        </w:rPr>
        <w:t>として「</w:t>
      </w:r>
      <w:r w:rsidR="00895C50" w:rsidRPr="00895C50">
        <w:rPr>
          <w:rFonts w:asciiTheme="majorEastAsia" w:eastAsiaTheme="majorEastAsia" w:hAnsiTheme="majorEastAsia" w:hint="eastAsia"/>
          <w:sz w:val="22"/>
          <w:szCs w:val="22"/>
        </w:rPr>
        <w:t>相模原市人権委員会</w:t>
      </w:r>
      <w:r w:rsidR="00541807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895C50" w:rsidRPr="00895C50">
        <w:rPr>
          <w:rFonts w:asciiTheme="majorEastAsia" w:eastAsiaTheme="majorEastAsia" w:hAnsiTheme="majorEastAsia" w:hint="eastAsia"/>
          <w:sz w:val="22"/>
          <w:szCs w:val="22"/>
        </w:rPr>
        <w:t>を設置する</w:t>
      </w:r>
      <w:r w:rsidRPr="00895C50">
        <w:rPr>
          <w:rFonts w:asciiTheme="majorEastAsia" w:eastAsiaTheme="majorEastAsia" w:hAnsiTheme="majorEastAsia" w:hint="eastAsia"/>
          <w:sz w:val="22"/>
          <w:szCs w:val="22"/>
        </w:rPr>
        <w:t>こと。</w:t>
      </w:r>
    </w:p>
    <w:p w14:paraId="11DFE066" w14:textId="55C76013" w:rsidR="002B76C5" w:rsidRPr="00895C50" w:rsidRDefault="002B76C5" w:rsidP="007B2898">
      <w:pPr>
        <w:adjustRightInd w:val="0"/>
        <w:snapToGrid w:val="0"/>
        <w:ind w:firstLine="210"/>
        <w:rPr>
          <w:rFonts w:asciiTheme="majorEastAsia" w:eastAsiaTheme="majorEastAsia" w:hAnsiTheme="majorEastAsia"/>
          <w:sz w:val="22"/>
          <w:szCs w:val="22"/>
        </w:rPr>
      </w:pPr>
    </w:p>
    <w:p w14:paraId="0B294B87" w14:textId="4C0DB3A5" w:rsidR="00E51F3E" w:rsidRPr="00895C50" w:rsidRDefault="00613CE6" w:rsidP="00613CE6">
      <w:pPr>
        <w:adjustRightInd w:val="0"/>
        <w:snapToGrid w:val="0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895C50">
        <w:rPr>
          <w:rFonts w:asciiTheme="majorEastAsia" w:eastAsiaTheme="majorEastAsia" w:hAnsiTheme="majorEastAsia" w:hint="eastAsia"/>
          <w:sz w:val="22"/>
          <w:szCs w:val="22"/>
        </w:rPr>
        <w:t>私たちは、この答申を反映させた「相模原市人権尊重のまちづくり条例（仮称）」を</w:t>
      </w:r>
      <w:r w:rsidR="00E51F3E" w:rsidRPr="00895C50">
        <w:rPr>
          <w:rFonts w:asciiTheme="majorEastAsia" w:eastAsiaTheme="majorEastAsia" w:hAnsiTheme="majorEastAsia" w:hint="eastAsia"/>
          <w:sz w:val="22"/>
          <w:szCs w:val="22"/>
        </w:rPr>
        <w:t>本年度中に制定</w:t>
      </w:r>
      <w:r w:rsidRPr="00895C50">
        <w:rPr>
          <w:rFonts w:asciiTheme="majorEastAsia" w:eastAsiaTheme="majorEastAsia" w:hAnsiTheme="majorEastAsia" w:hint="eastAsia"/>
          <w:sz w:val="22"/>
          <w:szCs w:val="22"/>
        </w:rPr>
        <w:t>することを求めます</w:t>
      </w:r>
      <w:r w:rsidR="00E51F3E" w:rsidRPr="00895C50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6E7FDBF3" w14:textId="77777777" w:rsidR="00800B6C" w:rsidRDefault="00800B6C" w:rsidP="007D1E9F">
      <w:pPr>
        <w:adjustRightInd w:val="0"/>
        <w:snapToGrid w:val="0"/>
        <w:rPr>
          <w:rFonts w:eastAsia="ＭＳ 明朝"/>
          <w:sz w:val="22"/>
          <w:szCs w:val="22"/>
        </w:rPr>
      </w:pPr>
    </w:p>
    <w:p w14:paraId="5CBDADB7" w14:textId="65711C15" w:rsidR="007D1E9F" w:rsidRDefault="00FB6B6A" w:rsidP="0066729D">
      <w:pPr>
        <w:adjustRightInd w:val="0"/>
        <w:snapToGrid w:val="0"/>
        <w:ind w:firstLineChars="100" w:firstLine="22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相模原市では</w:t>
      </w:r>
      <w:r w:rsidR="007D1E9F" w:rsidRPr="007D1E9F">
        <w:rPr>
          <w:rFonts w:eastAsia="ＭＳ 明朝" w:hint="eastAsia"/>
          <w:sz w:val="22"/>
          <w:szCs w:val="22"/>
        </w:rPr>
        <w:t>2016</w:t>
      </w:r>
      <w:r w:rsidR="007D1E9F" w:rsidRPr="007D1E9F">
        <w:rPr>
          <w:rFonts w:eastAsia="ＭＳ 明朝" w:hint="eastAsia"/>
          <w:sz w:val="22"/>
          <w:szCs w:val="22"/>
        </w:rPr>
        <w:t>年</w:t>
      </w:r>
      <w:r w:rsidR="007D1E9F" w:rsidRPr="007D1E9F">
        <w:rPr>
          <w:rFonts w:eastAsia="ＭＳ 明朝" w:hint="eastAsia"/>
          <w:sz w:val="22"/>
          <w:szCs w:val="22"/>
        </w:rPr>
        <w:t>7</w:t>
      </w:r>
      <w:r w:rsidR="007D1E9F" w:rsidRPr="007D1E9F">
        <w:rPr>
          <w:rFonts w:eastAsia="ＭＳ 明朝" w:hint="eastAsia"/>
          <w:sz w:val="22"/>
          <w:szCs w:val="22"/>
        </w:rPr>
        <w:t>月</w:t>
      </w:r>
      <w:r w:rsidR="007D1E9F" w:rsidRPr="007D1E9F">
        <w:rPr>
          <w:rFonts w:eastAsia="ＭＳ 明朝" w:hint="eastAsia"/>
          <w:sz w:val="22"/>
          <w:szCs w:val="22"/>
        </w:rPr>
        <w:t>26</w:t>
      </w:r>
      <w:r w:rsidR="007D1E9F" w:rsidRPr="007D1E9F">
        <w:rPr>
          <w:rFonts w:eastAsia="ＭＳ 明朝" w:hint="eastAsia"/>
          <w:sz w:val="22"/>
          <w:szCs w:val="22"/>
        </w:rPr>
        <w:t>日、</w:t>
      </w:r>
      <w:r w:rsidR="007D1E9F">
        <w:rPr>
          <w:rFonts w:eastAsia="ＭＳ 明朝" w:hint="eastAsia"/>
          <w:sz w:val="22"/>
          <w:szCs w:val="22"/>
        </w:rPr>
        <w:t>戦後最悪のヘイトクライムである</w:t>
      </w:r>
      <w:r w:rsidR="007D1E9F" w:rsidRPr="007D1E9F">
        <w:rPr>
          <w:rFonts w:eastAsia="ＭＳ 明朝" w:hint="eastAsia"/>
          <w:sz w:val="22"/>
          <w:szCs w:val="22"/>
        </w:rPr>
        <w:t>「津久井やまゆり園事件」が発生</w:t>
      </w:r>
      <w:r w:rsidR="00895C50">
        <w:rPr>
          <w:rFonts w:eastAsia="ＭＳ 明朝" w:hint="eastAsia"/>
          <w:sz w:val="22"/>
          <w:szCs w:val="22"/>
        </w:rPr>
        <w:t>、</w:t>
      </w:r>
      <w:r w:rsidR="00895C50">
        <w:rPr>
          <w:rFonts w:eastAsia="ＭＳ 明朝" w:hint="eastAsia"/>
          <w:sz w:val="22"/>
          <w:szCs w:val="22"/>
        </w:rPr>
        <w:t>19</w:t>
      </w:r>
      <w:r w:rsidR="00895C50">
        <w:rPr>
          <w:rFonts w:eastAsia="ＭＳ 明朝" w:hint="eastAsia"/>
          <w:sz w:val="22"/>
          <w:szCs w:val="22"/>
        </w:rPr>
        <w:t>人が刺殺され、</w:t>
      </w:r>
      <w:r w:rsidR="00895C50">
        <w:rPr>
          <w:rFonts w:eastAsia="ＭＳ 明朝" w:hint="eastAsia"/>
          <w:sz w:val="22"/>
          <w:szCs w:val="22"/>
        </w:rPr>
        <w:t>26</w:t>
      </w:r>
      <w:r w:rsidR="00895C50">
        <w:rPr>
          <w:rFonts w:eastAsia="ＭＳ 明朝" w:hint="eastAsia"/>
          <w:sz w:val="22"/>
          <w:szCs w:val="22"/>
        </w:rPr>
        <w:t>人が重軽傷を負い</w:t>
      </w:r>
      <w:r w:rsidR="007D1E9F" w:rsidRPr="007D1E9F">
        <w:rPr>
          <w:rFonts w:eastAsia="ＭＳ 明朝" w:hint="eastAsia"/>
          <w:sz w:val="22"/>
          <w:szCs w:val="22"/>
        </w:rPr>
        <w:t>ました。事件直後から</w:t>
      </w:r>
      <w:r w:rsidR="00C234F7">
        <w:rPr>
          <w:rFonts w:eastAsia="ＭＳ 明朝" w:hint="eastAsia"/>
          <w:sz w:val="22"/>
          <w:szCs w:val="22"/>
        </w:rPr>
        <w:t>、</w:t>
      </w:r>
      <w:r w:rsidR="007D1E9F" w:rsidRPr="007D1E9F">
        <w:rPr>
          <w:rFonts w:eastAsia="ＭＳ 明朝" w:hint="eastAsia"/>
          <w:sz w:val="22"/>
          <w:szCs w:val="22"/>
        </w:rPr>
        <w:t>インターネット上</w:t>
      </w:r>
      <w:r w:rsidR="00C234F7">
        <w:rPr>
          <w:rFonts w:eastAsia="ＭＳ 明朝" w:hint="eastAsia"/>
          <w:sz w:val="22"/>
          <w:szCs w:val="22"/>
        </w:rPr>
        <w:t>で</w:t>
      </w:r>
      <w:r w:rsidR="0066729D">
        <w:rPr>
          <w:rFonts w:eastAsia="ＭＳ 明朝" w:hint="eastAsia"/>
          <w:sz w:val="22"/>
          <w:szCs w:val="22"/>
        </w:rPr>
        <w:t>は</w:t>
      </w:r>
      <w:r w:rsidR="00C234F7">
        <w:rPr>
          <w:rFonts w:eastAsia="ＭＳ 明朝" w:hint="eastAsia"/>
          <w:sz w:val="22"/>
          <w:szCs w:val="22"/>
        </w:rPr>
        <w:t>、</w:t>
      </w:r>
      <w:r w:rsidR="007D1E9F" w:rsidRPr="007D1E9F">
        <w:rPr>
          <w:rFonts w:eastAsia="ＭＳ 明朝" w:hint="eastAsia"/>
          <w:sz w:val="22"/>
          <w:szCs w:val="22"/>
        </w:rPr>
        <w:t>犯人を称賛、障がい者を社会から排斥しようとする</w:t>
      </w:r>
      <w:r w:rsidR="007D1E9F">
        <w:rPr>
          <w:rFonts w:eastAsia="ＭＳ 明朝" w:hint="eastAsia"/>
          <w:sz w:val="22"/>
          <w:szCs w:val="22"/>
        </w:rPr>
        <w:t>コメント</w:t>
      </w:r>
      <w:r w:rsidR="00C234F7">
        <w:rPr>
          <w:rFonts w:eastAsia="ＭＳ 明朝" w:hint="eastAsia"/>
          <w:sz w:val="22"/>
          <w:szCs w:val="22"/>
        </w:rPr>
        <w:t>や</w:t>
      </w:r>
      <w:r w:rsidR="007D1E9F" w:rsidRPr="007D1E9F">
        <w:rPr>
          <w:rFonts w:eastAsia="ＭＳ 明朝" w:hint="eastAsia"/>
          <w:sz w:val="22"/>
          <w:szCs w:val="22"/>
        </w:rPr>
        <w:t>、</w:t>
      </w:r>
      <w:r w:rsidR="007D1E9F">
        <w:rPr>
          <w:rFonts w:eastAsia="ＭＳ 明朝" w:hint="eastAsia"/>
          <w:sz w:val="22"/>
          <w:szCs w:val="22"/>
        </w:rPr>
        <w:t>犯人が在日コリアンや中国人</w:t>
      </w:r>
      <w:r w:rsidR="007D1E9F" w:rsidRPr="007D1E9F">
        <w:rPr>
          <w:rFonts w:eastAsia="ＭＳ 明朝" w:hint="eastAsia"/>
          <w:sz w:val="22"/>
          <w:szCs w:val="22"/>
        </w:rPr>
        <w:t>である</w:t>
      </w:r>
      <w:r w:rsidR="0066729D">
        <w:rPr>
          <w:rFonts w:eastAsia="ＭＳ 明朝" w:hint="eastAsia"/>
          <w:sz w:val="22"/>
          <w:szCs w:val="22"/>
        </w:rPr>
        <w:t>と見做した</w:t>
      </w:r>
      <w:r w:rsidR="007D1E9F" w:rsidRPr="007D1E9F">
        <w:rPr>
          <w:rFonts w:eastAsia="ＭＳ 明朝" w:hint="eastAsia"/>
          <w:sz w:val="22"/>
          <w:szCs w:val="22"/>
        </w:rPr>
        <w:t>悪意に満ちた</w:t>
      </w:r>
      <w:r w:rsidR="008B41BC">
        <w:rPr>
          <w:rFonts w:eastAsia="ＭＳ 明朝" w:hint="eastAsia"/>
          <w:sz w:val="22"/>
          <w:szCs w:val="22"/>
        </w:rPr>
        <w:t>ヘイトスピーチ</w:t>
      </w:r>
      <w:r w:rsidR="007D1E9F" w:rsidRPr="007D1E9F">
        <w:rPr>
          <w:rFonts w:eastAsia="ＭＳ 明朝" w:hint="eastAsia"/>
          <w:sz w:val="22"/>
          <w:szCs w:val="22"/>
        </w:rPr>
        <w:t>が氾濫し</w:t>
      </w:r>
      <w:r w:rsidR="00895C50">
        <w:rPr>
          <w:rFonts w:eastAsia="ＭＳ 明朝" w:hint="eastAsia"/>
          <w:sz w:val="22"/>
          <w:szCs w:val="22"/>
        </w:rPr>
        <w:t>ました。</w:t>
      </w:r>
    </w:p>
    <w:p w14:paraId="0CE899D7" w14:textId="77777777" w:rsidR="00C234F7" w:rsidRDefault="00C234F7" w:rsidP="00E51F3E">
      <w:pPr>
        <w:adjustRightInd w:val="0"/>
        <w:snapToGrid w:val="0"/>
        <w:ind w:firstLineChars="100" w:firstLine="220"/>
        <w:rPr>
          <w:rFonts w:eastAsia="ＭＳ 明朝"/>
          <w:sz w:val="22"/>
          <w:szCs w:val="22"/>
        </w:rPr>
      </w:pPr>
    </w:p>
    <w:p w14:paraId="00B357CD" w14:textId="5B5771AA" w:rsidR="00C234F7" w:rsidRDefault="00977B8C" w:rsidP="0066729D">
      <w:pPr>
        <w:adjustRightInd w:val="0"/>
        <w:snapToGrid w:val="0"/>
        <w:ind w:firstLineChars="100" w:firstLine="22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2019</w:t>
      </w:r>
      <w:r>
        <w:rPr>
          <w:rFonts w:eastAsia="ＭＳ 明朝" w:hint="eastAsia"/>
          <w:sz w:val="22"/>
          <w:szCs w:val="22"/>
        </w:rPr>
        <w:t>年</w:t>
      </w:r>
      <w:r w:rsidR="00C234F7">
        <w:rPr>
          <w:rFonts w:eastAsia="ＭＳ 明朝" w:hint="eastAsia"/>
          <w:sz w:val="22"/>
          <w:szCs w:val="22"/>
        </w:rPr>
        <w:t>4</w:t>
      </w:r>
      <w:r w:rsidR="00C234F7">
        <w:rPr>
          <w:rFonts w:eastAsia="ＭＳ 明朝" w:hint="eastAsia"/>
          <w:sz w:val="22"/>
          <w:szCs w:val="22"/>
        </w:rPr>
        <w:t>月</w:t>
      </w:r>
      <w:r>
        <w:rPr>
          <w:rFonts w:eastAsia="ＭＳ 明朝" w:hint="eastAsia"/>
          <w:sz w:val="22"/>
          <w:szCs w:val="22"/>
        </w:rPr>
        <w:t>の統一地方選挙</w:t>
      </w:r>
      <w:r w:rsidR="0066729D">
        <w:rPr>
          <w:rFonts w:eastAsia="ＭＳ 明朝" w:hint="eastAsia"/>
          <w:sz w:val="22"/>
          <w:szCs w:val="22"/>
        </w:rPr>
        <w:t>に</w:t>
      </w:r>
      <w:r w:rsidR="007B2898">
        <w:rPr>
          <w:rFonts w:eastAsia="ＭＳ 明朝" w:hint="eastAsia"/>
          <w:sz w:val="22"/>
          <w:szCs w:val="22"/>
        </w:rPr>
        <w:t>差別団体が候補者を擁立し</w:t>
      </w:r>
      <w:r w:rsidR="002831D9">
        <w:rPr>
          <w:rFonts w:eastAsia="ＭＳ 明朝" w:hint="eastAsia"/>
          <w:sz w:val="22"/>
          <w:szCs w:val="22"/>
        </w:rPr>
        <w:t>たことをきっかけに</w:t>
      </w:r>
      <w:r w:rsidR="00C234F7">
        <w:rPr>
          <w:rFonts w:eastAsia="ＭＳ 明朝" w:hint="eastAsia"/>
          <w:sz w:val="22"/>
          <w:szCs w:val="22"/>
        </w:rPr>
        <w:t>、</w:t>
      </w:r>
      <w:r w:rsidR="007D1E9F">
        <w:rPr>
          <w:rFonts w:eastAsia="ＭＳ 明朝" w:hint="eastAsia"/>
          <w:sz w:val="22"/>
          <w:szCs w:val="22"/>
        </w:rPr>
        <w:t>市内</w:t>
      </w:r>
      <w:r>
        <w:rPr>
          <w:rFonts w:eastAsia="ＭＳ 明朝" w:hint="eastAsia"/>
          <w:sz w:val="22"/>
          <w:szCs w:val="22"/>
        </w:rPr>
        <w:t>では</w:t>
      </w:r>
      <w:r w:rsidR="008B41BC">
        <w:rPr>
          <w:rFonts w:eastAsia="ＭＳ 明朝" w:hint="eastAsia"/>
          <w:sz w:val="22"/>
          <w:szCs w:val="22"/>
        </w:rPr>
        <w:t>ヘイトスピーチを含む</w:t>
      </w:r>
      <w:r w:rsidR="007D1E9F">
        <w:rPr>
          <w:rFonts w:eastAsia="ＭＳ 明朝" w:hint="eastAsia"/>
          <w:sz w:val="22"/>
          <w:szCs w:val="22"/>
        </w:rPr>
        <w:t>人種差別的な</w:t>
      </w:r>
      <w:r w:rsidR="001D4BAE">
        <w:rPr>
          <w:rFonts w:eastAsia="ＭＳ 明朝" w:hint="eastAsia"/>
          <w:sz w:val="22"/>
          <w:szCs w:val="22"/>
        </w:rPr>
        <w:t>活動</w:t>
      </w:r>
      <w:r w:rsidR="0066729D">
        <w:rPr>
          <w:rFonts w:eastAsia="ＭＳ 明朝" w:hint="eastAsia"/>
          <w:sz w:val="22"/>
          <w:szCs w:val="22"/>
        </w:rPr>
        <w:t>も</w:t>
      </w:r>
      <w:r>
        <w:rPr>
          <w:rFonts w:eastAsia="ＭＳ 明朝" w:hint="eastAsia"/>
          <w:sz w:val="22"/>
          <w:szCs w:val="22"/>
        </w:rPr>
        <w:t>活発化しています。</w:t>
      </w:r>
      <w:r w:rsidR="002B76C5">
        <w:rPr>
          <w:rFonts w:eastAsia="ＭＳ 明朝" w:hint="eastAsia"/>
          <w:sz w:val="22"/>
          <w:szCs w:val="22"/>
        </w:rPr>
        <w:t>2021</w:t>
      </w:r>
      <w:r w:rsidR="002B76C5">
        <w:rPr>
          <w:rFonts w:eastAsia="ＭＳ 明朝" w:hint="eastAsia"/>
          <w:sz w:val="22"/>
          <w:szCs w:val="22"/>
        </w:rPr>
        <w:t>年</w:t>
      </w:r>
      <w:r w:rsidR="002B76C5">
        <w:rPr>
          <w:rFonts w:eastAsia="ＭＳ 明朝" w:hint="eastAsia"/>
          <w:sz w:val="22"/>
          <w:szCs w:val="22"/>
        </w:rPr>
        <w:t>11</w:t>
      </w:r>
      <w:r w:rsidR="002B76C5">
        <w:rPr>
          <w:rFonts w:eastAsia="ＭＳ 明朝" w:hint="eastAsia"/>
          <w:sz w:val="22"/>
          <w:szCs w:val="22"/>
        </w:rPr>
        <w:t>月頃</w:t>
      </w:r>
      <w:r w:rsidR="002B76C5" w:rsidRPr="002B76C5">
        <w:rPr>
          <w:rFonts w:eastAsia="ＭＳ 明朝" w:hint="eastAsia"/>
          <w:sz w:val="22"/>
          <w:szCs w:val="22"/>
        </w:rPr>
        <w:t>から</w:t>
      </w:r>
      <w:r w:rsidR="007B2898">
        <w:rPr>
          <w:rFonts w:eastAsia="ＭＳ 明朝" w:hint="eastAsia"/>
          <w:sz w:val="22"/>
          <w:szCs w:val="22"/>
        </w:rPr>
        <w:t>は同様の団体が</w:t>
      </w:r>
      <w:r w:rsidR="002B76C5" w:rsidRPr="002B76C5">
        <w:rPr>
          <w:rFonts w:eastAsia="ＭＳ 明朝" w:hint="eastAsia"/>
          <w:sz w:val="22"/>
          <w:szCs w:val="22"/>
        </w:rPr>
        <w:t>市役所前で街宣を</w:t>
      </w:r>
      <w:r w:rsidR="007B2898">
        <w:rPr>
          <w:rFonts w:eastAsia="ＭＳ 明朝" w:hint="eastAsia"/>
          <w:sz w:val="22"/>
          <w:szCs w:val="22"/>
        </w:rPr>
        <w:t>繰り返し</w:t>
      </w:r>
      <w:r w:rsidR="002B76C5" w:rsidRPr="002B76C5">
        <w:rPr>
          <w:rFonts w:eastAsia="ＭＳ 明朝" w:hint="eastAsia"/>
          <w:sz w:val="22"/>
          <w:szCs w:val="22"/>
        </w:rPr>
        <w:t>、</w:t>
      </w:r>
      <w:r w:rsidR="00C234F7">
        <w:rPr>
          <w:rFonts w:eastAsia="ＭＳ 明朝" w:hint="eastAsia"/>
          <w:sz w:val="22"/>
          <w:szCs w:val="22"/>
        </w:rPr>
        <w:t>人権施策</w:t>
      </w:r>
      <w:r w:rsidR="002B76C5" w:rsidRPr="002B76C5">
        <w:rPr>
          <w:rFonts w:eastAsia="ＭＳ 明朝" w:hint="eastAsia"/>
          <w:sz w:val="22"/>
          <w:szCs w:val="22"/>
        </w:rPr>
        <w:t>審議会の委員</w:t>
      </w:r>
      <w:r w:rsidR="00C234F7">
        <w:rPr>
          <w:rFonts w:eastAsia="ＭＳ 明朝" w:hint="eastAsia"/>
          <w:sz w:val="22"/>
          <w:szCs w:val="22"/>
        </w:rPr>
        <w:t>（</w:t>
      </w:r>
      <w:r w:rsidR="00C234F7" w:rsidRPr="002B76C5">
        <w:rPr>
          <w:rFonts w:eastAsia="ＭＳ 明朝" w:hint="eastAsia"/>
          <w:sz w:val="22"/>
          <w:szCs w:val="22"/>
        </w:rPr>
        <w:t>韓国籍</w:t>
      </w:r>
      <w:r w:rsidR="00C234F7">
        <w:rPr>
          <w:rFonts w:eastAsia="ＭＳ 明朝" w:hint="eastAsia"/>
          <w:sz w:val="22"/>
          <w:szCs w:val="22"/>
        </w:rPr>
        <w:t>）</w:t>
      </w:r>
      <w:r w:rsidR="002B76C5" w:rsidRPr="002B76C5">
        <w:rPr>
          <w:rFonts w:eastAsia="ＭＳ 明朝" w:hint="eastAsia"/>
          <w:sz w:val="22"/>
          <w:szCs w:val="22"/>
        </w:rPr>
        <w:t>を狙った</w:t>
      </w:r>
      <w:r w:rsidR="007B2898">
        <w:rPr>
          <w:rFonts w:eastAsia="ＭＳ 明朝" w:hint="eastAsia"/>
          <w:sz w:val="22"/>
          <w:szCs w:val="22"/>
        </w:rPr>
        <w:t>悪質な差別</w:t>
      </w:r>
      <w:r w:rsidR="008E63B7">
        <w:rPr>
          <w:rFonts w:eastAsia="ＭＳ 明朝" w:hint="eastAsia"/>
          <w:sz w:val="22"/>
          <w:szCs w:val="22"/>
        </w:rPr>
        <w:t>攻撃</w:t>
      </w:r>
      <w:r w:rsidR="002B76C5" w:rsidRPr="002B76C5">
        <w:rPr>
          <w:rFonts w:eastAsia="ＭＳ 明朝" w:hint="eastAsia"/>
          <w:sz w:val="22"/>
          <w:szCs w:val="22"/>
        </w:rPr>
        <w:t>を</w:t>
      </w:r>
      <w:r w:rsidR="00C234F7">
        <w:rPr>
          <w:rFonts w:eastAsia="ＭＳ 明朝" w:hint="eastAsia"/>
          <w:sz w:val="22"/>
          <w:szCs w:val="22"/>
        </w:rPr>
        <w:t>行って</w:t>
      </w:r>
      <w:r w:rsidR="007B2898">
        <w:rPr>
          <w:rFonts w:eastAsia="ＭＳ 明朝" w:hint="eastAsia"/>
          <w:sz w:val="22"/>
          <w:szCs w:val="22"/>
        </w:rPr>
        <w:t>います</w:t>
      </w:r>
      <w:r w:rsidR="002B76C5" w:rsidRPr="002B76C5">
        <w:rPr>
          <w:rFonts w:eastAsia="ＭＳ 明朝" w:hint="eastAsia"/>
          <w:sz w:val="22"/>
          <w:szCs w:val="22"/>
        </w:rPr>
        <w:t>。</w:t>
      </w:r>
      <w:r w:rsidR="0066729D" w:rsidRPr="0066729D">
        <w:rPr>
          <w:rFonts w:eastAsia="ＭＳ 明朝" w:hint="eastAsia"/>
          <w:sz w:val="22"/>
          <w:szCs w:val="22"/>
        </w:rPr>
        <w:t>来年</w:t>
      </w:r>
      <w:r w:rsidR="0066729D" w:rsidRPr="0066729D">
        <w:rPr>
          <w:rFonts w:eastAsia="ＭＳ 明朝" w:hint="eastAsia"/>
          <w:sz w:val="22"/>
          <w:szCs w:val="22"/>
        </w:rPr>
        <w:t>2023</w:t>
      </w:r>
      <w:r w:rsidR="0066729D" w:rsidRPr="0066729D">
        <w:rPr>
          <w:rFonts w:eastAsia="ＭＳ 明朝" w:hint="eastAsia"/>
          <w:sz w:val="22"/>
          <w:szCs w:val="22"/>
        </w:rPr>
        <w:t>年の統一地方選挙にも</w:t>
      </w:r>
      <w:r w:rsidR="002831D9">
        <w:rPr>
          <w:rFonts w:eastAsia="ＭＳ 明朝" w:hint="eastAsia"/>
          <w:sz w:val="22"/>
          <w:szCs w:val="22"/>
        </w:rPr>
        <w:t>、</w:t>
      </w:r>
      <w:r w:rsidR="0066729D" w:rsidRPr="0066729D">
        <w:rPr>
          <w:rFonts w:eastAsia="ＭＳ 明朝" w:hint="eastAsia"/>
          <w:sz w:val="22"/>
          <w:szCs w:val="22"/>
        </w:rPr>
        <w:t>差別団体が相模原市で候補者を擁立することを</w:t>
      </w:r>
      <w:r w:rsidR="0066729D">
        <w:rPr>
          <w:rFonts w:eastAsia="ＭＳ 明朝" w:hint="eastAsia"/>
          <w:sz w:val="22"/>
          <w:szCs w:val="22"/>
        </w:rPr>
        <w:t>宣言</w:t>
      </w:r>
      <w:r w:rsidR="0066729D" w:rsidRPr="0066729D">
        <w:rPr>
          <w:rFonts w:eastAsia="ＭＳ 明朝" w:hint="eastAsia"/>
          <w:sz w:val="22"/>
          <w:szCs w:val="22"/>
        </w:rPr>
        <w:t>しています。</w:t>
      </w:r>
    </w:p>
    <w:p w14:paraId="16553CB3" w14:textId="0E91E2E5" w:rsidR="002B76C5" w:rsidRDefault="002831D9" w:rsidP="0064756E">
      <w:pPr>
        <w:adjustRightInd w:val="0"/>
        <w:snapToGrid w:val="0"/>
        <w:ind w:firstLineChars="100" w:firstLine="22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こうした活動の他、</w:t>
      </w:r>
      <w:r w:rsidR="002B76C5" w:rsidRPr="002B76C5">
        <w:rPr>
          <w:rFonts w:eastAsia="ＭＳ 明朝" w:hint="eastAsia"/>
          <w:sz w:val="22"/>
          <w:szCs w:val="22"/>
        </w:rPr>
        <w:t>数年にわたり醜悪な</w:t>
      </w:r>
      <w:r w:rsidR="008B41BC">
        <w:rPr>
          <w:rFonts w:eastAsia="ＭＳ 明朝" w:hint="eastAsia"/>
          <w:sz w:val="22"/>
          <w:szCs w:val="22"/>
        </w:rPr>
        <w:t>ヘイトデモ</w:t>
      </w:r>
      <w:r w:rsidR="002B76C5" w:rsidRPr="002B76C5">
        <w:rPr>
          <w:rFonts w:eastAsia="ＭＳ 明朝" w:hint="eastAsia"/>
          <w:sz w:val="22"/>
          <w:szCs w:val="22"/>
        </w:rPr>
        <w:t>映像が録画された差出人不明の</w:t>
      </w:r>
      <w:r w:rsidR="002B76C5" w:rsidRPr="002B76C5">
        <w:rPr>
          <w:rFonts w:eastAsia="ＭＳ 明朝" w:hint="eastAsia"/>
          <w:sz w:val="22"/>
          <w:szCs w:val="22"/>
        </w:rPr>
        <w:t>DVD</w:t>
      </w:r>
      <w:r w:rsidR="002B76C5" w:rsidRPr="002B76C5">
        <w:rPr>
          <w:rFonts w:eastAsia="ＭＳ 明朝" w:hint="eastAsia"/>
          <w:sz w:val="22"/>
          <w:szCs w:val="22"/>
        </w:rPr>
        <w:t>がマンション等に投函され続け</w:t>
      </w:r>
      <w:r w:rsidR="0066729D">
        <w:rPr>
          <w:rFonts w:eastAsia="ＭＳ 明朝" w:hint="eastAsia"/>
          <w:sz w:val="22"/>
          <w:szCs w:val="22"/>
        </w:rPr>
        <w:t>る、という事態も発生しています</w:t>
      </w:r>
      <w:r w:rsidR="002B76C5" w:rsidRPr="002B76C5">
        <w:rPr>
          <w:rFonts w:eastAsia="ＭＳ 明朝" w:hint="eastAsia"/>
          <w:sz w:val="22"/>
          <w:szCs w:val="22"/>
        </w:rPr>
        <w:t>。</w:t>
      </w:r>
      <w:r w:rsidR="00927C72">
        <w:rPr>
          <w:rFonts w:eastAsia="ＭＳ 明朝" w:hint="eastAsia"/>
          <w:sz w:val="22"/>
          <w:szCs w:val="22"/>
        </w:rPr>
        <w:t>さらに、</w:t>
      </w:r>
      <w:r w:rsidR="0064756E">
        <w:rPr>
          <w:rFonts w:eastAsia="ＭＳ 明朝" w:hint="eastAsia"/>
          <w:sz w:val="22"/>
          <w:szCs w:val="22"/>
        </w:rPr>
        <w:t>2</w:t>
      </w:r>
      <w:r w:rsidR="0064756E">
        <w:rPr>
          <w:rFonts w:eastAsia="ＭＳ 明朝"/>
          <w:sz w:val="22"/>
          <w:szCs w:val="22"/>
        </w:rPr>
        <w:t>020</w:t>
      </w:r>
      <w:r w:rsidR="0064756E">
        <w:rPr>
          <w:rFonts w:eastAsia="ＭＳ 明朝" w:hint="eastAsia"/>
          <w:sz w:val="22"/>
          <w:szCs w:val="22"/>
        </w:rPr>
        <w:t>年</w:t>
      </w:r>
      <w:r w:rsidR="0064756E">
        <w:rPr>
          <w:rFonts w:eastAsia="ＭＳ 明朝" w:hint="eastAsia"/>
          <w:sz w:val="22"/>
          <w:szCs w:val="22"/>
        </w:rPr>
        <w:t>8</w:t>
      </w:r>
      <w:r w:rsidR="0064756E">
        <w:rPr>
          <w:rFonts w:eastAsia="ＭＳ 明朝" w:hint="eastAsia"/>
          <w:sz w:val="22"/>
          <w:szCs w:val="22"/>
        </w:rPr>
        <w:t>月には、</w:t>
      </w:r>
      <w:r w:rsidR="0064756E" w:rsidRPr="0064756E">
        <w:rPr>
          <w:rFonts w:eastAsia="ＭＳ 明朝" w:hint="eastAsia"/>
          <w:sz w:val="22"/>
          <w:szCs w:val="22"/>
        </w:rPr>
        <w:t>相模湖にある朝鮮人労働者の追悼をしている「湖銘碑」の碑文が傷つけられる事件も起きました。</w:t>
      </w:r>
    </w:p>
    <w:p w14:paraId="178C3AC7" w14:textId="77777777" w:rsidR="001317DF" w:rsidRDefault="001317DF" w:rsidP="00CF58CD">
      <w:pPr>
        <w:adjustRightInd w:val="0"/>
        <w:snapToGrid w:val="0"/>
        <w:ind w:firstLineChars="100" w:firstLine="220"/>
        <w:rPr>
          <w:rFonts w:eastAsia="ＭＳ 明朝"/>
          <w:sz w:val="22"/>
          <w:szCs w:val="22"/>
        </w:rPr>
      </w:pPr>
    </w:p>
    <w:p w14:paraId="1D1A9D30" w14:textId="43EB1B99" w:rsidR="003F104E" w:rsidRDefault="008E63B7" w:rsidP="00CF58CD">
      <w:pPr>
        <w:adjustRightInd w:val="0"/>
        <w:snapToGrid w:val="0"/>
        <w:ind w:firstLineChars="100" w:firstLine="220"/>
        <w:rPr>
          <w:rFonts w:eastAsia="ＭＳ 明朝"/>
          <w:sz w:val="22"/>
          <w:szCs w:val="22"/>
        </w:rPr>
      </w:pPr>
      <w:r w:rsidRPr="00185929">
        <w:rPr>
          <w:rFonts w:asciiTheme="majorEastAsia" w:eastAsiaTheme="majorEastAsia" w:hAnsiTheme="majorEastAsia" w:hint="eastAsia"/>
          <w:sz w:val="22"/>
          <w:szCs w:val="22"/>
        </w:rPr>
        <w:t>残念ながら相模原市は「ヘイト」の舞台</w:t>
      </w:r>
      <w:r w:rsidR="00185929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Pr="00185929">
        <w:rPr>
          <w:rFonts w:asciiTheme="majorEastAsia" w:eastAsiaTheme="majorEastAsia" w:hAnsiTheme="majorEastAsia" w:hint="eastAsia"/>
          <w:sz w:val="22"/>
          <w:szCs w:val="22"/>
        </w:rPr>
        <w:t>なっています。</w:t>
      </w:r>
      <w:r w:rsidR="001317DF">
        <w:rPr>
          <w:rFonts w:eastAsia="ＭＳ 明朝" w:hint="eastAsia"/>
          <w:sz w:val="22"/>
          <w:szCs w:val="22"/>
        </w:rPr>
        <w:t>この異様な</w:t>
      </w:r>
      <w:r>
        <w:rPr>
          <w:rFonts w:eastAsia="ＭＳ 明朝" w:hint="eastAsia"/>
          <w:sz w:val="22"/>
          <w:szCs w:val="22"/>
        </w:rPr>
        <w:t>事態</w:t>
      </w:r>
      <w:r w:rsidR="000A704A">
        <w:rPr>
          <w:rFonts w:eastAsia="ＭＳ 明朝" w:hint="eastAsia"/>
          <w:sz w:val="22"/>
          <w:szCs w:val="22"/>
        </w:rPr>
        <w:t>を</w:t>
      </w:r>
      <w:r>
        <w:rPr>
          <w:rFonts w:eastAsia="ＭＳ 明朝" w:hint="eastAsia"/>
          <w:sz w:val="22"/>
          <w:szCs w:val="22"/>
        </w:rPr>
        <w:t>鑑み、</w:t>
      </w:r>
      <w:r w:rsidR="001317DF">
        <w:rPr>
          <w:rFonts w:eastAsia="ＭＳ 明朝" w:hint="eastAsia"/>
          <w:sz w:val="22"/>
          <w:szCs w:val="22"/>
        </w:rPr>
        <w:t>人権施策</w:t>
      </w:r>
      <w:r>
        <w:rPr>
          <w:rFonts w:eastAsia="ＭＳ 明朝" w:hint="eastAsia"/>
          <w:sz w:val="22"/>
          <w:szCs w:val="22"/>
        </w:rPr>
        <w:t>審議会は</w:t>
      </w:r>
      <w:r w:rsidR="001317DF">
        <w:rPr>
          <w:rFonts w:eastAsia="ＭＳ 明朝" w:hint="eastAsia"/>
          <w:sz w:val="22"/>
          <w:szCs w:val="22"/>
        </w:rPr>
        <w:t>、</w:t>
      </w:r>
      <w:r>
        <w:rPr>
          <w:rFonts w:eastAsia="ＭＳ 明朝" w:hint="eastAsia"/>
          <w:sz w:val="22"/>
          <w:szCs w:val="22"/>
        </w:rPr>
        <w:t>ヘイトスピーチに罰則を科すこと</w:t>
      </w:r>
      <w:r w:rsidR="00CF58CD">
        <w:rPr>
          <w:rFonts w:eastAsia="ＭＳ 明朝" w:hint="eastAsia"/>
          <w:sz w:val="22"/>
          <w:szCs w:val="22"/>
        </w:rPr>
        <w:t>で一致しました。</w:t>
      </w:r>
      <w:r w:rsidR="001317DF">
        <w:rPr>
          <w:rFonts w:eastAsia="ＭＳ 明朝" w:hint="eastAsia"/>
          <w:sz w:val="22"/>
          <w:szCs w:val="22"/>
        </w:rPr>
        <w:t>特に</w:t>
      </w:r>
      <w:r w:rsidR="003F104E" w:rsidRPr="003F104E">
        <w:rPr>
          <w:rFonts w:eastAsia="ＭＳ 明朝" w:hint="eastAsia"/>
          <w:sz w:val="22"/>
          <w:szCs w:val="22"/>
        </w:rPr>
        <w:t>重要なのは、ヘイトスピーチ規制の対象に「障がい」も含まれている点です。もちろん「津久井やまゆり園事件」を受けてのことであり、日本初の試みです。</w:t>
      </w:r>
    </w:p>
    <w:p w14:paraId="5033FF48" w14:textId="77777777" w:rsidR="00B63031" w:rsidRDefault="00B63031" w:rsidP="00CF58CD">
      <w:pPr>
        <w:adjustRightInd w:val="0"/>
        <w:snapToGrid w:val="0"/>
        <w:ind w:firstLineChars="100" w:firstLine="220"/>
        <w:rPr>
          <w:rFonts w:eastAsia="ＭＳ 明朝"/>
          <w:sz w:val="22"/>
          <w:szCs w:val="22"/>
        </w:rPr>
      </w:pPr>
    </w:p>
    <w:p w14:paraId="6AE3F51C" w14:textId="33722FE4" w:rsidR="007B2898" w:rsidRDefault="001D4BAE" w:rsidP="0048603C">
      <w:pPr>
        <w:adjustRightInd w:val="0"/>
        <w:snapToGrid w:val="0"/>
        <w:ind w:firstLineChars="100" w:firstLine="22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2019</w:t>
      </w:r>
      <w:r>
        <w:rPr>
          <w:rFonts w:eastAsia="ＭＳ 明朝" w:hint="eastAsia"/>
          <w:sz w:val="22"/>
          <w:szCs w:val="22"/>
        </w:rPr>
        <w:t>年</w:t>
      </w:r>
      <w:r>
        <w:rPr>
          <w:rFonts w:eastAsia="ＭＳ 明朝" w:hint="eastAsia"/>
          <w:sz w:val="22"/>
          <w:szCs w:val="22"/>
        </w:rPr>
        <w:t>12</w:t>
      </w:r>
      <w:r w:rsidRPr="0043520A">
        <w:rPr>
          <w:rFonts w:eastAsia="ＭＳ 明朝" w:hint="eastAsia"/>
          <w:sz w:val="22"/>
          <w:szCs w:val="22"/>
        </w:rPr>
        <w:t>月</w:t>
      </w:r>
      <w:r w:rsidR="001317DF">
        <w:rPr>
          <w:rFonts w:eastAsia="ＭＳ 明朝" w:hint="eastAsia"/>
          <w:sz w:val="22"/>
          <w:szCs w:val="22"/>
        </w:rPr>
        <w:t>、</w:t>
      </w:r>
      <w:r w:rsidRPr="0043520A">
        <w:rPr>
          <w:rFonts w:eastAsia="ＭＳ 明朝" w:hint="eastAsia"/>
          <w:sz w:val="22"/>
          <w:szCs w:val="22"/>
        </w:rPr>
        <w:t>川崎市は</w:t>
      </w:r>
      <w:r w:rsidR="007A318A">
        <w:rPr>
          <w:rFonts w:eastAsia="ＭＳ 明朝" w:hint="eastAsia"/>
          <w:sz w:val="22"/>
          <w:szCs w:val="22"/>
        </w:rPr>
        <w:t>、</w:t>
      </w:r>
      <w:r>
        <w:rPr>
          <w:rFonts w:eastAsia="ＭＳ 明朝" w:hint="eastAsia"/>
          <w:sz w:val="22"/>
          <w:szCs w:val="22"/>
        </w:rPr>
        <w:t>ヘイトスピーチに刑事規制を</w:t>
      </w:r>
      <w:r w:rsidR="002831D9">
        <w:rPr>
          <w:rFonts w:eastAsia="ＭＳ 明朝" w:hint="eastAsia"/>
          <w:sz w:val="22"/>
          <w:szCs w:val="22"/>
        </w:rPr>
        <w:t>科した</w:t>
      </w:r>
      <w:r w:rsidRPr="0043520A">
        <w:rPr>
          <w:rFonts w:eastAsia="ＭＳ 明朝" w:hint="eastAsia"/>
          <w:sz w:val="22"/>
          <w:szCs w:val="22"/>
        </w:rPr>
        <w:t>「川崎市差別のない人権尊重のまちづくり条例」</w:t>
      </w:r>
      <w:r w:rsidR="001317DF">
        <w:rPr>
          <w:rFonts w:eastAsia="ＭＳ 明朝" w:hint="eastAsia"/>
          <w:sz w:val="22"/>
          <w:szCs w:val="22"/>
        </w:rPr>
        <w:t>を</w:t>
      </w:r>
      <w:r w:rsidRPr="0043520A">
        <w:rPr>
          <w:rFonts w:eastAsia="ＭＳ 明朝" w:hint="eastAsia"/>
          <w:sz w:val="22"/>
          <w:szCs w:val="22"/>
        </w:rPr>
        <w:t>制定</w:t>
      </w:r>
      <w:r w:rsidR="001317DF">
        <w:rPr>
          <w:rFonts w:eastAsia="ＭＳ 明朝" w:hint="eastAsia"/>
          <w:sz w:val="22"/>
          <w:szCs w:val="22"/>
        </w:rPr>
        <w:t>し</w:t>
      </w:r>
      <w:r w:rsidRPr="0043520A">
        <w:rPr>
          <w:rFonts w:eastAsia="ＭＳ 明朝" w:hint="eastAsia"/>
          <w:sz w:val="22"/>
          <w:szCs w:val="22"/>
        </w:rPr>
        <w:t>ました。</w:t>
      </w:r>
      <w:r w:rsidR="001317DF">
        <w:rPr>
          <w:rFonts w:eastAsia="ＭＳ 明朝" w:hint="eastAsia"/>
          <w:sz w:val="22"/>
          <w:szCs w:val="22"/>
        </w:rPr>
        <w:t>そ</w:t>
      </w:r>
      <w:r>
        <w:rPr>
          <w:rFonts w:eastAsia="ＭＳ 明朝" w:hint="eastAsia"/>
          <w:sz w:val="22"/>
          <w:szCs w:val="22"/>
        </w:rPr>
        <w:t>れ以降、露骨なヘイトスピーチ</w:t>
      </w:r>
      <w:r w:rsidR="008E63B7">
        <w:rPr>
          <w:rFonts w:eastAsia="ＭＳ 明朝" w:hint="eastAsia"/>
          <w:sz w:val="22"/>
          <w:szCs w:val="22"/>
        </w:rPr>
        <w:t>は</w:t>
      </w:r>
      <w:r w:rsidR="001317DF">
        <w:rPr>
          <w:rFonts w:eastAsia="ＭＳ 明朝" w:hint="eastAsia"/>
          <w:sz w:val="22"/>
          <w:szCs w:val="22"/>
        </w:rPr>
        <w:t>確実に</w:t>
      </w:r>
      <w:r w:rsidR="008E63B7">
        <w:rPr>
          <w:rFonts w:eastAsia="ＭＳ 明朝" w:hint="eastAsia"/>
          <w:sz w:val="22"/>
          <w:szCs w:val="22"/>
        </w:rPr>
        <w:t>減少して</w:t>
      </w:r>
      <w:r w:rsidR="0048603C">
        <w:rPr>
          <w:rFonts w:eastAsia="ＭＳ 明朝" w:hint="eastAsia"/>
          <w:sz w:val="22"/>
          <w:szCs w:val="22"/>
        </w:rPr>
        <w:t>おり、効果</w:t>
      </w:r>
      <w:r w:rsidR="00216DC2">
        <w:rPr>
          <w:rFonts w:eastAsia="ＭＳ 明朝" w:hint="eastAsia"/>
          <w:sz w:val="22"/>
          <w:szCs w:val="22"/>
        </w:rPr>
        <w:t>は明らかです。</w:t>
      </w:r>
      <w:r w:rsidR="0048603C">
        <w:rPr>
          <w:rFonts w:eastAsia="ＭＳ 明朝" w:hint="eastAsia"/>
          <w:sz w:val="22"/>
          <w:szCs w:val="22"/>
        </w:rPr>
        <w:t>差別煽動が頻発する</w:t>
      </w:r>
      <w:r w:rsidR="008E63B7">
        <w:rPr>
          <w:rFonts w:eastAsia="ＭＳ 明朝" w:hint="eastAsia"/>
          <w:sz w:val="22"/>
          <w:szCs w:val="22"/>
        </w:rPr>
        <w:t>相模原市</w:t>
      </w:r>
      <w:r w:rsidR="00102158">
        <w:rPr>
          <w:rFonts w:eastAsia="ＭＳ 明朝" w:hint="eastAsia"/>
          <w:sz w:val="22"/>
          <w:szCs w:val="22"/>
        </w:rPr>
        <w:t>で</w:t>
      </w:r>
      <w:r w:rsidR="007A318A">
        <w:rPr>
          <w:rFonts w:eastAsia="ＭＳ 明朝" w:hint="eastAsia"/>
          <w:sz w:val="22"/>
          <w:szCs w:val="22"/>
        </w:rPr>
        <w:t>も</w:t>
      </w:r>
      <w:r w:rsidR="0048603C">
        <w:rPr>
          <w:rFonts w:eastAsia="ＭＳ 明朝" w:hint="eastAsia"/>
          <w:sz w:val="22"/>
          <w:szCs w:val="22"/>
        </w:rPr>
        <w:t>、</w:t>
      </w:r>
      <w:r w:rsidR="00102158">
        <w:rPr>
          <w:rFonts w:eastAsia="ＭＳ 明朝" w:hint="eastAsia"/>
          <w:sz w:val="22"/>
          <w:szCs w:val="22"/>
        </w:rPr>
        <w:t>川崎市に</w:t>
      </w:r>
      <w:r w:rsidR="007A318A">
        <w:rPr>
          <w:rFonts w:eastAsia="ＭＳ 明朝" w:hint="eastAsia"/>
          <w:sz w:val="22"/>
          <w:szCs w:val="22"/>
        </w:rPr>
        <w:t>劣らない</w:t>
      </w:r>
      <w:r w:rsidR="00BA1559">
        <w:rPr>
          <w:rFonts w:eastAsia="ＭＳ 明朝" w:hint="eastAsia"/>
          <w:sz w:val="22"/>
          <w:szCs w:val="22"/>
        </w:rPr>
        <w:t>条例</w:t>
      </w:r>
      <w:r w:rsidR="00BF2D3A">
        <w:rPr>
          <w:rFonts w:eastAsia="ＭＳ 明朝" w:hint="eastAsia"/>
          <w:sz w:val="22"/>
          <w:szCs w:val="22"/>
        </w:rPr>
        <w:t>が</w:t>
      </w:r>
      <w:r w:rsidR="007A318A">
        <w:rPr>
          <w:rFonts w:eastAsia="ＭＳ 明朝" w:hint="eastAsia"/>
          <w:sz w:val="22"/>
          <w:szCs w:val="22"/>
        </w:rPr>
        <w:t>必要です</w:t>
      </w:r>
      <w:r w:rsidR="00BF2D3A">
        <w:rPr>
          <w:rFonts w:eastAsia="ＭＳ 明朝" w:hint="eastAsia"/>
          <w:sz w:val="22"/>
          <w:szCs w:val="22"/>
        </w:rPr>
        <w:t>。</w:t>
      </w:r>
    </w:p>
    <w:p w14:paraId="429343D6" w14:textId="77777777" w:rsidR="00F27769" w:rsidRPr="0043520A" w:rsidRDefault="00F27769" w:rsidP="000629C3">
      <w:pPr>
        <w:adjustRightInd w:val="0"/>
        <w:snapToGrid w:val="0"/>
        <w:ind w:firstLineChars="100" w:firstLine="220"/>
        <w:rPr>
          <w:rFonts w:eastAsia="ＭＳ 明朝"/>
          <w:sz w:val="22"/>
          <w:szCs w:val="22"/>
        </w:rPr>
      </w:pPr>
    </w:p>
    <w:p w14:paraId="104B3F08" w14:textId="23A2A599" w:rsidR="00977B8C" w:rsidRDefault="002831D9" w:rsidP="00F27769">
      <w:pPr>
        <w:ind w:firstLineChars="100" w:firstLine="220"/>
        <w:rPr>
          <w:rFonts w:eastAsia="ＭＳ 明朝"/>
          <w:sz w:val="22"/>
          <w:szCs w:val="22"/>
        </w:rPr>
      </w:pPr>
      <w:r w:rsidRPr="002831D9">
        <w:rPr>
          <w:rFonts w:eastAsia="ＭＳ 明朝" w:hint="eastAsia"/>
          <w:sz w:val="22"/>
          <w:szCs w:val="22"/>
        </w:rPr>
        <w:t>また</w:t>
      </w:r>
      <w:r w:rsidR="007A318A">
        <w:rPr>
          <w:rFonts w:eastAsia="ＭＳ 明朝" w:hint="eastAsia"/>
          <w:sz w:val="22"/>
          <w:szCs w:val="22"/>
        </w:rPr>
        <w:t>答申にはヘイトスピーチ規制に留まらず</w:t>
      </w:r>
      <w:r w:rsidR="000629C3">
        <w:rPr>
          <w:rFonts w:eastAsia="ＭＳ 明朝" w:hint="eastAsia"/>
          <w:sz w:val="22"/>
          <w:szCs w:val="22"/>
        </w:rPr>
        <w:t>、国内初</w:t>
      </w:r>
      <w:r w:rsidR="00F27769">
        <w:rPr>
          <w:rFonts w:eastAsia="ＭＳ 明朝" w:hint="eastAsia"/>
          <w:sz w:val="22"/>
          <w:szCs w:val="22"/>
        </w:rPr>
        <w:t>の</w:t>
      </w:r>
      <w:r w:rsidR="000629C3">
        <w:rPr>
          <w:rFonts w:eastAsia="ＭＳ 明朝" w:hint="eastAsia"/>
          <w:sz w:val="22"/>
          <w:szCs w:val="22"/>
        </w:rPr>
        <w:t>「人権委員会」</w:t>
      </w:r>
      <w:r w:rsidR="007A318A">
        <w:rPr>
          <w:rFonts w:eastAsia="ＭＳ 明朝" w:hint="eastAsia"/>
          <w:sz w:val="22"/>
          <w:szCs w:val="22"/>
        </w:rPr>
        <w:t>の名を冠した第三者機関を</w:t>
      </w:r>
      <w:r w:rsidR="000629C3">
        <w:rPr>
          <w:rFonts w:eastAsia="ＭＳ 明朝" w:hint="eastAsia"/>
          <w:sz w:val="22"/>
          <w:szCs w:val="22"/>
        </w:rPr>
        <w:t>設置</w:t>
      </w:r>
      <w:r w:rsidR="00F27769">
        <w:rPr>
          <w:rFonts w:eastAsia="ＭＳ 明朝" w:hint="eastAsia"/>
          <w:sz w:val="22"/>
          <w:szCs w:val="22"/>
        </w:rPr>
        <w:t>することも</w:t>
      </w:r>
      <w:r w:rsidR="000629C3">
        <w:rPr>
          <w:rFonts w:eastAsia="ＭＳ 明朝" w:hint="eastAsia"/>
          <w:sz w:val="22"/>
          <w:szCs w:val="22"/>
        </w:rPr>
        <w:t>盛り込まれ</w:t>
      </w:r>
      <w:r w:rsidR="007A318A">
        <w:rPr>
          <w:rFonts w:eastAsia="ＭＳ 明朝" w:hint="eastAsia"/>
          <w:sz w:val="22"/>
          <w:szCs w:val="22"/>
        </w:rPr>
        <w:t>ます</w:t>
      </w:r>
      <w:r w:rsidR="00CF58CD">
        <w:rPr>
          <w:rFonts w:eastAsia="ＭＳ 明朝" w:hint="eastAsia"/>
          <w:sz w:val="22"/>
          <w:szCs w:val="22"/>
        </w:rPr>
        <w:t>。</w:t>
      </w:r>
      <w:r w:rsidR="00BF7EC5">
        <w:rPr>
          <w:rFonts w:eastAsia="ＭＳ 明朝" w:hint="eastAsia"/>
          <w:sz w:val="22"/>
          <w:szCs w:val="22"/>
        </w:rPr>
        <w:t>同機関は</w:t>
      </w:r>
      <w:r w:rsidR="00F27769" w:rsidRPr="00F27769">
        <w:rPr>
          <w:rFonts w:eastAsia="ＭＳ 明朝" w:hint="eastAsia"/>
          <w:sz w:val="22"/>
          <w:szCs w:val="22"/>
        </w:rPr>
        <w:t>相談窓口</w:t>
      </w:r>
      <w:r w:rsidR="008E336A">
        <w:rPr>
          <w:rFonts w:eastAsia="ＭＳ 明朝" w:hint="eastAsia"/>
          <w:sz w:val="22"/>
          <w:szCs w:val="22"/>
        </w:rPr>
        <w:t>のみならず</w:t>
      </w:r>
      <w:r w:rsidR="00F27769" w:rsidRPr="00F27769">
        <w:rPr>
          <w:rFonts w:eastAsia="ＭＳ 明朝" w:hint="eastAsia"/>
          <w:sz w:val="22"/>
          <w:szCs w:val="22"/>
        </w:rPr>
        <w:t>、充実した救済措置</w:t>
      </w:r>
      <w:r w:rsidR="008E336A">
        <w:rPr>
          <w:rFonts w:eastAsia="ＭＳ 明朝" w:hint="eastAsia"/>
          <w:sz w:val="22"/>
          <w:szCs w:val="22"/>
        </w:rPr>
        <w:t>を設けた機関</w:t>
      </w:r>
      <w:r w:rsidR="00F32EB2">
        <w:rPr>
          <w:rFonts w:eastAsia="ＭＳ 明朝" w:hint="eastAsia"/>
          <w:sz w:val="22"/>
          <w:szCs w:val="22"/>
        </w:rPr>
        <w:t>です</w:t>
      </w:r>
      <w:r w:rsidR="008E336A">
        <w:rPr>
          <w:rFonts w:eastAsia="ＭＳ 明朝" w:hint="eastAsia"/>
          <w:sz w:val="22"/>
          <w:szCs w:val="22"/>
        </w:rPr>
        <w:t>。</w:t>
      </w:r>
    </w:p>
    <w:p w14:paraId="322B1BA6" w14:textId="77777777" w:rsidR="005758BD" w:rsidRPr="002831D9" w:rsidRDefault="005758BD" w:rsidP="00CF58CD">
      <w:pPr>
        <w:ind w:firstLineChars="100" w:firstLine="220"/>
        <w:rPr>
          <w:rFonts w:eastAsia="ＭＳ 明朝"/>
          <w:sz w:val="22"/>
          <w:szCs w:val="22"/>
        </w:rPr>
      </w:pPr>
    </w:p>
    <w:p w14:paraId="7AACA067" w14:textId="77777777" w:rsidR="00E85AD2" w:rsidRDefault="008B41BC" w:rsidP="00EE1EB5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5758BD">
        <w:rPr>
          <w:rFonts w:asciiTheme="majorEastAsia" w:eastAsiaTheme="majorEastAsia" w:hAnsiTheme="majorEastAsia" w:hint="eastAsia"/>
          <w:sz w:val="22"/>
          <w:szCs w:val="22"/>
        </w:rPr>
        <w:t>凄惨なヘイトクライムが起き、今もヘイトスピーチが続いている相模原市だからこそ</w:t>
      </w:r>
      <w:r w:rsidR="003F104E" w:rsidRPr="005758BD">
        <w:rPr>
          <w:rFonts w:asciiTheme="majorEastAsia" w:eastAsiaTheme="majorEastAsia" w:hAnsiTheme="majorEastAsia" w:hint="eastAsia"/>
          <w:sz w:val="22"/>
          <w:szCs w:val="22"/>
        </w:rPr>
        <w:t>、国内外に誇れる反差別の街</w:t>
      </w:r>
      <w:r w:rsidR="000F7CB2">
        <w:rPr>
          <w:rFonts w:asciiTheme="majorEastAsia" w:eastAsiaTheme="majorEastAsia" w:hAnsiTheme="majorEastAsia" w:hint="eastAsia"/>
          <w:sz w:val="22"/>
          <w:szCs w:val="22"/>
        </w:rPr>
        <w:t>と</w:t>
      </w:r>
      <w:r w:rsidR="005758BD" w:rsidRPr="005758BD">
        <w:rPr>
          <w:rFonts w:asciiTheme="majorEastAsia" w:eastAsiaTheme="majorEastAsia" w:hAnsiTheme="majorEastAsia" w:hint="eastAsia"/>
          <w:sz w:val="22"/>
          <w:szCs w:val="22"/>
        </w:rPr>
        <w:t>なる</w:t>
      </w:r>
      <w:r w:rsidR="00C05AD1">
        <w:rPr>
          <w:rFonts w:asciiTheme="majorEastAsia" w:eastAsiaTheme="majorEastAsia" w:hAnsiTheme="majorEastAsia" w:hint="eastAsia"/>
          <w:sz w:val="22"/>
          <w:szCs w:val="22"/>
        </w:rPr>
        <w:t>ことが求められます</w:t>
      </w:r>
      <w:r w:rsidR="005758BD" w:rsidRPr="005758BD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768334D" w14:textId="16D2150A" w:rsidR="008B41BC" w:rsidRDefault="00EE1EB5" w:rsidP="00EE1EB5">
      <w:pPr>
        <w:ind w:firstLineChars="100" w:firstLine="220"/>
        <w:rPr>
          <w:rFonts w:eastAsia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そ</w:t>
      </w:r>
      <w:r w:rsidR="00BF7EC5">
        <w:rPr>
          <w:rFonts w:asciiTheme="majorEastAsia" w:eastAsiaTheme="majorEastAsia" w:hAnsiTheme="majorEastAsia" w:hint="eastAsia"/>
          <w:sz w:val="22"/>
          <w:szCs w:val="22"/>
        </w:rPr>
        <w:t>のためにも</w:t>
      </w:r>
      <w:r w:rsidR="00E85AD2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185929" w:rsidRPr="005758BD">
        <w:rPr>
          <w:rFonts w:asciiTheme="majorEastAsia" w:eastAsiaTheme="majorEastAsia" w:hAnsiTheme="majorEastAsia" w:hint="eastAsia"/>
          <w:sz w:val="22"/>
          <w:szCs w:val="22"/>
        </w:rPr>
        <w:t>先進的な</w:t>
      </w:r>
      <w:r w:rsidR="00BA1559" w:rsidRPr="005758BD">
        <w:rPr>
          <w:rFonts w:asciiTheme="majorEastAsia" w:eastAsiaTheme="majorEastAsia" w:hAnsiTheme="majorEastAsia" w:hint="eastAsia"/>
          <w:sz w:val="22"/>
          <w:szCs w:val="22"/>
        </w:rPr>
        <w:t>答申</w:t>
      </w:r>
      <w:r w:rsidR="00E85AD2">
        <w:rPr>
          <w:rFonts w:asciiTheme="majorEastAsia" w:eastAsiaTheme="majorEastAsia" w:hAnsiTheme="majorEastAsia" w:hint="eastAsia"/>
          <w:sz w:val="22"/>
          <w:szCs w:val="22"/>
        </w:rPr>
        <w:t>の内容</w:t>
      </w:r>
      <w:r w:rsidR="00BA1559" w:rsidRPr="005758BD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0F7CB2">
        <w:rPr>
          <w:rFonts w:asciiTheme="majorEastAsia" w:eastAsiaTheme="majorEastAsia" w:hAnsiTheme="majorEastAsia" w:hint="eastAsia"/>
          <w:sz w:val="22"/>
          <w:szCs w:val="22"/>
        </w:rPr>
        <w:t>反映させた</w:t>
      </w:r>
      <w:r w:rsidR="00185929">
        <w:rPr>
          <w:rFonts w:asciiTheme="majorEastAsia" w:eastAsiaTheme="majorEastAsia" w:hAnsiTheme="majorEastAsia" w:hint="eastAsia"/>
          <w:sz w:val="22"/>
          <w:szCs w:val="22"/>
        </w:rPr>
        <w:t>反差別</w:t>
      </w:r>
      <w:r w:rsidR="00BA1559" w:rsidRPr="005758BD">
        <w:rPr>
          <w:rFonts w:asciiTheme="majorEastAsia" w:eastAsiaTheme="majorEastAsia" w:hAnsiTheme="majorEastAsia" w:hint="eastAsia"/>
          <w:sz w:val="22"/>
          <w:szCs w:val="22"/>
        </w:rPr>
        <w:t>条例</w:t>
      </w:r>
      <w:r w:rsidR="00452256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BA1559" w:rsidRPr="005758BD">
        <w:rPr>
          <w:rFonts w:asciiTheme="majorEastAsia" w:eastAsiaTheme="majorEastAsia" w:hAnsiTheme="majorEastAsia" w:hint="eastAsia"/>
          <w:sz w:val="22"/>
          <w:szCs w:val="22"/>
        </w:rPr>
        <w:t>制定を強く要請します。</w:t>
      </w:r>
      <w:bookmarkStart w:id="1" w:name="_gjdgxs" w:colFirst="0" w:colLast="0"/>
      <w:bookmarkEnd w:id="1"/>
      <w:r w:rsidR="008B41BC">
        <w:rPr>
          <w:rFonts w:eastAsia="ＭＳ 明朝"/>
          <w:sz w:val="22"/>
          <w:szCs w:val="22"/>
        </w:rPr>
        <w:br w:type="page"/>
      </w:r>
    </w:p>
    <w:p w14:paraId="49080683" w14:textId="7577336E" w:rsidR="00A956D0" w:rsidRPr="00CB5EA6" w:rsidRDefault="00402577" w:rsidP="00CB5EA6">
      <w:pPr>
        <w:jc w:val="center"/>
        <w:rPr>
          <w:rFonts w:ascii="HGPSoeiKakugothicUB" w:eastAsia="HGPSoeiKakugothicUB" w:hAnsi="HGPSoeiKakugothicUB"/>
        </w:rPr>
      </w:pPr>
      <w:r w:rsidRPr="00CB5EA6">
        <w:rPr>
          <w:rFonts w:ascii="HGPSoeiKakugothicUB" w:eastAsia="HGPSoeiKakugothicUB" w:hAnsi="HGPSoeiKakugothicUB" w:hint="eastAsia"/>
        </w:rPr>
        <w:lastRenderedPageBreak/>
        <w:t>「</w:t>
      </w:r>
      <w:r w:rsidR="00CB5EA6" w:rsidRPr="00CB5EA6">
        <w:rPr>
          <w:rFonts w:ascii="HGPSoeiKakugothicUB" w:eastAsia="HGPSoeiKakugothicUB" w:hAnsi="HGPSoeiKakugothicUB" w:hint="eastAsia"/>
        </w:rPr>
        <w:t>相模原市・人権施策審議会の先進的な答申を反映させた、反差別条例の制定を求める要請</w:t>
      </w:r>
      <w:r w:rsidRPr="00CB5EA6">
        <w:rPr>
          <w:rFonts w:ascii="HGPSoeiKakugothicUB" w:eastAsia="HGPSoeiKakugothicUB" w:hAnsi="HGPSoeiKakugothicUB" w:hint="eastAsia"/>
        </w:rPr>
        <w:t>」</w:t>
      </w:r>
      <w:r w:rsidR="00CB5EA6" w:rsidRPr="00CB5EA6">
        <w:rPr>
          <w:rFonts w:ascii="HGPSoeiKakugothicUB" w:eastAsia="HGPSoeiKakugothicUB" w:hAnsi="HGPSoeiKakugothicUB" w:hint="eastAsia"/>
        </w:rPr>
        <w:t>に賛同します。</w:t>
      </w:r>
    </w:p>
    <w:p w14:paraId="6C35DCF7" w14:textId="39246F37" w:rsidR="008C0957" w:rsidRDefault="00762995" w:rsidP="00A40E93">
      <w:pPr>
        <w:spacing w:beforeLines="70" w:before="16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◆</w:t>
      </w:r>
      <w:r w:rsidR="00C712B1">
        <w:rPr>
          <w:rFonts w:asciiTheme="minorEastAsia" w:hAnsiTheme="minorEastAsia" w:hint="eastAsia"/>
          <w:sz w:val="22"/>
          <w:szCs w:val="22"/>
        </w:rPr>
        <w:t>賛同呼びかけ</w:t>
      </w:r>
      <w:r w:rsidR="00BB0399">
        <w:rPr>
          <w:rFonts w:asciiTheme="minorEastAsia" w:hAnsiTheme="minorEastAsia" w:hint="eastAsia"/>
          <w:sz w:val="22"/>
          <w:szCs w:val="22"/>
        </w:rPr>
        <w:t>団体</w:t>
      </w:r>
    </w:p>
    <w:p w14:paraId="181F5D7E" w14:textId="54D38D6D" w:rsidR="00BB0399" w:rsidRPr="00A930A9" w:rsidRDefault="00564C68" w:rsidP="00121D05">
      <w:pPr>
        <w:spacing w:beforeLines="30" w:before="72"/>
        <w:ind w:leftChars="100" w:left="210"/>
        <w:rPr>
          <w:rFonts w:asciiTheme="minorEastAsia" w:hAnsiTheme="minorEastAsia"/>
          <w:color w:val="000000" w:themeColor="text1"/>
          <w:sz w:val="22"/>
          <w:szCs w:val="22"/>
        </w:rPr>
      </w:pPr>
      <w:r w:rsidRPr="00564C68">
        <w:rPr>
          <w:rFonts w:ascii="Arial" w:hAnsi="Arial" w:cs="Arial" w:hint="eastAsia"/>
          <w:color w:val="000000" w:themeColor="text1"/>
          <w:shd w:val="clear" w:color="auto" w:fill="FFFFFF"/>
        </w:rPr>
        <w:t>鵲の会</w:t>
      </w:r>
      <w:r w:rsidR="004D40E2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B114B5" w:rsidRPr="00B114B5">
        <w:rPr>
          <w:rFonts w:ascii="Arial" w:hAnsi="Arial" w:cs="Arial" w:hint="eastAsia"/>
          <w:color w:val="000000" w:themeColor="text1"/>
          <w:shd w:val="clear" w:color="auto" w:fill="FFFFFF"/>
        </w:rPr>
        <w:t>相模原の教育を考える市民の会</w:t>
      </w:r>
      <w:r w:rsidR="00B114B5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CC47F3" w:rsidRPr="00CC47F3">
        <w:rPr>
          <w:rFonts w:ascii="Arial" w:hAnsi="Arial" w:cs="Arial" w:hint="eastAsia"/>
          <w:color w:val="000000" w:themeColor="text1"/>
          <w:shd w:val="clear" w:color="auto" w:fill="FFFFFF"/>
        </w:rPr>
        <w:t>共に生きる社会を考える会</w:t>
      </w:r>
      <w:r w:rsidR="00CC47F3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CC47F3" w:rsidRPr="00CC47F3">
        <w:rPr>
          <w:rFonts w:ascii="Arial" w:hAnsi="Arial" w:cs="Arial" w:hint="eastAsia"/>
          <w:color w:val="000000" w:themeColor="text1"/>
          <w:shd w:val="clear" w:color="auto" w:fill="FFFFFF"/>
        </w:rPr>
        <w:t>さがみはら市民オンブズマン</w:t>
      </w:r>
      <w:r w:rsidR="00CC47F3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CC47F3" w:rsidRPr="00CC47F3">
        <w:rPr>
          <w:rFonts w:ascii="Arial" w:hAnsi="Arial" w:cs="Arial" w:hint="eastAsia"/>
          <w:color w:val="000000" w:themeColor="text1"/>
          <w:shd w:val="clear" w:color="auto" w:fill="FFFFFF"/>
        </w:rPr>
        <w:t>相模原自治体問題研究会</w:t>
      </w:r>
      <w:r w:rsidR="00CC47F3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C91358" w:rsidRPr="00C91358">
        <w:rPr>
          <w:rFonts w:ascii="Arial" w:hAnsi="Arial" w:cs="Arial" w:hint="eastAsia"/>
          <w:color w:val="000000" w:themeColor="text1"/>
          <w:shd w:val="clear" w:color="auto" w:fill="FFFFFF"/>
        </w:rPr>
        <w:t>まちだ・さがみ総合法律事務所</w:t>
      </w:r>
      <w:r w:rsidR="008D6FB0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7F32C5" w:rsidRPr="007F32C5">
        <w:rPr>
          <w:rFonts w:ascii="Arial" w:hAnsi="Arial" w:cs="Arial" w:hint="eastAsia"/>
          <w:color w:val="000000" w:themeColor="text1"/>
          <w:shd w:val="clear" w:color="auto" w:fill="FFFFFF"/>
        </w:rPr>
        <w:t>ドキュメンタリー映画を上映する会・相模原</w:t>
      </w:r>
      <w:r w:rsidR="007F32C5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4D40E2">
        <w:rPr>
          <w:rFonts w:ascii="Arial" w:hAnsi="Arial" w:cs="Arial" w:hint="eastAsia"/>
          <w:color w:val="000000" w:themeColor="text1"/>
          <w:shd w:val="clear" w:color="auto" w:fill="FFFFFF"/>
        </w:rPr>
        <w:t>外国人人権法連絡会／</w:t>
      </w:r>
      <w:r w:rsidR="004D40E2" w:rsidRPr="004D40E2">
        <w:rPr>
          <w:rFonts w:ascii="Arial" w:hAnsi="Arial" w:cs="Arial" w:hint="eastAsia"/>
          <w:color w:val="000000" w:themeColor="text1"/>
          <w:shd w:val="clear" w:color="auto" w:fill="FFFFFF"/>
        </w:rPr>
        <w:t>人種差別撤廃</w:t>
      </w:r>
      <w:r w:rsidR="004D40E2" w:rsidRPr="004D40E2">
        <w:rPr>
          <w:rFonts w:ascii="Arial" w:hAnsi="Arial" w:cs="Arial" w:hint="eastAsia"/>
          <w:color w:val="000000" w:themeColor="text1"/>
          <w:shd w:val="clear" w:color="auto" w:fill="FFFFFF"/>
        </w:rPr>
        <w:t>NGO</w:t>
      </w:r>
      <w:r w:rsidR="004D40E2" w:rsidRPr="004D40E2">
        <w:rPr>
          <w:rFonts w:ascii="Arial" w:hAnsi="Arial" w:cs="Arial" w:hint="eastAsia"/>
          <w:color w:val="000000" w:themeColor="text1"/>
          <w:shd w:val="clear" w:color="auto" w:fill="FFFFFF"/>
        </w:rPr>
        <w:t>ネットワーク（</w:t>
      </w:r>
      <w:r w:rsidR="004D40E2" w:rsidRPr="004D40E2">
        <w:rPr>
          <w:rFonts w:ascii="Arial" w:hAnsi="Arial" w:cs="Arial" w:hint="eastAsia"/>
          <w:color w:val="000000" w:themeColor="text1"/>
          <w:shd w:val="clear" w:color="auto" w:fill="FFFFFF"/>
        </w:rPr>
        <w:t>ERD</w:t>
      </w:r>
      <w:r w:rsidR="004D40E2" w:rsidRPr="004D40E2">
        <w:rPr>
          <w:rFonts w:ascii="Arial" w:hAnsi="Arial" w:cs="Arial" w:hint="eastAsia"/>
          <w:color w:val="000000" w:themeColor="text1"/>
          <w:shd w:val="clear" w:color="auto" w:fill="FFFFFF"/>
        </w:rPr>
        <w:t>ネット）</w:t>
      </w:r>
      <w:r w:rsidR="004D40E2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4D40E2" w:rsidRPr="004D40E2">
        <w:rPr>
          <w:rFonts w:ascii="Arial" w:hAnsi="Arial" w:cs="Arial" w:hint="eastAsia"/>
          <w:color w:val="000000" w:themeColor="text1"/>
          <w:shd w:val="clear" w:color="auto" w:fill="FFFFFF"/>
        </w:rPr>
        <w:t>反差別国際運動（</w:t>
      </w:r>
      <w:r w:rsidR="004D40E2" w:rsidRPr="004D40E2">
        <w:rPr>
          <w:rFonts w:ascii="Arial" w:hAnsi="Arial" w:cs="Arial" w:hint="eastAsia"/>
          <w:color w:val="000000" w:themeColor="text1"/>
          <w:shd w:val="clear" w:color="auto" w:fill="FFFFFF"/>
        </w:rPr>
        <w:t>IMADR</w:t>
      </w:r>
      <w:r w:rsidR="004D40E2" w:rsidRPr="004D40E2">
        <w:rPr>
          <w:rFonts w:ascii="Arial" w:hAnsi="Arial" w:cs="Arial" w:hint="eastAsia"/>
          <w:color w:val="000000" w:themeColor="text1"/>
          <w:shd w:val="clear" w:color="auto" w:fill="FFFFFF"/>
        </w:rPr>
        <w:t>）</w:t>
      </w:r>
      <w:r w:rsidR="004D40E2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F46BC6" w:rsidRPr="00F46BC6">
        <w:rPr>
          <w:rFonts w:ascii="Arial" w:hAnsi="Arial" w:cs="Arial" w:hint="eastAsia"/>
          <w:color w:val="000000" w:themeColor="text1"/>
          <w:shd w:val="clear" w:color="auto" w:fill="FFFFFF"/>
        </w:rPr>
        <w:t>のりこえねっと</w:t>
      </w:r>
      <w:r w:rsidR="00F46BC6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A930A9" w:rsidRPr="00A930A9">
        <w:rPr>
          <w:rFonts w:ascii="Arial" w:hAnsi="Arial" w:cs="Arial" w:hint="eastAsia"/>
          <w:color w:val="000000" w:themeColor="text1"/>
          <w:shd w:val="clear" w:color="auto" w:fill="FFFFFF"/>
        </w:rPr>
        <w:t>外国人住民基本法の制定を求める全国キリスト教連絡協議会</w:t>
      </w:r>
      <w:r w:rsidR="00A930A9">
        <w:rPr>
          <w:rFonts w:ascii="Arial" w:hAnsi="Arial" w:cs="Arial" w:hint="eastAsia"/>
          <w:color w:val="000000" w:themeColor="text1"/>
          <w:shd w:val="clear" w:color="auto" w:fill="FFFFFF"/>
        </w:rPr>
        <w:t>（</w:t>
      </w:r>
      <w:r w:rsidR="00A930A9" w:rsidRPr="00A930A9">
        <w:rPr>
          <w:rFonts w:ascii="Arial" w:hAnsi="Arial" w:cs="Arial" w:hint="eastAsia"/>
          <w:color w:val="000000" w:themeColor="text1"/>
          <w:shd w:val="clear" w:color="auto" w:fill="FFFFFF"/>
        </w:rPr>
        <w:t>外キ協</w:t>
      </w:r>
      <w:r w:rsidR="00A930A9">
        <w:rPr>
          <w:rFonts w:ascii="Arial" w:hAnsi="Arial" w:cs="Arial" w:hint="eastAsia"/>
          <w:color w:val="000000" w:themeColor="text1"/>
          <w:shd w:val="clear" w:color="auto" w:fill="FFFFFF"/>
        </w:rPr>
        <w:t>）</w:t>
      </w:r>
      <w:r w:rsidR="00011446">
        <w:rPr>
          <w:rFonts w:ascii="Arial" w:hAnsi="Arial" w:cs="Arial" w:hint="eastAsia"/>
          <w:color w:val="000000" w:themeColor="text1"/>
          <w:shd w:val="clear" w:color="auto" w:fill="FFFFFF"/>
        </w:rPr>
        <w:t>／</w:t>
      </w:r>
      <w:r w:rsidR="00011446" w:rsidRPr="00011446">
        <w:rPr>
          <w:rFonts w:ascii="Arial" w:hAnsi="Arial" w:cs="Arial" w:hint="eastAsia"/>
          <w:color w:val="000000" w:themeColor="text1"/>
          <w:shd w:val="clear" w:color="auto" w:fill="FFFFFF"/>
        </w:rPr>
        <w:t>移住者と連帯するネットワーク（移住連）</w:t>
      </w:r>
    </w:p>
    <w:p w14:paraId="23C24EB9" w14:textId="33651557" w:rsidR="00BB0399" w:rsidRDefault="00BB0399" w:rsidP="00A10153">
      <w:pPr>
        <w:spacing w:beforeLines="50" w:before="120"/>
        <w:rPr>
          <w:rFonts w:asciiTheme="minorEastAsia" w:hAnsiTheme="minorEastAsia"/>
          <w:sz w:val="22"/>
          <w:szCs w:val="22"/>
        </w:rPr>
      </w:pPr>
    </w:p>
    <w:p w14:paraId="0000000F" w14:textId="730E1A45" w:rsidR="004907BF" w:rsidRDefault="0053706C" w:rsidP="00A31AC0">
      <w:pPr>
        <w:spacing w:beforeLines="50" w:before="120"/>
      </w:pPr>
      <w:r>
        <w:rPr>
          <w:rFonts w:hint="eastAsia"/>
        </w:rPr>
        <w:t>【</w:t>
      </w:r>
      <w:r w:rsidR="00C712B1">
        <w:rPr>
          <w:rFonts w:hint="eastAsia"/>
        </w:rPr>
        <w:t>賛同</w:t>
      </w:r>
      <w:r w:rsidR="00005219">
        <w:rPr>
          <w:rFonts w:hint="eastAsia"/>
        </w:rPr>
        <w:t>署名欄</w:t>
      </w:r>
      <w:r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6339"/>
      </w:tblGrid>
      <w:tr w:rsidR="00334338" w14:paraId="35BE96A9" w14:textId="77777777" w:rsidTr="00334338">
        <w:trPr>
          <w:trHeight w:val="322"/>
        </w:trPr>
        <w:tc>
          <w:tcPr>
            <w:tcW w:w="426" w:type="dxa"/>
          </w:tcPr>
          <w:p w14:paraId="56524F4B" w14:textId="77777777" w:rsidR="00334338" w:rsidRDefault="00334338" w:rsidP="00E177AC">
            <w:pPr>
              <w:spacing w:before="100" w:beforeAutospacing="1" w:line="276" w:lineRule="auto"/>
            </w:pPr>
          </w:p>
        </w:tc>
        <w:tc>
          <w:tcPr>
            <w:tcW w:w="2971" w:type="dxa"/>
          </w:tcPr>
          <w:p w14:paraId="2EB8DFAA" w14:textId="08E1D9E6" w:rsidR="00334338" w:rsidRDefault="00334338" w:rsidP="0053706C">
            <w:r>
              <w:rPr>
                <w:rFonts w:hint="eastAsia"/>
              </w:rPr>
              <w:t>お名前</w:t>
            </w:r>
          </w:p>
        </w:tc>
        <w:tc>
          <w:tcPr>
            <w:tcW w:w="6339" w:type="dxa"/>
          </w:tcPr>
          <w:p w14:paraId="05695A6C" w14:textId="16EB8A2D" w:rsidR="00334338" w:rsidRDefault="00334338" w:rsidP="0053706C">
            <w:r>
              <w:rPr>
                <w:rFonts w:hint="eastAsia"/>
              </w:rPr>
              <w:t>ご住所</w:t>
            </w:r>
          </w:p>
        </w:tc>
      </w:tr>
      <w:tr w:rsidR="00005219" w14:paraId="080D4A6D" w14:textId="77777777" w:rsidTr="00334338">
        <w:trPr>
          <w:trHeight w:val="850"/>
        </w:trPr>
        <w:tc>
          <w:tcPr>
            <w:tcW w:w="426" w:type="dxa"/>
          </w:tcPr>
          <w:p w14:paraId="3AE65B3A" w14:textId="29FC0102" w:rsidR="00005219" w:rsidRDefault="00005219" w:rsidP="0053706C">
            <w:pPr>
              <w:spacing w:before="240" w:line="276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2971" w:type="dxa"/>
          </w:tcPr>
          <w:p w14:paraId="324692A4" w14:textId="77777777" w:rsidR="00005219" w:rsidRDefault="00005219" w:rsidP="0053706C"/>
        </w:tc>
        <w:tc>
          <w:tcPr>
            <w:tcW w:w="6339" w:type="dxa"/>
          </w:tcPr>
          <w:p w14:paraId="58747DDC" w14:textId="77777777" w:rsidR="00005219" w:rsidRDefault="00005219" w:rsidP="0053706C"/>
        </w:tc>
      </w:tr>
      <w:tr w:rsidR="00005219" w14:paraId="70F59C84" w14:textId="77777777" w:rsidTr="00334338">
        <w:trPr>
          <w:trHeight w:val="850"/>
        </w:trPr>
        <w:tc>
          <w:tcPr>
            <w:tcW w:w="426" w:type="dxa"/>
          </w:tcPr>
          <w:p w14:paraId="00ECE17D" w14:textId="2280BEA7" w:rsidR="00005219" w:rsidRDefault="00005219" w:rsidP="0053706C">
            <w:pPr>
              <w:spacing w:before="240"/>
            </w:pPr>
            <w:r>
              <w:rPr>
                <w:rFonts w:hint="eastAsia"/>
              </w:rPr>
              <w:t>②</w:t>
            </w:r>
          </w:p>
        </w:tc>
        <w:tc>
          <w:tcPr>
            <w:tcW w:w="2971" w:type="dxa"/>
          </w:tcPr>
          <w:p w14:paraId="1A931A21" w14:textId="77777777" w:rsidR="00005219" w:rsidRDefault="00005219" w:rsidP="0053706C"/>
        </w:tc>
        <w:tc>
          <w:tcPr>
            <w:tcW w:w="6339" w:type="dxa"/>
          </w:tcPr>
          <w:p w14:paraId="185E33CA" w14:textId="77777777" w:rsidR="00005219" w:rsidRDefault="00005219" w:rsidP="0053706C"/>
        </w:tc>
      </w:tr>
      <w:tr w:rsidR="00005219" w14:paraId="356E9EC9" w14:textId="77777777" w:rsidTr="00334338">
        <w:trPr>
          <w:trHeight w:val="850"/>
        </w:trPr>
        <w:tc>
          <w:tcPr>
            <w:tcW w:w="426" w:type="dxa"/>
          </w:tcPr>
          <w:p w14:paraId="19826B21" w14:textId="16AFDFC3" w:rsidR="00005219" w:rsidRDefault="00005219" w:rsidP="0053706C">
            <w:pPr>
              <w:spacing w:before="240"/>
            </w:pPr>
            <w:r>
              <w:rPr>
                <w:rFonts w:hint="eastAsia"/>
              </w:rPr>
              <w:t>③</w:t>
            </w:r>
          </w:p>
        </w:tc>
        <w:tc>
          <w:tcPr>
            <w:tcW w:w="2971" w:type="dxa"/>
          </w:tcPr>
          <w:p w14:paraId="3B5493E6" w14:textId="77777777" w:rsidR="00005219" w:rsidRDefault="00005219" w:rsidP="0053706C"/>
        </w:tc>
        <w:tc>
          <w:tcPr>
            <w:tcW w:w="6339" w:type="dxa"/>
          </w:tcPr>
          <w:p w14:paraId="36BAC043" w14:textId="77777777" w:rsidR="00005219" w:rsidRDefault="00005219" w:rsidP="0053706C"/>
        </w:tc>
      </w:tr>
      <w:tr w:rsidR="00005219" w14:paraId="533D278E" w14:textId="77777777" w:rsidTr="00334338">
        <w:trPr>
          <w:trHeight w:val="850"/>
        </w:trPr>
        <w:tc>
          <w:tcPr>
            <w:tcW w:w="426" w:type="dxa"/>
          </w:tcPr>
          <w:p w14:paraId="6FCE53B1" w14:textId="7BA2F289" w:rsidR="00005219" w:rsidRDefault="00005219" w:rsidP="0053706C">
            <w:pPr>
              <w:spacing w:before="240"/>
            </w:pPr>
            <w:r>
              <w:rPr>
                <w:rFonts w:hint="eastAsia"/>
              </w:rPr>
              <w:t>④</w:t>
            </w:r>
          </w:p>
        </w:tc>
        <w:tc>
          <w:tcPr>
            <w:tcW w:w="2971" w:type="dxa"/>
          </w:tcPr>
          <w:p w14:paraId="596DA2DD" w14:textId="77777777" w:rsidR="00005219" w:rsidRDefault="00005219" w:rsidP="0053706C">
            <w:pPr>
              <w:spacing w:before="240"/>
            </w:pPr>
          </w:p>
        </w:tc>
        <w:tc>
          <w:tcPr>
            <w:tcW w:w="6339" w:type="dxa"/>
          </w:tcPr>
          <w:p w14:paraId="5E0DD1F9" w14:textId="77777777" w:rsidR="00005219" w:rsidRDefault="00005219" w:rsidP="0053706C">
            <w:pPr>
              <w:spacing w:before="240"/>
            </w:pPr>
          </w:p>
        </w:tc>
      </w:tr>
      <w:tr w:rsidR="00005219" w14:paraId="7770368E" w14:textId="77777777" w:rsidTr="00334338">
        <w:trPr>
          <w:trHeight w:val="850"/>
        </w:trPr>
        <w:tc>
          <w:tcPr>
            <w:tcW w:w="426" w:type="dxa"/>
          </w:tcPr>
          <w:p w14:paraId="6C235437" w14:textId="6EF01F9F" w:rsidR="00005219" w:rsidRDefault="00005219" w:rsidP="0053706C">
            <w:pPr>
              <w:spacing w:before="240"/>
            </w:pPr>
            <w:r>
              <w:rPr>
                <w:rFonts w:hint="eastAsia"/>
              </w:rPr>
              <w:t>⑤</w:t>
            </w:r>
          </w:p>
        </w:tc>
        <w:tc>
          <w:tcPr>
            <w:tcW w:w="2971" w:type="dxa"/>
          </w:tcPr>
          <w:p w14:paraId="2262B5D2" w14:textId="77777777" w:rsidR="00005219" w:rsidRDefault="00005219" w:rsidP="0053706C">
            <w:pPr>
              <w:spacing w:before="240"/>
            </w:pPr>
          </w:p>
        </w:tc>
        <w:tc>
          <w:tcPr>
            <w:tcW w:w="6339" w:type="dxa"/>
          </w:tcPr>
          <w:p w14:paraId="3FE60C3C" w14:textId="77777777" w:rsidR="00005219" w:rsidRDefault="00005219" w:rsidP="0053706C">
            <w:pPr>
              <w:spacing w:before="240"/>
            </w:pPr>
          </w:p>
        </w:tc>
      </w:tr>
      <w:tr w:rsidR="00011446" w14:paraId="349A3B85" w14:textId="77777777" w:rsidTr="00334338">
        <w:trPr>
          <w:trHeight w:val="850"/>
        </w:trPr>
        <w:tc>
          <w:tcPr>
            <w:tcW w:w="426" w:type="dxa"/>
          </w:tcPr>
          <w:p w14:paraId="1B39E0F6" w14:textId="2D94D6DB" w:rsidR="00011446" w:rsidRDefault="00011446" w:rsidP="0053706C">
            <w:pPr>
              <w:spacing w:before="240"/>
            </w:pPr>
            <w:r>
              <w:rPr>
                <w:rFonts w:hint="eastAsia"/>
              </w:rPr>
              <w:t>⑥</w:t>
            </w:r>
          </w:p>
        </w:tc>
        <w:tc>
          <w:tcPr>
            <w:tcW w:w="2971" w:type="dxa"/>
          </w:tcPr>
          <w:p w14:paraId="1677FC76" w14:textId="77777777" w:rsidR="00011446" w:rsidRDefault="00011446" w:rsidP="0053706C">
            <w:pPr>
              <w:spacing w:before="240"/>
            </w:pPr>
          </w:p>
        </w:tc>
        <w:tc>
          <w:tcPr>
            <w:tcW w:w="6339" w:type="dxa"/>
          </w:tcPr>
          <w:p w14:paraId="141CEC19" w14:textId="77777777" w:rsidR="00011446" w:rsidRDefault="00011446" w:rsidP="0053706C">
            <w:pPr>
              <w:spacing w:before="240"/>
            </w:pPr>
          </w:p>
        </w:tc>
      </w:tr>
      <w:tr w:rsidR="00011446" w14:paraId="17016548" w14:textId="77777777" w:rsidTr="00334338">
        <w:trPr>
          <w:trHeight w:val="850"/>
        </w:trPr>
        <w:tc>
          <w:tcPr>
            <w:tcW w:w="426" w:type="dxa"/>
          </w:tcPr>
          <w:p w14:paraId="1BEA3F40" w14:textId="21BF796A" w:rsidR="00011446" w:rsidRDefault="00011446" w:rsidP="0053706C">
            <w:pPr>
              <w:spacing w:before="240"/>
            </w:pPr>
            <w:r>
              <w:rPr>
                <w:rFonts w:hint="eastAsia"/>
              </w:rPr>
              <w:t>⑦</w:t>
            </w:r>
          </w:p>
        </w:tc>
        <w:tc>
          <w:tcPr>
            <w:tcW w:w="2971" w:type="dxa"/>
          </w:tcPr>
          <w:p w14:paraId="04893D3D" w14:textId="77777777" w:rsidR="00011446" w:rsidRDefault="00011446" w:rsidP="0053706C">
            <w:pPr>
              <w:spacing w:before="240"/>
            </w:pPr>
          </w:p>
        </w:tc>
        <w:tc>
          <w:tcPr>
            <w:tcW w:w="6339" w:type="dxa"/>
          </w:tcPr>
          <w:p w14:paraId="1FFF0F79" w14:textId="77777777" w:rsidR="00011446" w:rsidRDefault="00011446" w:rsidP="0053706C">
            <w:pPr>
              <w:spacing w:before="240"/>
            </w:pPr>
          </w:p>
        </w:tc>
      </w:tr>
      <w:tr w:rsidR="00011446" w14:paraId="11C8FF63" w14:textId="77777777" w:rsidTr="00334338">
        <w:trPr>
          <w:trHeight w:val="850"/>
        </w:trPr>
        <w:tc>
          <w:tcPr>
            <w:tcW w:w="426" w:type="dxa"/>
          </w:tcPr>
          <w:p w14:paraId="2B974A35" w14:textId="4C84D640" w:rsidR="00011446" w:rsidRDefault="00011446" w:rsidP="0053706C">
            <w:pPr>
              <w:spacing w:before="240"/>
            </w:pPr>
            <w:r>
              <w:rPr>
                <w:rFonts w:hint="eastAsia"/>
              </w:rPr>
              <w:t>⑧</w:t>
            </w:r>
          </w:p>
        </w:tc>
        <w:tc>
          <w:tcPr>
            <w:tcW w:w="2971" w:type="dxa"/>
          </w:tcPr>
          <w:p w14:paraId="66069EEE" w14:textId="77777777" w:rsidR="00011446" w:rsidRDefault="00011446" w:rsidP="0053706C">
            <w:pPr>
              <w:spacing w:before="240"/>
            </w:pPr>
          </w:p>
        </w:tc>
        <w:tc>
          <w:tcPr>
            <w:tcW w:w="6339" w:type="dxa"/>
          </w:tcPr>
          <w:p w14:paraId="270BFBD6" w14:textId="77777777" w:rsidR="00011446" w:rsidRDefault="00011446" w:rsidP="0053706C">
            <w:pPr>
              <w:spacing w:before="240"/>
            </w:pPr>
          </w:p>
        </w:tc>
      </w:tr>
      <w:tr w:rsidR="00011446" w14:paraId="6AF3F539" w14:textId="77777777" w:rsidTr="00334338">
        <w:trPr>
          <w:trHeight w:val="850"/>
        </w:trPr>
        <w:tc>
          <w:tcPr>
            <w:tcW w:w="426" w:type="dxa"/>
          </w:tcPr>
          <w:p w14:paraId="7EEBC9F1" w14:textId="343BC603" w:rsidR="00011446" w:rsidRDefault="00011446" w:rsidP="0053706C">
            <w:pPr>
              <w:spacing w:before="240"/>
            </w:pPr>
            <w:r>
              <w:rPr>
                <w:rFonts w:hint="eastAsia"/>
              </w:rPr>
              <w:t>⑨</w:t>
            </w:r>
          </w:p>
        </w:tc>
        <w:tc>
          <w:tcPr>
            <w:tcW w:w="2971" w:type="dxa"/>
          </w:tcPr>
          <w:p w14:paraId="36AF0CF3" w14:textId="77777777" w:rsidR="00011446" w:rsidRDefault="00011446" w:rsidP="0053706C">
            <w:pPr>
              <w:spacing w:before="240"/>
            </w:pPr>
          </w:p>
        </w:tc>
        <w:tc>
          <w:tcPr>
            <w:tcW w:w="6339" w:type="dxa"/>
          </w:tcPr>
          <w:p w14:paraId="74909D6B" w14:textId="77777777" w:rsidR="00011446" w:rsidRDefault="00011446" w:rsidP="0053706C">
            <w:pPr>
              <w:spacing w:before="240"/>
            </w:pPr>
          </w:p>
        </w:tc>
      </w:tr>
      <w:tr w:rsidR="00011446" w14:paraId="35B7DA71" w14:textId="77777777" w:rsidTr="00334338">
        <w:trPr>
          <w:trHeight w:val="850"/>
        </w:trPr>
        <w:tc>
          <w:tcPr>
            <w:tcW w:w="426" w:type="dxa"/>
          </w:tcPr>
          <w:p w14:paraId="2C138684" w14:textId="27A7E8CC" w:rsidR="00011446" w:rsidRDefault="00011446" w:rsidP="0053706C">
            <w:pPr>
              <w:spacing w:before="240"/>
            </w:pPr>
            <w:r>
              <w:rPr>
                <w:rFonts w:hint="eastAsia"/>
              </w:rPr>
              <w:t>⑩</w:t>
            </w:r>
          </w:p>
        </w:tc>
        <w:tc>
          <w:tcPr>
            <w:tcW w:w="2971" w:type="dxa"/>
          </w:tcPr>
          <w:p w14:paraId="041C44B5" w14:textId="77777777" w:rsidR="00011446" w:rsidRDefault="00011446" w:rsidP="0053706C">
            <w:pPr>
              <w:spacing w:before="240"/>
            </w:pPr>
          </w:p>
        </w:tc>
        <w:tc>
          <w:tcPr>
            <w:tcW w:w="6339" w:type="dxa"/>
          </w:tcPr>
          <w:p w14:paraId="4B84838F" w14:textId="77777777" w:rsidR="00011446" w:rsidRDefault="00011446" w:rsidP="0053706C">
            <w:pPr>
              <w:spacing w:before="240"/>
            </w:pPr>
          </w:p>
        </w:tc>
      </w:tr>
    </w:tbl>
    <w:p w14:paraId="4CDDD294" w14:textId="45D1DCC8" w:rsidR="00671CF9" w:rsidRDefault="00671CF9" w:rsidP="007A7548">
      <w:pPr>
        <w:ind w:right="840"/>
      </w:pPr>
    </w:p>
    <w:bookmarkStart w:id="2" w:name="_Hlk52219704"/>
    <w:p w14:paraId="474DA3B0" w14:textId="1F0FBC8D" w:rsidR="0053706C" w:rsidRPr="007A7548" w:rsidRDefault="00011446" w:rsidP="009B27D3">
      <w:pPr>
        <w:spacing w:beforeLines="50" w:before="120"/>
        <w:jc w:val="right"/>
      </w:pPr>
      <w:r w:rsidRPr="00671CF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CEDA" wp14:editId="564D8668">
                <wp:simplePos x="0" y="0"/>
                <wp:positionH relativeFrom="margin">
                  <wp:posOffset>17145</wp:posOffset>
                </wp:positionH>
                <wp:positionV relativeFrom="margin">
                  <wp:posOffset>8082915</wp:posOffset>
                </wp:positionV>
                <wp:extent cx="6146800" cy="1185545"/>
                <wp:effectExtent l="0" t="0" r="25400" b="146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185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EC1BFE" w14:textId="4845E3E1" w:rsidR="00671CF9" w:rsidRDefault="00671CF9" w:rsidP="00762995">
                            <w:pPr>
                              <w:tabs>
                                <w:tab w:val="left" w:pos="2552"/>
                              </w:tabs>
                              <w:spacing w:line="340" w:lineRule="exact"/>
                              <w:ind w:firstLineChars="607" w:firstLine="127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署名集約先</w:t>
                            </w:r>
                            <w:r w:rsidR="00E177AC"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：反差別相模原市民ネットワーク</w:t>
                            </w:r>
                          </w:p>
                          <w:p w14:paraId="2EFB86DC" w14:textId="3C441038" w:rsidR="00334338" w:rsidRDefault="00671CF9" w:rsidP="00762995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spacing w:line="340" w:lineRule="exact"/>
                              <w:ind w:firstLineChars="607" w:firstLine="1275"/>
                            </w:pPr>
                            <w:r>
                              <w:rPr>
                                <w:rFonts w:hint="eastAsia"/>
                              </w:rPr>
                              <w:t>届け先</w:t>
                            </w:r>
                            <w:r w:rsidR="00334338">
                              <w:tab/>
                            </w:r>
                            <w:r w:rsidR="00E177AC"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334338">
                              <w:rPr>
                                <w:rFonts w:hint="eastAsia"/>
                              </w:rPr>
                              <w:t>〒</w:t>
                            </w:r>
                            <w:r w:rsidR="00334338" w:rsidRPr="00334338">
                              <w:t>252-0299</w:t>
                            </w:r>
                            <w:r w:rsidR="0033433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34338" w:rsidRPr="00334338">
                              <w:t>相模原郵便局留め　反差別相模原市民ネットワーク</w:t>
                            </w:r>
                          </w:p>
                          <w:p w14:paraId="780FDC90" w14:textId="1A2F1A40" w:rsidR="00671CF9" w:rsidRDefault="00334338" w:rsidP="00762995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spacing w:line="340" w:lineRule="exact"/>
                              <w:ind w:firstLineChars="607" w:firstLine="1275"/>
                              <w:jc w:val="left"/>
                            </w:pPr>
                            <w:r>
                              <w:t>Mail</w:t>
                            </w:r>
                            <w:r>
                              <w:tab/>
                            </w:r>
                            <w:r w:rsidR="00E177AC">
                              <w:tab/>
                            </w:r>
                            <w:r w:rsidR="00671CF9">
                              <w:rPr>
                                <w:rFonts w:hint="eastAsia"/>
                              </w:rPr>
                              <w:t>：</w:t>
                            </w:r>
                            <w:r w:rsidR="00306CF0" w:rsidRPr="00306CF0">
                              <w:t>hansabetsu.sagamihara@gmail.com</w:t>
                            </w:r>
                          </w:p>
                          <w:p w14:paraId="298C2086" w14:textId="08CA640A" w:rsidR="009B0A82" w:rsidRDefault="009B0A82" w:rsidP="00E238A8">
                            <w:pPr>
                              <w:tabs>
                                <w:tab w:val="left" w:pos="2552"/>
                              </w:tabs>
                              <w:spacing w:line="320" w:lineRule="exact"/>
                              <w:ind w:firstLineChars="607" w:firstLine="127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集約</w:t>
                            </w:r>
                            <w:r w:rsidR="00E238A8"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A95106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A95106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B5EA6">
                              <w:rPr>
                                <w:rFonts w:hint="eastAsia"/>
                              </w:rPr>
                              <w:t>3</w:t>
                            </w:r>
                            <w:r w:rsidR="00CB5EA6">
                              <w:t>1</w:t>
                            </w:r>
                            <w:r w:rsidR="00A95106">
                              <w:rPr>
                                <w:rFonts w:hint="eastAsia"/>
                              </w:rPr>
                              <w:t>日（</w:t>
                            </w:r>
                            <w:r w:rsidR="00CB5EA6">
                              <w:rPr>
                                <w:rFonts w:hint="eastAsia"/>
                              </w:rPr>
                              <w:t>月</w:t>
                            </w:r>
                            <w:r w:rsidR="00A9510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AA582AB" w14:textId="1C8B5D6F" w:rsidR="0053706C" w:rsidRPr="00334338" w:rsidRDefault="00334338" w:rsidP="001805C8">
                            <w:pPr>
                              <w:tabs>
                                <w:tab w:val="left" w:pos="2127"/>
                              </w:tabs>
                              <w:spacing w:beforeLines="30" w:before="72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4415F" w:rsidRPr="0044415F">
                              <w:rPr>
                                <w:rFonts w:hint="eastAsia"/>
                              </w:rPr>
                              <w:t>郵送の際は、封筒（裏面）に差出人の住所と氏名を忘れずにお書きください。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DC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5pt;margin-top:636.45pt;width:484pt;height:9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" filled="f" strokecolor="black [3213]">
                <v:textbox>
                  <w:txbxContent>
                    <w:p w14:paraId="39EC1BFE" w14:textId="4845E3E1" w:rsidR="00671CF9" w:rsidRDefault="00671CF9" w:rsidP="00762995">
                      <w:pPr>
                        <w:tabs>
                          <w:tab w:val="left" w:pos="2552"/>
                        </w:tabs>
                        <w:spacing w:line="340" w:lineRule="exact"/>
                        <w:ind w:firstLineChars="607" w:firstLine="1275"/>
                        <w:jc w:val="left"/>
                      </w:pPr>
                      <w:r>
                        <w:rPr>
                          <w:rFonts w:hint="eastAsia"/>
                        </w:rPr>
                        <w:t>署名集約先</w:t>
                      </w:r>
                      <w:r w:rsidR="00E177AC">
                        <w:tab/>
                      </w:r>
                      <w:r>
                        <w:rPr>
                          <w:rFonts w:hint="eastAsia"/>
                        </w:rPr>
                        <w:t>：反差別相模原市民ネットワーク</w:t>
                      </w:r>
                    </w:p>
                    <w:p w14:paraId="2EFB86DC" w14:textId="3C441038" w:rsidR="00334338" w:rsidRDefault="00671CF9" w:rsidP="00762995">
                      <w:pPr>
                        <w:tabs>
                          <w:tab w:val="left" w:pos="2127"/>
                          <w:tab w:val="left" w:pos="2552"/>
                        </w:tabs>
                        <w:spacing w:line="340" w:lineRule="exact"/>
                        <w:ind w:firstLineChars="607" w:firstLine="1275"/>
                      </w:pPr>
                      <w:r>
                        <w:rPr>
                          <w:rFonts w:hint="eastAsia"/>
                        </w:rPr>
                        <w:t>届け先</w:t>
                      </w:r>
                      <w:r w:rsidR="00334338">
                        <w:tab/>
                      </w:r>
                      <w:r w:rsidR="00E177AC">
                        <w:tab/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334338">
                        <w:rPr>
                          <w:rFonts w:hint="eastAsia"/>
                        </w:rPr>
                        <w:t>〒</w:t>
                      </w:r>
                      <w:r w:rsidR="00334338" w:rsidRPr="00334338">
                        <w:t>252-0299</w:t>
                      </w:r>
                      <w:r w:rsidR="00334338">
                        <w:rPr>
                          <w:rFonts w:hint="eastAsia"/>
                        </w:rPr>
                        <w:t xml:space="preserve">　</w:t>
                      </w:r>
                      <w:r w:rsidR="00334338" w:rsidRPr="00334338">
                        <w:t>相模原郵便局留め　反差別相模原市民ネットワーク</w:t>
                      </w:r>
                    </w:p>
                    <w:p w14:paraId="780FDC90" w14:textId="1A2F1A40" w:rsidR="00671CF9" w:rsidRDefault="00334338" w:rsidP="00762995">
                      <w:pPr>
                        <w:tabs>
                          <w:tab w:val="left" w:pos="2127"/>
                          <w:tab w:val="left" w:pos="2552"/>
                        </w:tabs>
                        <w:spacing w:line="340" w:lineRule="exact"/>
                        <w:ind w:firstLineChars="607" w:firstLine="1275"/>
                        <w:jc w:val="left"/>
                      </w:pPr>
                      <w:r>
                        <w:t>Mail</w:t>
                      </w:r>
                      <w:r>
                        <w:tab/>
                      </w:r>
                      <w:r w:rsidR="00E177AC">
                        <w:tab/>
                      </w:r>
                      <w:r w:rsidR="00671CF9">
                        <w:rPr>
                          <w:rFonts w:hint="eastAsia"/>
                        </w:rPr>
                        <w:t>：</w:t>
                      </w:r>
                      <w:r w:rsidR="00306CF0" w:rsidRPr="00306CF0">
                        <w:t>hansabetsu.sagamihara@gmail.com</w:t>
                      </w:r>
                    </w:p>
                    <w:p w14:paraId="298C2086" w14:textId="08CA640A" w:rsidR="009B0A82" w:rsidRDefault="009B0A82" w:rsidP="00E238A8">
                      <w:pPr>
                        <w:tabs>
                          <w:tab w:val="left" w:pos="2552"/>
                        </w:tabs>
                        <w:spacing w:line="320" w:lineRule="exact"/>
                        <w:ind w:firstLineChars="607" w:firstLine="1275"/>
                        <w:jc w:val="left"/>
                      </w:pPr>
                      <w:r>
                        <w:rPr>
                          <w:rFonts w:hint="eastAsia"/>
                        </w:rPr>
                        <w:t>集約</w:t>
                      </w:r>
                      <w:r w:rsidR="00E238A8">
                        <w:tab/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202</w:t>
                      </w:r>
                      <w:r w:rsidR="00A95106">
                        <w:t>2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A95106">
                        <w:t>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B5EA6">
                        <w:rPr>
                          <w:rFonts w:hint="eastAsia"/>
                        </w:rPr>
                        <w:t>3</w:t>
                      </w:r>
                      <w:r w:rsidR="00CB5EA6">
                        <w:t>1</w:t>
                      </w:r>
                      <w:r w:rsidR="00A95106">
                        <w:rPr>
                          <w:rFonts w:hint="eastAsia"/>
                        </w:rPr>
                        <w:t>日（</w:t>
                      </w:r>
                      <w:r w:rsidR="00CB5EA6">
                        <w:rPr>
                          <w:rFonts w:hint="eastAsia"/>
                        </w:rPr>
                        <w:t>月</w:t>
                      </w:r>
                      <w:r w:rsidR="00A95106">
                        <w:rPr>
                          <w:rFonts w:hint="eastAsia"/>
                        </w:rPr>
                        <w:t>）</w:t>
                      </w:r>
                    </w:p>
                    <w:p w14:paraId="0AA582AB" w14:textId="1C8B5D6F" w:rsidR="0053706C" w:rsidRPr="00334338" w:rsidRDefault="00334338" w:rsidP="001805C8">
                      <w:pPr>
                        <w:tabs>
                          <w:tab w:val="left" w:pos="2127"/>
                        </w:tabs>
                        <w:spacing w:beforeLines="30" w:before="72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44415F" w:rsidRPr="0044415F">
                        <w:rPr>
                          <w:rFonts w:hint="eastAsia"/>
                        </w:rPr>
                        <w:t>郵送の際は、封筒（裏面）に差出人の住所と氏名を忘れずにお書きください。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2"/>
      <w:r w:rsidR="0053706C">
        <w:rPr>
          <w:rFonts w:hint="eastAsia"/>
        </w:rPr>
        <w:t>［署名取り扱い団体・個人］</w:t>
      </w:r>
      <w:r w:rsidR="00904639">
        <w:rPr>
          <w:rFonts w:hint="eastAsia"/>
        </w:rPr>
        <w:t>＿</w:t>
      </w:r>
      <w:r w:rsidR="00671CF9">
        <w:rPr>
          <w:rFonts w:hint="eastAsia"/>
        </w:rPr>
        <w:t>＿＿＿＿</w:t>
      </w:r>
      <w:r w:rsidR="0053706C">
        <w:rPr>
          <w:rFonts w:hint="eastAsia"/>
        </w:rPr>
        <w:t>＿＿＿＿＿＿＿＿＿＿＿＿＿＿＿＿＿＿＿＿</w:t>
      </w:r>
    </w:p>
    <w:sectPr w:rsidR="0053706C" w:rsidRPr="007A7548" w:rsidSect="005758BD">
      <w:headerReference w:type="first" r:id="rId8"/>
      <w:footerReference w:type="first" r:id="rId9"/>
      <w:pgSz w:w="11906" w:h="16838"/>
      <w:pgMar w:top="1134" w:right="1080" w:bottom="1135" w:left="1080" w:header="851" w:footer="723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25C5" w14:textId="77777777" w:rsidR="00B4680A" w:rsidRDefault="00B4680A" w:rsidP="00FE4EBF">
      <w:r>
        <w:separator/>
      </w:r>
    </w:p>
  </w:endnote>
  <w:endnote w:type="continuationSeparator" w:id="0">
    <w:p w14:paraId="20303CD5" w14:textId="77777777" w:rsidR="00B4680A" w:rsidRDefault="00B4680A" w:rsidP="00FE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357F" w14:textId="3DD19D3D" w:rsidR="009B0A82" w:rsidRPr="00F27769" w:rsidRDefault="00F27769" w:rsidP="00F27769">
    <w:pPr>
      <w:pStyle w:val="aa"/>
    </w:pPr>
    <w:r>
      <w:rPr>
        <w:rFonts w:hint="eastAsia"/>
      </w:rPr>
      <w:t>■本要請書への賛同署名を集めています（</w:t>
    </w:r>
    <w:r>
      <w:rPr>
        <w:rFonts w:hint="eastAsia"/>
      </w:rPr>
      <w:t>署名欄は裏面）。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0F12" w14:textId="77777777" w:rsidR="00B4680A" w:rsidRDefault="00B4680A" w:rsidP="00FE4EBF">
      <w:r>
        <w:separator/>
      </w:r>
    </w:p>
  </w:footnote>
  <w:footnote w:type="continuationSeparator" w:id="0">
    <w:p w14:paraId="75106369" w14:textId="77777777" w:rsidR="00B4680A" w:rsidRDefault="00B4680A" w:rsidP="00FE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549D" w14:textId="0E3041B1" w:rsidR="00CB5EA6" w:rsidRPr="00CB5EA6" w:rsidRDefault="00CB5EA6" w:rsidP="001A0C0B">
    <w:pPr>
      <w:jc w:val="right"/>
      <w:rPr>
        <w:rFonts w:asciiTheme="minorEastAsia" w:hAnsiTheme="minorEastAsia"/>
        <w:sz w:val="22"/>
        <w:szCs w:val="22"/>
      </w:rPr>
    </w:pPr>
    <w:r>
      <w:rPr>
        <w:rFonts w:asciiTheme="minorEastAsia" w:hAnsiTheme="minorEastAsia" w:hint="eastAsia"/>
        <w:sz w:val="22"/>
        <w:szCs w:val="22"/>
      </w:rPr>
      <w:t>202</w:t>
    </w:r>
    <w:r>
      <w:rPr>
        <w:rFonts w:asciiTheme="minorEastAsia" w:hAnsiTheme="minorEastAsia"/>
        <w:sz w:val="22"/>
        <w:szCs w:val="22"/>
      </w:rPr>
      <w:t>2</w:t>
    </w:r>
    <w:r>
      <w:rPr>
        <w:rFonts w:asciiTheme="minorEastAsia" w:hAnsiTheme="minorEastAsia" w:hint="eastAsia"/>
        <w:sz w:val="22"/>
        <w:szCs w:val="22"/>
      </w:rPr>
      <w:t>年</w:t>
    </w:r>
    <w:r w:rsidR="001A0C0B">
      <w:rPr>
        <w:rFonts w:asciiTheme="minorEastAsia" w:hAnsiTheme="minorEastAsia"/>
        <w:sz w:val="22"/>
        <w:szCs w:val="22"/>
      </w:rPr>
      <w:t>9</w:t>
    </w:r>
    <w:r>
      <w:rPr>
        <w:rFonts w:asciiTheme="minorEastAsia" w:hAnsiTheme="minorEastAsia" w:hint="eastAsia"/>
        <w:sz w:val="22"/>
        <w:szCs w:val="22"/>
      </w:rPr>
      <w:t>月</w:t>
    </w:r>
    <w:r w:rsidR="008D6FB0">
      <w:rPr>
        <w:rFonts w:asciiTheme="minorEastAsia" w:hAnsiTheme="minorEastAsia"/>
        <w:sz w:val="22"/>
        <w:szCs w:val="22"/>
      </w:rPr>
      <w:t>1</w:t>
    </w:r>
    <w:r>
      <w:rPr>
        <w:rFonts w:asciiTheme="minorEastAsia" w:hAnsiTheme="minorEastAsia" w:hint="eastAsia"/>
        <w:sz w:val="22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15E5"/>
    <w:multiLevelType w:val="hybridMultilevel"/>
    <w:tmpl w:val="5A6E8424"/>
    <w:lvl w:ilvl="0" w:tplc="2FAC5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1638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F"/>
    <w:rsid w:val="00005219"/>
    <w:rsid w:val="0000778D"/>
    <w:rsid w:val="00011446"/>
    <w:rsid w:val="00033228"/>
    <w:rsid w:val="00057C8D"/>
    <w:rsid w:val="000629C3"/>
    <w:rsid w:val="000A4E97"/>
    <w:rsid w:val="000A658D"/>
    <w:rsid w:val="000A704A"/>
    <w:rsid w:val="000C37C5"/>
    <w:rsid w:val="000D7291"/>
    <w:rsid w:val="000F7CB2"/>
    <w:rsid w:val="00102158"/>
    <w:rsid w:val="0011387B"/>
    <w:rsid w:val="0011544A"/>
    <w:rsid w:val="00121D05"/>
    <w:rsid w:val="001317DF"/>
    <w:rsid w:val="0014116C"/>
    <w:rsid w:val="0014518A"/>
    <w:rsid w:val="00150DBB"/>
    <w:rsid w:val="00151FB7"/>
    <w:rsid w:val="001665CF"/>
    <w:rsid w:val="001731D8"/>
    <w:rsid w:val="00174916"/>
    <w:rsid w:val="00176E3C"/>
    <w:rsid w:val="001805C8"/>
    <w:rsid w:val="0018332F"/>
    <w:rsid w:val="00185929"/>
    <w:rsid w:val="0018678F"/>
    <w:rsid w:val="001A0C0B"/>
    <w:rsid w:val="001B5DF2"/>
    <w:rsid w:val="001B7BAA"/>
    <w:rsid w:val="001D0715"/>
    <w:rsid w:val="001D4BAE"/>
    <w:rsid w:val="001E5425"/>
    <w:rsid w:val="001E5B62"/>
    <w:rsid w:val="001F0FC4"/>
    <w:rsid w:val="002000CC"/>
    <w:rsid w:val="002008B7"/>
    <w:rsid w:val="002104EA"/>
    <w:rsid w:val="00216DC2"/>
    <w:rsid w:val="00226995"/>
    <w:rsid w:val="002358FF"/>
    <w:rsid w:val="0028202C"/>
    <w:rsid w:val="002831D9"/>
    <w:rsid w:val="002B3434"/>
    <w:rsid w:val="002B36C8"/>
    <w:rsid w:val="002B76C5"/>
    <w:rsid w:val="002C12B8"/>
    <w:rsid w:val="002C4251"/>
    <w:rsid w:val="002C664F"/>
    <w:rsid w:val="002E1D46"/>
    <w:rsid w:val="003026D5"/>
    <w:rsid w:val="00305118"/>
    <w:rsid w:val="00306CF0"/>
    <w:rsid w:val="0030734D"/>
    <w:rsid w:val="00311CCE"/>
    <w:rsid w:val="00334338"/>
    <w:rsid w:val="003365CA"/>
    <w:rsid w:val="003563A1"/>
    <w:rsid w:val="0036326B"/>
    <w:rsid w:val="0038213A"/>
    <w:rsid w:val="00383741"/>
    <w:rsid w:val="00391477"/>
    <w:rsid w:val="003C71B7"/>
    <w:rsid w:val="003C7BC1"/>
    <w:rsid w:val="003F0814"/>
    <w:rsid w:val="003F104E"/>
    <w:rsid w:val="00402577"/>
    <w:rsid w:val="00406A69"/>
    <w:rsid w:val="0042061F"/>
    <w:rsid w:val="0043520A"/>
    <w:rsid w:val="00435E3F"/>
    <w:rsid w:val="0044415F"/>
    <w:rsid w:val="00452256"/>
    <w:rsid w:val="00480C83"/>
    <w:rsid w:val="0048603C"/>
    <w:rsid w:val="004907BF"/>
    <w:rsid w:val="004C0B12"/>
    <w:rsid w:val="004D40E2"/>
    <w:rsid w:val="004D7395"/>
    <w:rsid w:val="004E32A0"/>
    <w:rsid w:val="004E570D"/>
    <w:rsid w:val="00501851"/>
    <w:rsid w:val="0050690C"/>
    <w:rsid w:val="005134E2"/>
    <w:rsid w:val="005143D2"/>
    <w:rsid w:val="005306B4"/>
    <w:rsid w:val="00531B32"/>
    <w:rsid w:val="0053706C"/>
    <w:rsid w:val="00541807"/>
    <w:rsid w:val="005426A2"/>
    <w:rsid w:val="005468A1"/>
    <w:rsid w:val="00553394"/>
    <w:rsid w:val="00564C68"/>
    <w:rsid w:val="005731D5"/>
    <w:rsid w:val="00574D91"/>
    <w:rsid w:val="005758BD"/>
    <w:rsid w:val="00580FD4"/>
    <w:rsid w:val="00583C4C"/>
    <w:rsid w:val="005C4633"/>
    <w:rsid w:val="005C4858"/>
    <w:rsid w:val="005E4FB3"/>
    <w:rsid w:val="005F2CA9"/>
    <w:rsid w:val="005F3D40"/>
    <w:rsid w:val="005F7599"/>
    <w:rsid w:val="00613CE6"/>
    <w:rsid w:val="0061655A"/>
    <w:rsid w:val="00626842"/>
    <w:rsid w:val="0064756E"/>
    <w:rsid w:val="00647EB9"/>
    <w:rsid w:val="00655153"/>
    <w:rsid w:val="00660598"/>
    <w:rsid w:val="00661844"/>
    <w:rsid w:val="0066729D"/>
    <w:rsid w:val="00671CF9"/>
    <w:rsid w:val="00683836"/>
    <w:rsid w:val="006A569B"/>
    <w:rsid w:val="006B0ABA"/>
    <w:rsid w:val="00701599"/>
    <w:rsid w:val="00711037"/>
    <w:rsid w:val="00713C7A"/>
    <w:rsid w:val="00730ECE"/>
    <w:rsid w:val="00732B49"/>
    <w:rsid w:val="00743B18"/>
    <w:rsid w:val="007561B4"/>
    <w:rsid w:val="00762995"/>
    <w:rsid w:val="00764296"/>
    <w:rsid w:val="0077102B"/>
    <w:rsid w:val="00774627"/>
    <w:rsid w:val="0077698D"/>
    <w:rsid w:val="007967C9"/>
    <w:rsid w:val="007A318A"/>
    <w:rsid w:val="007A6963"/>
    <w:rsid w:val="007A7548"/>
    <w:rsid w:val="007B1365"/>
    <w:rsid w:val="007B26B7"/>
    <w:rsid w:val="007B2898"/>
    <w:rsid w:val="007B63C3"/>
    <w:rsid w:val="007C7CC6"/>
    <w:rsid w:val="007D1E9F"/>
    <w:rsid w:val="007E5AF8"/>
    <w:rsid w:val="007F32C5"/>
    <w:rsid w:val="007F68AE"/>
    <w:rsid w:val="00800B6C"/>
    <w:rsid w:val="00816701"/>
    <w:rsid w:val="00830C56"/>
    <w:rsid w:val="008529D3"/>
    <w:rsid w:val="008533AE"/>
    <w:rsid w:val="00872BF3"/>
    <w:rsid w:val="00882BD8"/>
    <w:rsid w:val="00885B8A"/>
    <w:rsid w:val="008914EA"/>
    <w:rsid w:val="00895C50"/>
    <w:rsid w:val="008B41BC"/>
    <w:rsid w:val="008C0957"/>
    <w:rsid w:val="008D6FB0"/>
    <w:rsid w:val="008E336A"/>
    <w:rsid w:val="008E63B7"/>
    <w:rsid w:val="00904639"/>
    <w:rsid w:val="00913D47"/>
    <w:rsid w:val="009245DE"/>
    <w:rsid w:val="00925BB0"/>
    <w:rsid w:val="00927C72"/>
    <w:rsid w:val="00962689"/>
    <w:rsid w:val="00977B8C"/>
    <w:rsid w:val="009B0A82"/>
    <w:rsid w:val="009B27D3"/>
    <w:rsid w:val="009B63C9"/>
    <w:rsid w:val="009C7E0A"/>
    <w:rsid w:val="009D50FB"/>
    <w:rsid w:val="009E10F7"/>
    <w:rsid w:val="009E1BC0"/>
    <w:rsid w:val="009F2E6E"/>
    <w:rsid w:val="00A10153"/>
    <w:rsid w:val="00A31AC0"/>
    <w:rsid w:val="00A359D3"/>
    <w:rsid w:val="00A40E93"/>
    <w:rsid w:val="00A67718"/>
    <w:rsid w:val="00A83010"/>
    <w:rsid w:val="00A930A9"/>
    <w:rsid w:val="00A95106"/>
    <w:rsid w:val="00A956D0"/>
    <w:rsid w:val="00A9776B"/>
    <w:rsid w:val="00AA2FC2"/>
    <w:rsid w:val="00AA7F09"/>
    <w:rsid w:val="00AC2BCB"/>
    <w:rsid w:val="00AD1BB8"/>
    <w:rsid w:val="00AE2137"/>
    <w:rsid w:val="00AE7AA1"/>
    <w:rsid w:val="00AF767F"/>
    <w:rsid w:val="00B114B5"/>
    <w:rsid w:val="00B11F6C"/>
    <w:rsid w:val="00B12387"/>
    <w:rsid w:val="00B27D83"/>
    <w:rsid w:val="00B37899"/>
    <w:rsid w:val="00B4680A"/>
    <w:rsid w:val="00B63031"/>
    <w:rsid w:val="00B72FC2"/>
    <w:rsid w:val="00B75570"/>
    <w:rsid w:val="00B81B03"/>
    <w:rsid w:val="00B82D9F"/>
    <w:rsid w:val="00B85745"/>
    <w:rsid w:val="00B9096A"/>
    <w:rsid w:val="00B91AFB"/>
    <w:rsid w:val="00BA1559"/>
    <w:rsid w:val="00BB0399"/>
    <w:rsid w:val="00BB1F2C"/>
    <w:rsid w:val="00BC0273"/>
    <w:rsid w:val="00BC082E"/>
    <w:rsid w:val="00BE0942"/>
    <w:rsid w:val="00BF23E6"/>
    <w:rsid w:val="00BF2D3A"/>
    <w:rsid w:val="00BF7EC5"/>
    <w:rsid w:val="00C05372"/>
    <w:rsid w:val="00C05AD1"/>
    <w:rsid w:val="00C22256"/>
    <w:rsid w:val="00C234F7"/>
    <w:rsid w:val="00C473DB"/>
    <w:rsid w:val="00C4793C"/>
    <w:rsid w:val="00C57641"/>
    <w:rsid w:val="00C653A8"/>
    <w:rsid w:val="00C65F72"/>
    <w:rsid w:val="00C712B1"/>
    <w:rsid w:val="00C728FA"/>
    <w:rsid w:val="00C91358"/>
    <w:rsid w:val="00CA2C58"/>
    <w:rsid w:val="00CB5EA6"/>
    <w:rsid w:val="00CB6728"/>
    <w:rsid w:val="00CC47F3"/>
    <w:rsid w:val="00CE6DF7"/>
    <w:rsid w:val="00CE7DE0"/>
    <w:rsid w:val="00CF58CD"/>
    <w:rsid w:val="00D035E0"/>
    <w:rsid w:val="00D053D6"/>
    <w:rsid w:val="00D162F0"/>
    <w:rsid w:val="00D17522"/>
    <w:rsid w:val="00D22481"/>
    <w:rsid w:val="00D33241"/>
    <w:rsid w:val="00D4467A"/>
    <w:rsid w:val="00D540F8"/>
    <w:rsid w:val="00D54101"/>
    <w:rsid w:val="00D551E3"/>
    <w:rsid w:val="00D605F0"/>
    <w:rsid w:val="00D653D9"/>
    <w:rsid w:val="00D67CB4"/>
    <w:rsid w:val="00D67E5A"/>
    <w:rsid w:val="00D87B1F"/>
    <w:rsid w:val="00DB0567"/>
    <w:rsid w:val="00DB322B"/>
    <w:rsid w:val="00DB52A9"/>
    <w:rsid w:val="00DC1378"/>
    <w:rsid w:val="00E0729D"/>
    <w:rsid w:val="00E177AC"/>
    <w:rsid w:val="00E238A8"/>
    <w:rsid w:val="00E33A6B"/>
    <w:rsid w:val="00E37B6A"/>
    <w:rsid w:val="00E43BA5"/>
    <w:rsid w:val="00E462A6"/>
    <w:rsid w:val="00E51F3E"/>
    <w:rsid w:val="00E53423"/>
    <w:rsid w:val="00E55069"/>
    <w:rsid w:val="00E602DC"/>
    <w:rsid w:val="00E85AD2"/>
    <w:rsid w:val="00E95966"/>
    <w:rsid w:val="00EA062E"/>
    <w:rsid w:val="00EB504E"/>
    <w:rsid w:val="00ED4527"/>
    <w:rsid w:val="00ED692A"/>
    <w:rsid w:val="00EE01DD"/>
    <w:rsid w:val="00EE1EB5"/>
    <w:rsid w:val="00EF1D17"/>
    <w:rsid w:val="00F00940"/>
    <w:rsid w:val="00F07D20"/>
    <w:rsid w:val="00F22CE7"/>
    <w:rsid w:val="00F27769"/>
    <w:rsid w:val="00F32EB2"/>
    <w:rsid w:val="00F46BC6"/>
    <w:rsid w:val="00F60F47"/>
    <w:rsid w:val="00F6175D"/>
    <w:rsid w:val="00F66950"/>
    <w:rsid w:val="00F742C2"/>
    <w:rsid w:val="00F75476"/>
    <w:rsid w:val="00F777C6"/>
    <w:rsid w:val="00F864A6"/>
    <w:rsid w:val="00FA0696"/>
    <w:rsid w:val="00FA2AD8"/>
    <w:rsid w:val="00FA3B84"/>
    <w:rsid w:val="00FA56A0"/>
    <w:rsid w:val="00FB6B6A"/>
    <w:rsid w:val="00FD4296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99C1A"/>
  <w15:docId w15:val="{E5DC65D0-A628-4072-89AC-CCCF22F0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14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43D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0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4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4EBF"/>
  </w:style>
  <w:style w:type="paragraph" w:styleId="aa">
    <w:name w:val="footer"/>
    <w:basedOn w:val="a"/>
    <w:link w:val="ab"/>
    <w:uiPriority w:val="99"/>
    <w:unhideWhenUsed/>
    <w:rsid w:val="00FE4E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4EBF"/>
  </w:style>
  <w:style w:type="paragraph" w:styleId="ac">
    <w:name w:val="List Paragraph"/>
    <w:basedOn w:val="a"/>
    <w:uiPriority w:val="34"/>
    <w:qFormat/>
    <w:rsid w:val="00800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B322-8B1C-4189-A630-5BCCE9DD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外国人人権法連絡会</dc:creator>
  <cp:lastModifiedBy>外国人人権法 連絡会</cp:lastModifiedBy>
  <cp:revision>2</cp:revision>
  <cp:lastPrinted>2020-10-12T03:50:00Z</cp:lastPrinted>
  <dcterms:created xsi:type="dcterms:W3CDTF">2022-08-30T15:07:00Z</dcterms:created>
  <dcterms:modified xsi:type="dcterms:W3CDTF">2022-08-30T15:07:00Z</dcterms:modified>
</cp:coreProperties>
</file>