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6E756" w14:textId="77777777" w:rsidR="00157932" w:rsidRPr="00D06F4E" w:rsidRDefault="00853356" w:rsidP="00853356">
      <w:pPr>
        <w:pStyle w:val="UD"/>
        <w:jc w:val="center"/>
        <w:rPr>
          <w:rFonts w:ascii="UD デジタル 教科書体 NK-R" w:hint="eastAsia"/>
        </w:rPr>
      </w:pPr>
      <w:r w:rsidRPr="00D06F4E">
        <w:rPr>
          <w:rFonts w:ascii="UD デジタル 教科書体 NK-R" w:hint="eastAsia"/>
        </w:rPr>
        <w:t>脱施設化ガイドラインドラフトへの意見</w:t>
      </w:r>
    </w:p>
    <w:p w14:paraId="5105ABC1" w14:textId="77777777" w:rsidR="00853356" w:rsidRPr="00D06F4E" w:rsidRDefault="00853356" w:rsidP="00853356">
      <w:pPr>
        <w:pStyle w:val="UD"/>
        <w:rPr>
          <w:rFonts w:ascii="UD デジタル 教科書体 NK-R" w:hint="eastAsia"/>
        </w:rPr>
      </w:pPr>
    </w:p>
    <w:p w14:paraId="1178E9A9" w14:textId="77777777" w:rsidR="00C52019" w:rsidRPr="00D06F4E" w:rsidRDefault="00C52019" w:rsidP="00D06F4E">
      <w:pPr>
        <w:jc w:val="right"/>
        <w:rPr>
          <w:rFonts w:ascii="UD デジタル 教科書体 NK-R" w:eastAsia="UD デジタル 教科書体 NK-R" w:hAnsi="BIZ UDPゴシック" w:hint="eastAsia"/>
          <w:sz w:val="28"/>
          <w:szCs w:val="28"/>
        </w:rPr>
      </w:pPr>
      <w:r w:rsidRPr="00D06F4E">
        <w:rPr>
          <w:rFonts w:ascii="UD デジタル 教科書体 NK-R" w:eastAsia="UD デジタル 教科書体 NK-R" w:hAnsi="BIZ UDPゴシック" w:hint="eastAsia"/>
          <w:sz w:val="28"/>
          <w:szCs w:val="28"/>
        </w:rPr>
        <w:t>国連に脱施設の声を届ける連絡会</w:t>
      </w:r>
    </w:p>
    <w:p w14:paraId="66A8BEE6" w14:textId="6A8F5EE4" w:rsidR="00C52019" w:rsidRPr="00D06F4E" w:rsidRDefault="00D06F4E" w:rsidP="00D06F4E">
      <w:pPr>
        <w:wordWrap w:val="0"/>
        <w:ind w:right="-1"/>
        <w:jc w:val="right"/>
        <w:rPr>
          <w:rFonts w:ascii="UD デジタル 教科書体 NK-R" w:eastAsia="UD デジタル 教科書体 NK-R" w:hAnsi="BIZ UDPゴシック" w:hint="eastAsia"/>
          <w:sz w:val="22"/>
        </w:rPr>
      </w:pPr>
      <w:r w:rsidRPr="00D06F4E">
        <w:rPr>
          <w:rFonts w:ascii="UD デジタル 教科書体 NK-R" w:eastAsia="UD デジタル 教科書体 NK-R" w:hAnsi="BIZ UDPゴシック" w:hint="eastAsia"/>
          <w:sz w:val="22"/>
        </w:rPr>
        <w:t xml:space="preserve"> </w:t>
      </w:r>
      <w:r w:rsidR="00C52019" w:rsidRPr="00D06F4E">
        <w:rPr>
          <w:rFonts w:ascii="UD デジタル 教科書体 NK-R" w:eastAsia="UD デジタル 教科書体 NK-R" w:hAnsi="BIZ UDPゴシック" w:hint="eastAsia"/>
          <w:sz w:val="22"/>
        </w:rPr>
        <w:t>＜構成団体＞</w:t>
      </w:r>
    </w:p>
    <w:p w14:paraId="72B07AD5" w14:textId="77777777" w:rsidR="00C52019" w:rsidRPr="00D06F4E" w:rsidRDefault="00C52019" w:rsidP="00D06F4E">
      <w:pPr>
        <w:ind w:right="-1"/>
        <w:jc w:val="right"/>
        <w:rPr>
          <w:rFonts w:ascii="UD デジタル 教科書体 NK-R" w:eastAsia="UD デジタル 教科書体 NK-R" w:hAnsi="BIZ UDPゴシック" w:hint="eastAsia"/>
          <w:sz w:val="22"/>
        </w:rPr>
      </w:pPr>
      <w:r w:rsidRPr="00D06F4E">
        <w:rPr>
          <w:rFonts w:ascii="UD デジタル 教科書体 NK-R" w:eastAsia="UD デジタル 教科書体 NK-R" w:hAnsi="BIZ UDPゴシック" w:hint="eastAsia"/>
          <w:sz w:val="22"/>
        </w:rPr>
        <w:t>・NPO法人DPI日本会議</w:t>
      </w:r>
    </w:p>
    <w:p w14:paraId="77653230" w14:textId="77777777" w:rsidR="00C52019" w:rsidRPr="00D06F4E" w:rsidRDefault="00C52019" w:rsidP="00D06F4E">
      <w:pPr>
        <w:ind w:right="-1"/>
        <w:jc w:val="right"/>
        <w:rPr>
          <w:rFonts w:ascii="UD デジタル 教科書体 NK-R" w:eastAsia="UD デジタル 教科書体 NK-R" w:hAnsi="BIZ UDPゴシック" w:hint="eastAsia"/>
          <w:sz w:val="22"/>
        </w:rPr>
      </w:pPr>
      <w:r w:rsidRPr="00D06F4E">
        <w:rPr>
          <w:rFonts w:ascii="UD デジタル 教科書体 NK-R" w:eastAsia="UD デジタル 教科書体 NK-R" w:hAnsi="BIZ UDPゴシック" w:hint="eastAsia"/>
          <w:sz w:val="22"/>
        </w:rPr>
        <w:t>・全国自立生活センター協議会（JIL）</w:t>
      </w:r>
    </w:p>
    <w:p w14:paraId="0043628A" w14:textId="53D02D6F" w:rsidR="00C52019" w:rsidRPr="00D06F4E" w:rsidRDefault="00C52019" w:rsidP="00D06F4E">
      <w:pPr>
        <w:wordWrap w:val="0"/>
        <w:ind w:right="-1"/>
        <w:jc w:val="right"/>
        <w:rPr>
          <w:rFonts w:ascii="UD デジタル 教科書体 NK-R" w:eastAsia="UD デジタル 教科書体 NK-R" w:hAnsi="BIZ UDPゴシック" w:hint="eastAsia"/>
          <w:sz w:val="22"/>
        </w:rPr>
      </w:pPr>
      <w:r w:rsidRPr="00D06F4E">
        <w:rPr>
          <w:rFonts w:ascii="UD デジタル 教科書体 NK-R" w:eastAsia="UD デジタル 教科書体 NK-R" w:hAnsi="BIZ UDPゴシック" w:hint="eastAsia"/>
          <w:sz w:val="22"/>
        </w:rPr>
        <w:t>※加盟団体数（２０２</w:t>
      </w:r>
      <w:r w:rsidR="00D06F4E" w:rsidRPr="00D06F4E">
        <w:rPr>
          <w:rFonts w:ascii="UD デジタル 教科書体 NK-R" w:eastAsia="UD デジタル 教科書体 NK-R" w:hAnsi="BIZ UDPゴシック" w:hint="eastAsia"/>
          <w:sz w:val="22"/>
        </w:rPr>
        <w:t>2</w:t>
      </w:r>
      <w:r w:rsidRPr="00D06F4E">
        <w:rPr>
          <w:rFonts w:ascii="UD デジタル 教科書体 NK-R" w:eastAsia="UD デジタル 教科書体 NK-R" w:hAnsi="BIZ UDPゴシック" w:hint="eastAsia"/>
          <w:sz w:val="22"/>
        </w:rPr>
        <w:t>年</w:t>
      </w:r>
      <w:r w:rsidR="00D06F4E" w:rsidRPr="00D06F4E">
        <w:rPr>
          <w:rFonts w:ascii="UD デジタル 教科書体 NK-R" w:eastAsia="UD デジタル 教科書体 NK-R" w:hAnsi="BIZ UDPゴシック" w:hint="eastAsia"/>
          <w:sz w:val="22"/>
        </w:rPr>
        <w:t>7</w:t>
      </w:r>
      <w:r w:rsidRPr="00D06F4E">
        <w:rPr>
          <w:rFonts w:ascii="UD デジタル 教科書体 NK-R" w:eastAsia="UD デジタル 教科書体 NK-R" w:hAnsi="BIZ UDPゴシック" w:hint="eastAsia"/>
          <w:sz w:val="22"/>
        </w:rPr>
        <w:t>月</w:t>
      </w:r>
      <w:r w:rsidR="00D06F4E" w:rsidRPr="00D06F4E">
        <w:rPr>
          <w:rFonts w:ascii="UD デジタル 教科書体 NK-R" w:eastAsia="UD デジタル 教科書体 NK-R" w:hAnsi="BIZ UDPゴシック" w:hint="eastAsia"/>
          <w:sz w:val="22"/>
        </w:rPr>
        <w:t>4</w:t>
      </w:r>
      <w:r w:rsidRPr="00D06F4E">
        <w:rPr>
          <w:rFonts w:ascii="UD デジタル 教科書体 NK-R" w:eastAsia="UD デジタル 教科書体 NK-R" w:hAnsi="BIZ UDPゴシック" w:hint="eastAsia"/>
          <w:sz w:val="22"/>
        </w:rPr>
        <w:t>日現在）</w:t>
      </w:r>
    </w:p>
    <w:p w14:paraId="33F10F97" w14:textId="746BE725" w:rsidR="00792E1A" w:rsidRPr="00D06F4E" w:rsidRDefault="00C52019" w:rsidP="00D06F4E">
      <w:pPr>
        <w:pStyle w:val="UD"/>
        <w:jc w:val="right"/>
        <w:rPr>
          <w:rFonts w:ascii="UD デジタル 教科書体 NK-R" w:hint="eastAsia"/>
        </w:rPr>
      </w:pPr>
      <w:r w:rsidRPr="00D06F4E">
        <w:rPr>
          <w:rFonts w:ascii="UD デジタル 教科書体 NK-R" w:hAnsi="BIZ UDPゴシック" w:hint="eastAsia"/>
          <w:sz w:val="22"/>
        </w:rPr>
        <w:t>DPI：９３団体、JIL：11</w:t>
      </w:r>
      <w:r w:rsidR="00D06F4E" w:rsidRPr="00D06F4E">
        <w:rPr>
          <w:rFonts w:ascii="UD デジタル 教科書体 NK-R" w:hAnsi="BIZ UDPゴシック" w:hint="eastAsia"/>
          <w:sz w:val="22"/>
        </w:rPr>
        <w:t>6</w:t>
      </w:r>
      <w:r w:rsidRPr="00D06F4E">
        <w:rPr>
          <w:rFonts w:ascii="UD デジタル 教科書体 NK-R" w:hAnsi="BIZ UDPゴシック" w:hint="eastAsia"/>
          <w:sz w:val="22"/>
        </w:rPr>
        <w:t>団体</w:t>
      </w:r>
    </w:p>
    <w:p w14:paraId="1205325F" w14:textId="77777777" w:rsidR="00BA655E" w:rsidRPr="00D06F4E" w:rsidRDefault="00BA655E" w:rsidP="00853356">
      <w:pPr>
        <w:pStyle w:val="UD"/>
        <w:rPr>
          <w:rFonts w:ascii="UD デジタル 教科書体 NK-R" w:hint="eastAsia"/>
        </w:rPr>
      </w:pPr>
    </w:p>
    <w:p w14:paraId="3B8E7B5F" w14:textId="77777777" w:rsidR="00BA655E" w:rsidRPr="00D06F4E" w:rsidRDefault="00BA655E" w:rsidP="00BA655E">
      <w:pPr>
        <w:pStyle w:val="UD"/>
        <w:rPr>
          <w:rFonts w:ascii="UD デジタル 教科書体 NK-R" w:hint="eastAsia"/>
        </w:rPr>
      </w:pPr>
      <w:r w:rsidRPr="00D06F4E">
        <w:rPr>
          <w:rFonts w:ascii="UD デジタル 教科書体 NK-R" w:hint="eastAsia"/>
        </w:rPr>
        <w:t>Ⅰ．本ガイドラインの目的及びプロセス</w:t>
      </w:r>
    </w:p>
    <w:p w14:paraId="641FC114" w14:textId="77777777" w:rsidR="00BA655E" w:rsidRPr="00D06F4E" w:rsidRDefault="00BA655E" w:rsidP="00BA655E">
      <w:pPr>
        <w:pStyle w:val="UD"/>
        <w:rPr>
          <w:rFonts w:ascii="UD デジタル 教科書体 NK-R" w:hint="eastAsia"/>
        </w:rPr>
      </w:pPr>
      <w:r w:rsidRPr="00D06F4E">
        <w:rPr>
          <w:rFonts w:ascii="UD デジタル 教科書体 NK-R" w:hint="eastAsia"/>
        </w:rPr>
        <w:t>パラグラフ１、「努力を支援する」とあるが、義務化できないのか。</w:t>
      </w:r>
    </w:p>
    <w:p w14:paraId="313F06BD" w14:textId="77777777" w:rsidR="00BA655E" w:rsidRPr="00D06F4E" w:rsidRDefault="00BA655E" w:rsidP="00BA655E">
      <w:pPr>
        <w:pStyle w:val="UD"/>
        <w:rPr>
          <w:rFonts w:ascii="UD デジタル 教科書体 NK-R" w:hint="eastAsia"/>
        </w:rPr>
      </w:pPr>
      <w:r w:rsidRPr="00D06F4E">
        <w:rPr>
          <w:rFonts w:ascii="UD デジタル 教科書体 NK-R" w:hint="eastAsia"/>
        </w:rPr>
        <w:t>＜提案＞</w:t>
      </w:r>
    </w:p>
    <w:p w14:paraId="59F25EC5" w14:textId="77777777" w:rsidR="00BA655E" w:rsidRPr="00D06F4E" w:rsidRDefault="00BA655E" w:rsidP="00BA655E">
      <w:pPr>
        <w:pStyle w:val="UD"/>
        <w:rPr>
          <w:rFonts w:ascii="UD デジタル 教科書体 NK-R" w:hint="eastAsia"/>
        </w:rPr>
      </w:pPr>
      <w:r w:rsidRPr="00D06F4E">
        <w:rPr>
          <w:rFonts w:ascii="UD デジタル 教科書体 NK-R" w:hint="eastAsia"/>
        </w:rPr>
        <w:t>障害者が自立して生活し、地域社会に参加する権利の実施における締約国の責任を支援するため、条約締約国、市民社会組織、その他の利害関係者に指針を提供しています。</w:t>
      </w:r>
    </w:p>
    <w:p w14:paraId="422A8ACD" w14:textId="77777777" w:rsidR="00BA655E" w:rsidRPr="00D06F4E" w:rsidRDefault="00BA655E" w:rsidP="00BA655E">
      <w:pPr>
        <w:pStyle w:val="UD"/>
        <w:rPr>
          <w:rFonts w:ascii="UD デジタル 教科書体 NK-R" w:hint="eastAsia"/>
        </w:rPr>
      </w:pPr>
      <w:r w:rsidRPr="00D06F4E">
        <w:rPr>
          <w:rFonts w:ascii="UD デジタル 教科書体 NK-R" w:hint="eastAsia"/>
        </w:rPr>
        <w:t>＜理由＞</w:t>
      </w:r>
    </w:p>
    <w:p w14:paraId="751BAF24" w14:textId="77777777" w:rsidR="00BA655E" w:rsidRPr="00D06F4E" w:rsidRDefault="00BA655E" w:rsidP="00BA655E">
      <w:pPr>
        <w:pStyle w:val="UD"/>
        <w:rPr>
          <w:rFonts w:ascii="UD デジタル 教科書体 NK-R" w:hint="eastAsia"/>
        </w:rPr>
      </w:pPr>
      <w:r w:rsidRPr="00D06F4E">
        <w:rPr>
          <w:rFonts w:ascii="UD デジタル 教科書体 NK-R" w:hint="eastAsia"/>
        </w:rPr>
        <w:t>締約国に課せられる「義務的責任」ということを明確にするため。</w:t>
      </w:r>
    </w:p>
    <w:p w14:paraId="6C6A2047" w14:textId="77777777" w:rsidR="00BA655E" w:rsidRPr="00D06F4E" w:rsidRDefault="00BA655E" w:rsidP="00853356">
      <w:pPr>
        <w:pStyle w:val="UD"/>
        <w:rPr>
          <w:rFonts w:ascii="UD デジタル 教科書体 NK-R" w:hint="eastAsia"/>
        </w:rPr>
      </w:pPr>
    </w:p>
    <w:p w14:paraId="6331D8FB" w14:textId="77777777" w:rsidR="00BA655E" w:rsidRPr="00D06F4E" w:rsidRDefault="00BA655E" w:rsidP="00BA655E">
      <w:pPr>
        <w:pStyle w:val="UD"/>
        <w:rPr>
          <w:rFonts w:ascii="UD デジタル 教科書体 NK-R" w:hint="eastAsia"/>
        </w:rPr>
      </w:pPr>
      <w:r w:rsidRPr="00D06F4E">
        <w:rPr>
          <w:rFonts w:ascii="UD デジタル 教科書体 NK-R" w:hint="eastAsia"/>
        </w:rPr>
        <w:t>Ⅱ．施設収容を終了させる義務</w:t>
      </w:r>
    </w:p>
    <w:p w14:paraId="0A5DF984" w14:textId="77777777" w:rsidR="00BA655E" w:rsidRPr="00D06F4E" w:rsidRDefault="00BA655E" w:rsidP="00BA655E">
      <w:pPr>
        <w:pStyle w:val="UD"/>
        <w:rPr>
          <w:rFonts w:ascii="UD デジタル 教科書体 NK-R" w:hint="eastAsia"/>
        </w:rPr>
      </w:pPr>
      <w:r w:rsidRPr="00D06F4E">
        <w:rPr>
          <w:rFonts w:ascii="UD デジタル 教科書体 NK-R" w:hint="eastAsia"/>
        </w:rPr>
        <w:t>パラグラフ10、「危機は、障害者の強制的な医療化、強制的な治療、または司法化を決して正当化してはならない。」とあるが、国際人権機関がない国のための対策を示して欲しい。</w:t>
      </w:r>
    </w:p>
    <w:p w14:paraId="3E6545B8" w14:textId="77777777" w:rsidR="00BA655E" w:rsidRPr="00D06F4E" w:rsidRDefault="00BA655E" w:rsidP="00853356">
      <w:pPr>
        <w:pStyle w:val="UD"/>
        <w:rPr>
          <w:rFonts w:ascii="UD デジタル 教科書体 NK-R" w:hint="eastAsia"/>
        </w:rPr>
      </w:pPr>
    </w:p>
    <w:p w14:paraId="5E5F4557" w14:textId="77777777" w:rsidR="00BA655E" w:rsidRPr="00D06F4E" w:rsidRDefault="00BA655E" w:rsidP="00BA655E">
      <w:pPr>
        <w:pStyle w:val="UD"/>
        <w:rPr>
          <w:rFonts w:ascii="UD デジタル 教科書体 NK-R" w:hint="eastAsia"/>
        </w:rPr>
      </w:pPr>
      <w:r w:rsidRPr="00D06F4E">
        <w:rPr>
          <w:rFonts w:ascii="UD デジタル 教科書体 NK-R" w:hint="eastAsia"/>
        </w:rPr>
        <w:t>V. 法的・政策的枠組みを可能にする</w:t>
      </w:r>
    </w:p>
    <w:p w14:paraId="07F408FB" w14:textId="0D7E8E23" w:rsidR="00BA655E" w:rsidRPr="00D06F4E" w:rsidRDefault="00BA655E" w:rsidP="00BA655E">
      <w:pPr>
        <w:pStyle w:val="UD"/>
        <w:rPr>
          <w:rFonts w:ascii="UD デジタル 教科書体 NK-R" w:hint="eastAsia"/>
        </w:rPr>
      </w:pPr>
      <w:r w:rsidRPr="00D06F4E">
        <w:rPr>
          <w:rFonts w:ascii="UD デジタル 教科書体 NK-R" w:hint="eastAsia"/>
        </w:rPr>
        <w:t>b. 法的枠組みおよびリソース</w:t>
      </w:r>
    </w:p>
    <w:p w14:paraId="380927A7" w14:textId="4B1F9A66" w:rsidR="00BA655E" w:rsidRPr="00D06F4E" w:rsidRDefault="00BA655E" w:rsidP="00BA655E">
      <w:pPr>
        <w:pStyle w:val="UD"/>
        <w:rPr>
          <w:rFonts w:ascii="UD デジタル 教科書体 NK-R" w:hint="eastAsia"/>
        </w:rPr>
      </w:pPr>
      <w:r w:rsidRPr="00D06F4E">
        <w:rPr>
          <w:rFonts w:ascii="UD デジタル 教科書体 NK-R" w:hint="eastAsia"/>
        </w:rPr>
        <w:t>v. ワークフォース分析</w:t>
      </w:r>
    </w:p>
    <w:p w14:paraId="5242FA6C" w14:textId="6B2E24A4" w:rsidR="00BA655E" w:rsidRPr="00D06F4E" w:rsidRDefault="00BA655E" w:rsidP="00BA655E">
      <w:pPr>
        <w:pStyle w:val="UD"/>
        <w:rPr>
          <w:rFonts w:ascii="UD デジタル 教科書体 NK-R" w:hint="eastAsia"/>
        </w:rPr>
      </w:pPr>
      <w:r w:rsidRPr="00D06F4E">
        <w:rPr>
          <w:rFonts w:ascii="UD デジタル 教科書体 NK-R" w:hint="eastAsia"/>
        </w:rPr>
        <w:t>パラグラフ64、「彼らは、障害者、または障害児に関してはその家族の指示の下でのみサービスを提供すべきである。」とあるが、ヤングケアラ</w:t>
      </w:r>
      <w:r w:rsidR="00D06F4E" w:rsidRPr="00D06F4E">
        <w:rPr>
          <w:rFonts w:ascii="UD デジタル 教科書体 NK-R" w:hint="eastAsia"/>
        </w:rPr>
        <w:t>ー</w:t>
      </w:r>
      <w:r w:rsidRPr="00D06F4E">
        <w:rPr>
          <w:rFonts w:ascii="UD デジタル 教科書体 NK-R" w:hint="eastAsia"/>
        </w:rPr>
        <w:t>の問題につながらないような配慮が必要。</w:t>
      </w:r>
    </w:p>
    <w:p w14:paraId="4E307C7C" w14:textId="77777777" w:rsidR="00BA655E" w:rsidRPr="00D06F4E" w:rsidRDefault="00BA655E" w:rsidP="00853356">
      <w:pPr>
        <w:pStyle w:val="UD"/>
        <w:rPr>
          <w:rFonts w:ascii="UD デジタル 教科書体 NK-R" w:hint="eastAsia"/>
        </w:rPr>
      </w:pPr>
    </w:p>
    <w:p w14:paraId="1636F7B6" w14:textId="67C09412" w:rsidR="00D06F4E" w:rsidRPr="00D06F4E" w:rsidRDefault="00D06F4E" w:rsidP="00853356">
      <w:pPr>
        <w:pStyle w:val="UD"/>
        <w:rPr>
          <w:rFonts w:ascii="UD デジタル 教科書体 NK-R" w:hint="eastAsia"/>
        </w:rPr>
      </w:pPr>
      <w:r w:rsidRPr="00D06F4E">
        <w:rPr>
          <w:rFonts w:ascii="UD デジタル 教科書体 NK-R" w:hint="eastAsia"/>
        </w:rPr>
        <w:t>c.　脱施設化戦略および行動計画</w:t>
      </w:r>
    </w:p>
    <w:p w14:paraId="0A78109D" w14:textId="1D3FEA0D" w:rsidR="00792E1A" w:rsidRPr="00D06F4E" w:rsidRDefault="00C52019" w:rsidP="00792E1A">
      <w:pPr>
        <w:pStyle w:val="UD"/>
        <w:rPr>
          <w:rFonts w:ascii="UD デジタル 教科書体 NK-R" w:hint="eastAsia"/>
        </w:rPr>
      </w:pPr>
      <w:r w:rsidRPr="00D06F4E">
        <w:rPr>
          <w:rFonts w:ascii="UD デジタル 教科書体 NK-R" w:hint="eastAsia"/>
        </w:rPr>
        <w:t>パラグラフ65.</w:t>
      </w:r>
    </w:p>
    <w:p w14:paraId="1673120D" w14:textId="3E9A7888" w:rsidR="00D06F4E" w:rsidRPr="00D06F4E" w:rsidRDefault="00D06F4E" w:rsidP="00792E1A">
      <w:pPr>
        <w:pStyle w:val="UD"/>
        <w:rPr>
          <w:rFonts w:ascii="UD デジタル 教科書体 NK-R" w:hint="eastAsia"/>
        </w:rPr>
      </w:pPr>
      <w:r w:rsidRPr="00D06F4E">
        <w:rPr>
          <w:rFonts w:ascii="UD デジタル 教科書体 NK-R" w:hint="eastAsia"/>
        </w:rPr>
        <w:t>＜提案＞</w:t>
      </w:r>
    </w:p>
    <w:p w14:paraId="03C58B84" w14:textId="44D3F963" w:rsidR="00853356" w:rsidRPr="00D06F4E" w:rsidRDefault="00977594" w:rsidP="00D06F4E">
      <w:pPr>
        <w:pStyle w:val="UD"/>
        <w:rPr>
          <w:rFonts w:ascii="UD デジタル 教科書体 NK-R" w:hint="eastAsia"/>
        </w:rPr>
      </w:pPr>
      <w:r w:rsidRPr="00D06F4E">
        <w:rPr>
          <w:rFonts w:ascii="UD デジタル 教科書体 NK-R" w:hint="eastAsia"/>
        </w:rPr>
        <w:t>締約国の責務としてパーソナルアシスタンス等をはじめとする地域における支援者の人材確保のための戦略及び必要な予算をたてること。</w:t>
      </w:r>
    </w:p>
    <w:p w14:paraId="13133178" w14:textId="4DBE71E7" w:rsidR="00792E1A" w:rsidRPr="00D06F4E" w:rsidRDefault="00792E1A" w:rsidP="00D06F4E">
      <w:pPr>
        <w:pStyle w:val="UD"/>
        <w:rPr>
          <w:rFonts w:ascii="UD デジタル 教科書体 NK-R" w:hint="eastAsia"/>
        </w:rPr>
      </w:pPr>
      <w:r w:rsidRPr="00D06F4E">
        <w:rPr>
          <w:rFonts w:ascii="UD デジタル 教科書体 NK-R" w:hint="eastAsia"/>
        </w:rPr>
        <w:t>＜理由＞</w:t>
      </w:r>
    </w:p>
    <w:p w14:paraId="5578D5E4" w14:textId="77777777" w:rsidR="00792E1A" w:rsidRPr="00D06F4E" w:rsidRDefault="00792E1A" w:rsidP="00D06F4E">
      <w:pPr>
        <w:pStyle w:val="UD"/>
        <w:rPr>
          <w:rFonts w:ascii="UD デジタル 教科書体 NK-R" w:hint="eastAsia"/>
        </w:rPr>
      </w:pPr>
      <w:r w:rsidRPr="00D06F4E">
        <w:rPr>
          <w:rFonts w:ascii="UD デジタル 教科書体 NK-R" w:hint="eastAsia"/>
        </w:rPr>
        <w:t>日本では各ジャンルともエッセンシャルワーカーが不足しているが、パーソナルアシスタントは他の職に比べて収入が低いことが人材不足の要因となっているため、人材確保戦略に現行のパーソナルアシスタントの処遇改善策を含めることが必要である。</w:t>
      </w:r>
    </w:p>
    <w:p w14:paraId="59B43321" w14:textId="77777777" w:rsidR="00792E1A" w:rsidRPr="00D06F4E" w:rsidRDefault="00792E1A" w:rsidP="00792E1A">
      <w:pPr>
        <w:pStyle w:val="UD"/>
        <w:rPr>
          <w:rFonts w:ascii="UD デジタル 教科書体 NK-R" w:hint="eastAsia"/>
        </w:rPr>
      </w:pPr>
    </w:p>
    <w:p w14:paraId="5C7174F7" w14:textId="77777777" w:rsidR="00BA655E" w:rsidRPr="00D06F4E" w:rsidRDefault="00BA655E" w:rsidP="00BA655E">
      <w:pPr>
        <w:pStyle w:val="UD"/>
        <w:rPr>
          <w:rFonts w:ascii="UD デジタル 教科書体 NK-R" w:hint="eastAsia"/>
        </w:rPr>
      </w:pPr>
      <w:r w:rsidRPr="00D06F4E">
        <w:rPr>
          <w:rFonts w:ascii="UD デジタル 教科書体 NK-R" w:hint="eastAsia"/>
        </w:rPr>
        <w:t>VI. 包括的なコミュニティ支援サービス、システム、ネットワーク</w:t>
      </w:r>
    </w:p>
    <w:p w14:paraId="07A11E7F" w14:textId="77777777" w:rsidR="00BA655E" w:rsidRPr="00D06F4E" w:rsidRDefault="00BA655E" w:rsidP="00BA655E">
      <w:pPr>
        <w:pStyle w:val="UD"/>
        <w:rPr>
          <w:rFonts w:ascii="UD デジタル 教科書体 NK-R" w:hint="eastAsia"/>
        </w:rPr>
      </w:pPr>
      <w:r w:rsidRPr="00D06F4E">
        <w:rPr>
          <w:rFonts w:ascii="UD デジタル 教科書体 NK-R" w:hint="eastAsia"/>
        </w:rPr>
        <w:t>a. サポートシステム／ネットワーク</w:t>
      </w:r>
    </w:p>
    <w:p w14:paraId="4B1B9DCA" w14:textId="77777777" w:rsidR="00BA655E" w:rsidRPr="00D06F4E" w:rsidRDefault="00BA655E" w:rsidP="00BA655E">
      <w:pPr>
        <w:pStyle w:val="UD"/>
        <w:rPr>
          <w:rFonts w:ascii="UD デジタル 教科書体 NK-R" w:hint="eastAsia"/>
        </w:rPr>
      </w:pPr>
      <w:r w:rsidRPr="00D06F4E">
        <w:rPr>
          <w:rFonts w:ascii="UD デジタル 教科書体 NK-R" w:hint="eastAsia"/>
        </w:rPr>
        <w:lastRenderedPageBreak/>
        <w:t>パラグラフ69、「障害者が家族または地域社会による支援を希望しない場合、その者は他の選択肢を利用できるようにすべきである。」とあるが、具体的に何を利用すべきなのか。</w:t>
      </w:r>
    </w:p>
    <w:p w14:paraId="7D813C4D" w14:textId="77777777" w:rsidR="00BA655E" w:rsidRPr="00D06F4E" w:rsidRDefault="00BA655E" w:rsidP="00BA655E">
      <w:pPr>
        <w:pStyle w:val="UD"/>
        <w:rPr>
          <w:rFonts w:ascii="UD デジタル 教科書体 NK-R" w:hint="eastAsia"/>
        </w:rPr>
      </w:pPr>
    </w:p>
    <w:p w14:paraId="61F341B8" w14:textId="77777777" w:rsidR="00BA655E" w:rsidRPr="00D06F4E" w:rsidRDefault="00BA655E" w:rsidP="00BA655E">
      <w:pPr>
        <w:pStyle w:val="UD"/>
        <w:rPr>
          <w:rFonts w:ascii="UD デジタル 教科書体 NK-R" w:hint="eastAsia"/>
        </w:rPr>
      </w:pPr>
      <w:r w:rsidRPr="00D06F4E">
        <w:rPr>
          <w:rFonts w:ascii="UD デジタル 教科書体 NK-R" w:hint="eastAsia"/>
        </w:rPr>
        <w:t>パラグラフ72</w:t>
      </w:r>
      <w:bookmarkStart w:id="0" w:name="_GoBack"/>
      <w:bookmarkEnd w:id="0"/>
      <w:r w:rsidRPr="00D06F4E">
        <w:rPr>
          <w:rFonts w:ascii="UD デジタル 教科書体 NK-R" w:hint="eastAsia"/>
        </w:rPr>
        <w:t>、「これには、レスパイト（休息）サービスの開発が含まれるが、これらは、たとえ短期間であっても、障害のある子どもや大人を施設に入れることを意味するものであってはならない。」とあるが、このドラフト全体が、障害者の家族依存を強調していて、19条で示していることと矛盾しているので、改めて整理が必要。</w:t>
      </w:r>
    </w:p>
    <w:p w14:paraId="4C2D117A" w14:textId="77777777" w:rsidR="00BA655E" w:rsidRPr="00D06F4E" w:rsidRDefault="00BA655E" w:rsidP="00BA655E">
      <w:pPr>
        <w:pStyle w:val="UD"/>
        <w:rPr>
          <w:rFonts w:ascii="UD デジタル 教科書体 NK-R" w:hint="eastAsia"/>
        </w:rPr>
      </w:pPr>
    </w:p>
    <w:p w14:paraId="780442CB" w14:textId="77777777" w:rsidR="00BA655E" w:rsidRPr="00D06F4E" w:rsidRDefault="00BA655E" w:rsidP="00BA655E">
      <w:pPr>
        <w:pStyle w:val="UD"/>
        <w:rPr>
          <w:rFonts w:ascii="UD デジタル 教科書体 NK-R" w:hint="eastAsia"/>
        </w:rPr>
      </w:pPr>
      <w:r w:rsidRPr="00D06F4E">
        <w:rPr>
          <w:rFonts w:ascii="UD デジタル 教科書体 NK-R" w:hint="eastAsia"/>
        </w:rPr>
        <w:t>b. サポートサービス</w:t>
      </w:r>
    </w:p>
    <w:p w14:paraId="56835EE7" w14:textId="77777777" w:rsidR="00BA655E" w:rsidRPr="00D06F4E" w:rsidRDefault="00BA655E" w:rsidP="00BA655E">
      <w:pPr>
        <w:pStyle w:val="UD"/>
        <w:rPr>
          <w:rFonts w:ascii="UD デジタル 教科書体 NK-R" w:hint="eastAsia"/>
        </w:rPr>
      </w:pPr>
      <w:r w:rsidRPr="00D06F4E">
        <w:rPr>
          <w:rFonts w:ascii="UD デジタル 教科書体 NK-R" w:hint="eastAsia"/>
        </w:rPr>
        <w:t>パラグラフ73、「医療専門家は関与すべきではない」とあるが、具体的に「自立生活センターを含むピアサポート、セルフアドボカシー、支援の輪、その他の支援ネットワーク」を例示してはどうか。</w:t>
      </w:r>
    </w:p>
    <w:p w14:paraId="096FE795" w14:textId="77777777" w:rsidR="00BA655E" w:rsidRPr="00D06F4E" w:rsidRDefault="00BA655E" w:rsidP="00792E1A">
      <w:pPr>
        <w:pStyle w:val="UD"/>
        <w:rPr>
          <w:rFonts w:ascii="UD デジタル 教科書体 NK-R" w:hint="eastAsia"/>
        </w:rPr>
      </w:pPr>
    </w:p>
    <w:p w14:paraId="029F34FD" w14:textId="5F119948" w:rsidR="00BA655E" w:rsidRPr="00D06F4E" w:rsidRDefault="00BA655E" w:rsidP="00BA655E">
      <w:pPr>
        <w:pStyle w:val="UD"/>
        <w:rPr>
          <w:rFonts w:ascii="UD デジタル 教科書体 NK-R" w:hint="eastAsia"/>
        </w:rPr>
      </w:pPr>
      <w:r w:rsidRPr="00D06F4E">
        <w:rPr>
          <w:rFonts w:ascii="UD デジタル 教科書体 NK-R" w:cs="ＭＳ 明朝" w:hint="eastAsia"/>
        </w:rPr>
        <w:t>VII</w:t>
      </w:r>
      <w:r w:rsidRPr="00D06F4E">
        <w:rPr>
          <w:rFonts w:ascii="UD デジタル 教科書体 NK-R" w:hint="eastAsia"/>
        </w:rPr>
        <w:t>. 他の人と同等に主要なサービスを利用できること</w:t>
      </w:r>
    </w:p>
    <w:p w14:paraId="2513F4EE" w14:textId="7CA39B3A" w:rsidR="00BA655E" w:rsidRPr="00D06F4E" w:rsidRDefault="00BA655E" w:rsidP="00792E1A">
      <w:pPr>
        <w:pStyle w:val="UD"/>
        <w:rPr>
          <w:rFonts w:ascii="UD デジタル 教科書体 NK-R" w:hint="eastAsia"/>
        </w:rPr>
      </w:pPr>
      <w:r w:rsidRPr="00D06F4E">
        <w:rPr>
          <w:rFonts w:ascii="UD デジタル 教科書体 NK-R" w:hint="eastAsia"/>
        </w:rPr>
        <w:t xml:space="preserve">a. </w:t>
      </w:r>
      <w:r w:rsidR="00C52019" w:rsidRPr="00D06F4E">
        <w:rPr>
          <w:rFonts w:ascii="UD デジタル 教科書体 NK-R" w:hint="eastAsia"/>
        </w:rPr>
        <w:t>施設退去の準備</w:t>
      </w:r>
    </w:p>
    <w:p w14:paraId="1B34A6D3" w14:textId="66A3B0A0" w:rsidR="00792E1A" w:rsidRPr="00D06F4E" w:rsidRDefault="00C52019" w:rsidP="00792E1A">
      <w:pPr>
        <w:pStyle w:val="UD"/>
        <w:rPr>
          <w:rFonts w:ascii="UD デジタル 教科書体 NK-R" w:hint="eastAsia"/>
        </w:rPr>
      </w:pPr>
      <w:r w:rsidRPr="00D06F4E">
        <w:rPr>
          <w:rFonts w:ascii="UD デジタル 教科書体 NK-R" w:hint="eastAsia"/>
        </w:rPr>
        <w:t>パラグラフ92.</w:t>
      </w:r>
    </w:p>
    <w:p w14:paraId="30BBDCD7" w14:textId="17E4F63D" w:rsidR="00C52019" w:rsidRPr="00D06F4E" w:rsidRDefault="00C52019" w:rsidP="00792E1A">
      <w:pPr>
        <w:pStyle w:val="UD"/>
        <w:rPr>
          <w:rFonts w:ascii="UD デジタル 教科書体 NK-R" w:hint="eastAsia"/>
        </w:rPr>
      </w:pPr>
      <w:r w:rsidRPr="00D06F4E">
        <w:rPr>
          <w:rFonts w:ascii="UD デジタル 教科書体 NK-R" w:hint="eastAsia"/>
        </w:rPr>
        <w:t>＜提案＞</w:t>
      </w:r>
    </w:p>
    <w:p w14:paraId="77CC99E9" w14:textId="5B605F4B" w:rsidR="00792E1A" w:rsidRPr="00D06F4E" w:rsidRDefault="00792E1A" w:rsidP="00D06F4E">
      <w:pPr>
        <w:pStyle w:val="UD"/>
        <w:rPr>
          <w:rFonts w:ascii="UD デジタル 教科書体 NK-R" w:hint="eastAsia"/>
        </w:rPr>
      </w:pPr>
      <w:r w:rsidRPr="00D06F4E">
        <w:rPr>
          <w:rFonts w:ascii="UD デジタル 教科書体 NK-R" w:hint="eastAsia"/>
        </w:rPr>
        <w:t>現行の施設職員に対し、施設ではなく地域生活を支える人材としての再教育プログラムを計画的に実施すること。さらに再教育プログラムを受けた職員の勤務場所や役割の転換策を盛り込むこと。</w:t>
      </w:r>
    </w:p>
    <w:p w14:paraId="48F3D602" w14:textId="77777777" w:rsidR="0005415B" w:rsidRPr="00D06F4E" w:rsidRDefault="0005415B" w:rsidP="0005415B">
      <w:pPr>
        <w:pStyle w:val="UD"/>
        <w:rPr>
          <w:rFonts w:ascii="UD デジタル 教科書体 NK-R" w:hint="eastAsia"/>
        </w:rPr>
      </w:pPr>
      <w:r w:rsidRPr="00D06F4E">
        <w:rPr>
          <w:rFonts w:ascii="UD デジタル 教科書体 NK-R" w:hint="eastAsia"/>
        </w:rPr>
        <w:t>＜理由＞</w:t>
      </w:r>
    </w:p>
    <w:p w14:paraId="4D65D428" w14:textId="77777777" w:rsidR="0005415B" w:rsidRPr="00D06F4E" w:rsidRDefault="0005415B" w:rsidP="00D06F4E">
      <w:pPr>
        <w:pStyle w:val="UD"/>
        <w:rPr>
          <w:rFonts w:ascii="UD デジタル 教科書体 NK-R" w:hint="eastAsia"/>
        </w:rPr>
      </w:pPr>
      <w:r w:rsidRPr="00D06F4E">
        <w:rPr>
          <w:rFonts w:ascii="UD デジタル 教科書体 NK-R" w:hint="eastAsia"/>
        </w:rPr>
        <w:t>現在、施設職員として生計を立てている労働者が脱施設</w:t>
      </w:r>
      <w:r w:rsidR="00CB7AE2" w:rsidRPr="00D06F4E">
        <w:rPr>
          <w:rFonts w:ascii="UD デジタル 教科書体 NK-R" w:hint="eastAsia"/>
        </w:rPr>
        <w:t>化を進める上で</w:t>
      </w:r>
      <w:r w:rsidRPr="00D06F4E">
        <w:rPr>
          <w:rFonts w:ascii="UD デジタル 教科書体 NK-R" w:hint="eastAsia"/>
        </w:rPr>
        <w:t>の阻害要因になりうるため、脱施設により職が奪われることなく、</w:t>
      </w:r>
      <w:r w:rsidR="00CB7AE2" w:rsidRPr="00D06F4E">
        <w:rPr>
          <w:rFonts w:ascii="UD デジタル 教科書体 NK-R" w:hint="eastAsia"/>
        </w:rPr>
        <w:t>パーソナルアシスタント等、</w:t>
      </w:r>
      <w:r w:rsidRPr="00D06F4E">
        <w:rPr>
          <w:rFonts w:ascii="UD デジタル 教科書体 NK-R" w:hint="eastAsia"/>
        </w:rPr>
        <w:t>地域移行によりあらたな職に就けるような支援策を同時に実施していくことが脱施設化の推進に有効と考えられる。</w:t>
      </w:r>
    </w:p>
    <w:sectPr w:rsidR="0005415B" w:rsidRPr="00D06F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9169C" w14:textId="77777777" w:rsidR="003138B6" w:rsidRDefault="003138B6" w:rsidP="00853356">
      <w:r>
        <w:separator/>
      </w:r>
    </w:p>
  </w:endnote>
  <w:endnote w:type="continuationSeparator" w:id="0">
    <w:p w14:paraId="70E916F4" w14:textId="77777777" w:rsidR="003138B6" w:rsidRDefault="003138B6" w:rsidP="0085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altName w:val="Yu 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333D4" w14:textId="77777777" w:rsidR="003138B6" w:rsidRDefault="003138B6" w:rsidP="00853356">
      <w:r>
        <w:separator/>
      </w:r>
    </w:p>
  </w:footnote>
  <w:footnote w:type="continuationSeparator" w:id="0">
    <w:p w14:paraId="371AD1F6" w14:textId="77777777" w:rsidR="003138B6" w:rsidRDefault="003138B6" w:rsidP="00853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523153"/>
    <w:multiLevelType w:val="hybridMultilevel"/>
    <w:tmpl w:val="06BA47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C14D20"/>
    <w:multiLevelType w:val="hybridMultilevel"/>
    <w:tmpl w:val="351608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7C"/>
    <w:rsid w:val="0005415B"/>
    <w:rsid w:val="00157932"/>
    <w:rsid w:val="003138B6"/>
    <w:rsid w:val="003B0F42"/>
    <w:rsid w:val="00564EFC"/>
    <w:rsid w:val="00597346"/>
    <w:rsid w:val="00792E1A"/>
    <w:rsid w:val="00853356"/>
    <w:rsid w:val="00902769"/>
    <w:rsid w:val="00977594"/>
    <w:rsid w:val="00B25C7C"/>
    <w:rsid w:val="00BA655E"/>
    <w:rsid w:val="00C52019"/>
    <w:rsid w:val="00C6747F"/>
    <w:rsid w:val="00CB7AE2"/>
    <w:rsid w:val="00CF19BA"/>
    <w:rsid w:val="00D06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C0F5A"/>
  <w15:chartTrackingRefBased/>
  <w15:docId w15:val="{44C75317-B4C3-4CA7-905B-2FC358FA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D">
    <w:name w:val="UDフォント"/>
    <w:basedOn w:val="a"/>
    <w:link w:val="UD0"/>
    <w:qFormat/>
    <w:rsid w:val="00902769"/>
    <w:pPr>
      <w:snapToGrid w:val="0"/>
    </w:pPr>
    <w:rPr>
      <w:rFonts w:eastAsia="UD デジタル 教科書体 NK-R"/>
    </w:rPr>
  </w:style>
  <w:style w:type="character" w:customStyle="1" w:styleId="UD0">
    <w:name w:val="UDフォント (文字)"/>
    <w:basedOn w:val="a0"/>
    <w:link w:val="UD"/>
    <w:rsid w:val="00902769"/>
    <w:rPr>
      <w:rFonts w:eastAsia="UD デジタル 教科書体 NK-R"/>
    </w:rPr>
  </w:style>
  <w:style w:type="paragraph" w:styleId="a3">
    <w:name w:val="header"/>
    <w:basedOn w:val="a"/>
    <w:link w:val="a4"/>
    <w:uiPriority w:val="99"/>
    <w:unhideWhenUsed/>
    <w:rsid w:val="00853356"/>
    <w:pPr>
      <w:tabs>
        <w:tab w:val="center" w:pos="4252"/>
        <w:tab w:val="right" w:pos="8504"/>
      </w:tabs>
      <w:snapToGrid w:val="0"/>
    </w:pPr>
  </w:style>
  <w:style w:type="character" w:customStyle="1" w:styleId="a4">
    <w:name w:val="ヘッダー (文字)"/>
    <w:basedOn w:val="a0"/>
    <w:link w:val="a3"/>
    <w:uiPriority w:val="99"/>
    <w:rsid w:val="00853356"/>
  </w:style>
  <w:style w:type="paragraph" w:styleId="a5">
    <w:name w:val="footer"/>
    <w:basedOn w:val="a"/>
    <w:link w:val="a6"/>
    <w:uiPriority w:val="99"/>
    <w:unhideWhenUsed/>
    <w:rsid w:val="00853356"/>
    <w:pPr>
      <w:tabs>
        <w:tab w:val="center" w:pos="4252"/>
        <w:tab w:val="right" w:pos="8504"/>
      </w:tabs>
      <w:snapToGrid w:val="0"/>
    </w:pPr>
  </w:style>
  <w:style w:type="character" w:customStyle="1" w:styleId="a6">
    <w:name w:val="フッター (文字)"/>
    <w:basedOn w:val="a0"/>
    <w:link w:val="a5"/>
    <w:uiPriority w:val="99"/>
    <w:rsid w:val="00853356"/>
  </w:style>
  <w:style w:type="paragraph" w:styleId="a7">
    <w:name w:val="List Paragraph"/>
    <w:basedOn w:val="a"/>
    <w:uiPriority w:val="34"/>
    <w:qFormat/>
    <w:rsid w:val="00C52019"/>
    <w:pPr>
      <w:ind w:leftChars="400" w:left="9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shirai</dc:creator>
  <cp:keywords/>
  <dc:description/>
  <cp:lastModifiedBy>dpi-japan10</cp:lastModifiedBy>
  <cp:revision>4</cp:revision>
  <dcterms:created xsi:type="dcterms:W3CDTF">2022-07-04T03:00:00Z</dcterms:created>
  <dcterms:modified xsi:type="dcterms:W3CDTF">2022-07-04T08:46:00Z</dcterms:modified>
</cp:coreProperties>
</file>