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C493" w14:textId="30ECC392" w:rsidR="00F4760A" w:rsidRPr="00F57E37" w:rsidRDefault="00F4760A" w:rsidP="00F4760A">
      <w:pPr>
        <w:rPr>
          <w:rFonts w:ascii="BIZ UDゴシック" w:eastAsia="BIZ UDゴシック" w:hAnsi="BIZ UDゴシック"/>
          <w:sz w:val="24"/>
          <w:szCs w:val="24"/>
        </w:rPr>
      </w:pPr>
      <w:r w:rsidRPr="00F57E37">
        <w:rPr>
          <w:rFonts w:ascii="BIZ UDゴシック" w:eastAsia="BIZ UDゴシック" w:hAnsi="BIZ UDゴシック" w:hint="eastAsia"/>
          <w:sz w:val="24"/>
          <w:szCs w:val="24"/>
        </w:rPr>
        <w:t>内閣総理大臣　岸田　文雄　様</w:t>
      </w:r>
      <w:r w:rsidR="009D1ED0" w:rsidRPr="00F57E37">
        <w:rPr>
          <w:rFonts w:ascii="BIZ UDゴシック" w:eastAsia="BIZ UDゴシック" w:hAnsi="BIZ UDゴシック" w:hint="eastAsia"/>
          <w:sz w:val="24"/>
          <w:szCs w:val="24"/>
        </w:rPr>
        <w:t>（FAX</w:t>
      </w:r>
      <w:r w:rsidR="00AA23F2" w:rsidRPr="00F57E37">
        <w:rPr>
          <w:rFonts w:ascii="BIZ UDゴシック" w:eastAsia="BIZ UDゴシック" w:hAnsi="BIZ UDゴシック" w:hint="eastAsia"/>
          <w:sz w:val="24"/>
          <w:szCs w:val="24"/>
        </w:rPr>
        <w:t>：０３－３５９２－０１７９）</w:t>
      </w:r>
    </w:p>
    <w:p w14:paraId="02157AEE" w14:textId="339A5D0C" w:rsidR="00F4760A" w:rsidRPr="00F57E37" w:rsidRDefault="00F4760A" w:rsidP="00F4760A">
      <w:pPr>
        <w:rPr>
          <w:rFonts w:ascii="BIZ UDゴシック" w:eastAsia="BIZ UDゴシック" w:hAnsi="BIZ UDゴシック"/>
          <w:sz w:val="24"/>
          <w:szCs w:val="24"/>
        </w:rPr>
      </w:pPr>
      <w:r w:rsidRPr="00F57E37">
        <w:rPr>
          <w:rFonts w:ascii="BIZ UDゴシック" w:eastAsia="BIZ UDゴシック" w:hAnsi="BIZ UDゴシック" w:hint="eastAsia"/>
          <w:sz w:val="24"/>
          <w:szCs w:val="24"/>
        </w:rPr>
        <w:t>厚生労働大臣　後藤　茂之　様</w:t>
      </w:r>
      <w:r w:rsidR="009D1ED0" w:rsidRPr="00F57E37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9D1ED0" w:rsidRPr="00F57E37">
        <w:rPr>
          <w:rFonts w:ascii="BIZ UDゴシック" w:eastAsia="BIZ UDゴシック" w:hAnsi="BIZ UDゴシック"/>
          <w:sz w:val="24"/>
          <w:szCs w:val="24"/>
        </w:rPr>
        <w:t>FAX</w:t>
      </w:r>
      <w:r w:rsidR="00AA23F2" w:rsidRPr="00F57E37">
        <w:rPr>
          <w:rFonts w:ascii="BIZ UDゴシック" w:eastAsia="BIZ UDゴシック" w:hAnsi="BIZ UDゴシック" w:hint="eastAsia"/>
          <w:sz w:val="24"/>
          <w:szCs w:val="24"/>
        </w:rPr>
        <w:t>：０３－３５９５－２６８０</w:t>
      </w:r>
      <w:r w:rsidR="009D1ED0" w:rsidRPr="00F57E37">
        <w:rPr>
          <w:rFonts w:ascii="BIZ UDゴシック" w:eastAsia="BIZ UDゴシック" w:hAnsi="BIZ UDゴシック"/>
          <w:sz w:val="24"/>
          <w:szCs w:val="24"/>
        </w:rPr>
        <w:t>）</w:t>
      </w:r>
    </w:p>
    <w:p w14:paraId="12900057" w14:textId="75502439" w:rsidR="0078246E" w:rsidRPr="00F57E37" w:rsidRDefault="00F4760A" w:rsidP="00F4760A">
      <w:pPr>
        <w:rPr>
          <w:rFonts w:ascii="BIZ UDゴシック" w:eastAsia="BIZ UDゴシック" w:hAnsi="BIZ UDゴシック"/>
          <w:sz w:val="24"/>
          <w:szCs w:val="24"/>
        </w:rPr>
      </w:pPr>
      <w:r w:rsidRPr="00F57E37">
        <w:rPr>
          <w:rFonts w:ascii="BIZ UDゴシック" w:eastAsia="BIZ UDゴシック" w:hAnsi="BIZ UDゴシック" w:hint="eastAsia"/>
          <w:sz w:val="24"/>
          <w:szCs w:val="24"/>
        </w:rPr>
        <w:t>法務大臣　　　古川　禎久　様</w:t>
      </w:r>
      <w:r w:rsidR="009D1ED0" w:rsidRPr="00F57E37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9D1ED0" w:rsidRPr="00F57E37">
        <w:rPr>
          <w:rFonts w:ascii="BIZ UDゴシック" w:eastAsia="BIZ UDゴシック" w:hAnsi="BIZ UDゴシック"/>
          <w:sz w:val="24"/>
          <w:szCs w:val="24"/>
        </w:rPr>
        <w:t>FAX</w:t>
      </w:r>
      <w:r w:rsidR="00AA23F2" w:rsidRPr="00F57E37">
        <w:rPr>
          <w:rFonts w:ascii="BIZ UDゴシック" w:eastAsia="BIZ UDゴシック" w:hAnsi="BIZ UDゴシック" w:hint="eastAsia"/>
          <w:sz w:val="24"/>
          <w:szCs w:val="24"/>
        </w:rPr>
        <w:t>：０３－３５９２－７３９３</w:t>
      </w:r>
      <w:r w:rsidR="009D1ED0" w:rsidRPr="00F57E37">
        <w:rPr>
          <w:rFonts w:ascii="BIZ UDゴシック" w:eastAsia="BIZ UDゴシック" w:hAnsi="BIZ UDゴシック"/>
          <w:sz w:val="24"/>
          <w:szCs w:val="24"/>
        </w:rPr>
        <w:t>）</w:t>
      </w:r>
    </w:p>
    <w:p w14:paraId="4B888890" w14:textId="0261A371" w:rsidR="00F4760A" w:rsidRPr="00F57E37" w:rsidRDefault="00F4760A" w:rsidP="00F4760A">
      <w:pPr>
        <w:rPr>
          <w:rFonts w:ascii="BIZ UDゴシック" w:eastAsia="BIZ UDゴシック" w:hAnsi="BIZ UDゴシック"/>
          <w:sz w:val="24"/>
          <w:szCs w:val="24"/>
        </w:rPr>
      </w:pPr>
    </w:p>
    <w:p w14:paraId="24D9CF79" w14:textId="369942AD" w:rsidR="00F4760A" w:rsidRPr="00277B1B" w:rsidRDefault="00F4760A" w:rsidP="00712835">
      <w:pPr>
        <w:rPr>
          <w:rFonts w:ascii="BIZ UDゴシック" w:eastAsia="BIZ UDゴシック" w:hAnsi="BIZ UDゴシック"/>
          <w:sz w:val="32"/>
          <w:szCs w:val="32"/>
        </w:rPr>
      </w:pPr>
      <w:r w:rsidRPr="00277B1B">
        <w:rPr>
          <w:rFonts w:ascii="BIZ UDゴシック" w:eastAsia="BIZ UDゴシック" w:hAnsi="BIZ UDゴシック" w:hint="eastAsia"/>
          <w:sz w:val="32"/>
          <w:szCs w:val="32"/>
        </w:rPr>
        <w:t>旧優生保護法被害裁判の大阪高裁判決に対し、上告しないでください。</w:t>
      </w:r>
    </w:p>
    <w:p w14:paraId="65126325" w14:textId="0CCE74E8" w:rsidR="00F4760A" w:rsidRPr="00E621BB" w:rsidRDefault="000050EA" w:rsidP="000050EA">
      <w:pPr>
        <w:ind w:firstLineChars="100" w:firstLine="203"/>
        <w:rPr>
          <w:rFonts w:ascii="BIZ UDゴシック" w:eastAsia="BIZ UDゴシック" w:hAnsi="BIZ UDゴシック"/>
          <w:sz w:val="20"/>
          <w:szCs w:val="20"/>
        </w:rPr>
      </w:pPr>
      <w:r w:rsidRPr="00E621BB">
        <w:rPr>
          <w:rFonts w:ascii="BIZ UDゴシック" w:eastAsia="BIZ UDゴシック" w:hAnsi="BIZ UDゴシック" w:hint="eastAsia"/>
          <w:sz w:val="20"/>
          <w:szCs w:val="20"/>
        </w:rPr>
        <w:t>令和</w:t>
      </w:r>
      <w:r w:rsidRPr="00E621BB">
        <w:rPr>
          <w:rFonts w:ascii="BIZ UDゴシック" w:eastAsia="BIZ UDゴシック" w:hAnsi="BIZ UDゴシック"/>
          <w:sz w:val="20"/>
          <w:szCs w:val="20"/>
        </w:rPr>
        <w:t>4年</w:t>
      </w:r>
      <w:r w:rsidR="008C211D">
        <w:rPr>
          <w:rFonts w:ascii="BIZ UDゴシック" w:eastAsia="BIZ UDゴシック" w:hAnsi="BIZ UDゴシック" w:hint="eastAsia"/>
          <w:sz w:val="20"/>
          <w:szCs w:val="20"/>
        </w:rPr>
        <w:t>2</w:t>
      </w:r>
      <w:r w:rsidRPr="00E621BB">
        <w:rPr>
          <w:rFonts w:ascii="BIZ UDゴシック" w:eastAsia="BIZ UDゴシック" w:hAnsi="BIZ UDゴシック"/>
          <w:sz w:val="20"/>
          <w:szCs w:val="20"/>
        </w:rPr>
        <w:t>月</w:t>
      </w:r>
      <w:r w:rsidR="008C211D">
        <w:rPr>
          <w:rFonts w:ascii="BIZ UDゴシック" w:eastAsia="BIZ UDゴシック" w:hAnsi="BIZ UDゴシック" w:hint="eastAsia"/>
          <w:sz w:val="20"/>
          <w:szCs w:val="20"/>
        </w:rPr>
        <w:t>22</w:t>
      </w:r>
      <w:r w:rsidRPr="00E621BB">
        <w:rPr>
          <w:rFonts w:ascii="BIZ UDゴシック" w:eastAsia="BIZ UDゴシック" w:hAnsi="BIZ UDゴシック"/>
          <w:sz w:val="20"/>
          <w:szCs w:val="20"/>
        </w:rPr>
        <w:t>日付、大阪高等裁判所「令和3年(ネ)228号損害賠償請求控訴事件(原審・大阪地方裁判所平成</w:t>
      </w:r>
      <w:r w:rsidR="008C211D">
        <w:rPr>
          <w:rFonts w:ascii="BIZ UDゴシック" w:eastAsia="BIZ UDゴシック" w:hAnsi="BIZ UDゴシック" w:hint="eastAsia"/>
          <w:sz w:val="20"/>
          <w:szCs w:val="20"/>
        </w:rPr>
        <w:t>30</w:t>
      </w:r>
      <w:r w:rsidRPr="00E621BB">
        <w:rPr>
          <w:rFonts w:ascii="BIZ UDゴシック" w:eastAsia="BIZ UDゴシック" w:hAnsi="BIZ UDゴシック"/>
          <w:sz w:val="20"/>
          <w:szCs w:val="20"/>
        </w:rPr>
        <w:t>年(ワ)第8619号・平成31年(ワ)第727号)判決に対して</w:t>
      </w:r>
      <w:r w:rsidR="005976E5">
        <w:rPr>
          <w:rFonts w:ascii="BIZ UDゴシック" w:eastAsia="BIZ UDゴシック" w:hAnsi="BIZ UDゴシック" w:hint="eastAsia"/>
          <w:sz w:val="20"/>
          <w:szCs w:val="20"/>
        </w:rPr>
        <w:t>上告</w:t>
      </w:r>
      <w:r w:rsidRPr="00E621BB">
        <w:rPr>
          <w:rFonts w:ascii="BIZ UDゴシック" w:eastAsia="BIZ UDゴシック" w:hAnsi="BIZ UDゴシック"/>
          <w:sz w:val="20"/>
          <w:szCs w:val="20"/>
        </w:rPr>
        <w:t>しないでください。</w:t>
      </w:r>
    </w:p>
    <w:p w14:paraId="1264B3BB" w14:textId="77777777" w:rsidR="000050EA" w:rsidRPr="00F57E37" w:rsidRDefault="000050EA" w:rsidP="00C71472">
      <w:pPr>
        <w:ind w:firstLineChars="100" w:firstLine="243"/>
        <w:rPr>
          <w:rFonts w:ascii="BIZ UDゴシック" w:eastAsia="BIZ UDゴシック" w:hAnsi="BIZ UDゴシック"/>
          <w:sz w:val="24"/>
          <w:szCs w:val="24"/>
        </w:rPr>
      </w:pPr>
    </w:p>
    <w:p w14:paraId="7B1C5BDB" w14:textId="37F91659" w:rsidR="00F4760A" w:rsidRPr="00D9794D" w:rsidRDefault="00F4760A" w:rsidP="00C71472">
      <w:pPr>
        <w:ind w:firstLineChars="100" w:firstLine="223"/>
        <w:rPr>
          <w:rFonts w:ascii="BIZ UDゴシック" w:eastAsia="BIZ UDゴシック" w:hAnsi="BIZ UDゴシック"/>
          <w:sz w:val="22"/>
        </w:rPr>
      </w:pPr>
      <w:r w:rsidRPr="00D9794D">
        <w:rPr>
          <w:rFonts w:ascii="BIZ UDゴシック" w:eastAsia="BIZ UDゴシック" w:hAnsi="BIZ UDゴシック" w:hint="eastAsia"/>
          <w:sz w:val="22"/>
        </w:rPr>
        <w:t>2022年2月22日、大阪高等裁判所は、旧優生保護法</w:t>
      </w:r>
      <w:r w:rsidR="00D9794D">
        <w:rPr>
          <w:rFonts w:ascii="BIZ UDゴシック" w:eastAsia="BIZ UDゴシック" w:hAnsi="BIZ UDゴシック" w:hint="eastAsia"/>
          <w:sz w:val="22"/>
        </w:rPr>
        <w:t>（旧法）</w:t>
      </w:r>
      <w:r w:rsidRPr="00D9794D">
        <w:rPr>
          <w:rFonts w:ascii="BIZ UDゴシック" w:eastAsia="BIZ UDゴシック" w:hAnsi="BIZ UDゴシック" w:hint="eastAsia"/>
          <w:sz w:val="22"/>
        </w:rPr>
        <w:t>は</w:t>
      </w:r>
      <w:r w:rsidR="00687B87" w:rsidRPr="00D9794D">
        <w:rPr>
          <w:rFonts w:ascii="BIZ UDゴシック" w:eastAsia="BIZ UDゴシック" w:hAnsi="BIZ UDゴシック" w:hint="eastAsia"/>
          <w:sz w:val="22"/>
        </w:rPr>
        <w:t>憲法</w:t>
      </w:r>
      <w:r w:rsidR="00277B1B">
        <w:rPr>
          <w:rFonts w:ascii="BIZ UDゴシック" w:eastAsia="BIZ UDゴシック" w:hAnsi="BIZ UDゴシック" w:hint="eastAsia"/>
          <w:sz w:val="22"/>
        </w:rPr>
        <w:t>13</w:t>
      </w:r>
      <w:r w:rsidR="00687B87" w:rsidRPr="00D9794D">
        <w:rPr>
          <w:rFonts w:ascii="BIZ UDゴシック" w:eastAsia="BIZ UDゴシック" w:hAnsi="BIZ UDゴシック" w:hint="eastAsia"/>
          <w:sz w:val="22"/>
        </w:rPr>
        <w:t>条、</w:t>
      </w:r>
      <w:r w:rsidR="00277B1B">
        <w:rPr>
          <w:rFonts w:ascii="BIZ UDゴシック" w:eastAsia="BIZ UDゴシック" w:hAnsi="BIZ UDゴシック" w:hint="eastAsia"/>
          <w:sz w:val="22"/>
        </w:rPr>
        <w:t>14</w:t>
      </w:r>
      <w:r w:rsidR="00687B87" w:rsidRPr="00D9794D">
        <w:rPr>
          <w:rFonts w:ascii="BIZ UDゴシック" w:eastAsia="BIZ UDゴシック" w:hAnsi="BIZ UDゴシック" w:hint="eastAsia"/>
          <w:sz w:val="22"/>
        </w:rPr>
        <w:t>条に反して違憲である</w:t>
      </w:r>
      <w:r w:rsidR="00391BD8" w:rsidRPr="00D9794D">
        <w:rPr>
          <w:rFonts w:ascii="BIZ UDゴシック" w:eastAsia="BIZ UDゴシック" w:hAnsi="BIZ UDゴシック" w:hint="eastAsia"/>
          <w:sz w:val="22"/>
        </w:rPr>
        <w:t>とし、法律をつくった国の責任を認め</w:t>
      </w:r>
      <w:r w:rsidR="005976E5" w:rsidRPr="00D9794D">
        <w:rPr>
          <w:rFonts w:ascii="BIZ UDゴシック" w:eastAsia="BIZ UDゴシック" w:hAnsi="BIZ UDゴシック" w:hint="eastAsia"/>
          <w:sz w:val="22"/>
        </w:rPr>
        <w:t>ました。そして、</w:t>
      </w:r>
      <w:r w:rsidR="00C720AA">
        <w:rPr>
          <w:rFonts w:ascii="BIZ UDゴシック" w:eastAsia="BIZ UDゴシック" w:hAnsi="BIZ UDゴシック" w:hint="eastAsia"/>
          <w:sz w:val="22"/>
        </w:rPr>
        <w:t>原告被害者らは、</w:t>
      </w:r>
      <w:r w:rsidR="007C253C" w:rsidRPr="00D9794D">
        <w:rPr>
          <w:rFonts w:ascii="BIZ UDゴシック" w:eastAsia="BIZ UDゴシック" w:hAnsi="BIZ UDゴシック" w:hint="eastAsia"/>
          <w:sz w:val="22"/>
        </w:rPr>
        <w:t>強制不妊手術に</w:t>
      </w:r>
      <w:r w:rsidR="00DC61EE" w:rsidRPr="00D9794D">
        <w:rPr>
          <w:rFonts w:ascii="BIZ UDゴシック" w:eastAsia="BIZ UDゴシック" w:hAnsi="BIZ UDゴシック" w:hint="eastAsia"/>
          <w:sz w:val="22"/>
        </w:rPr>
        <w:t>よ</w:t>
      </w:r>
      <w:r w:rsidR="00C720AA">
        <w:rPr>
          <w:rFonts w:ascii="BIZ UDゴシック" w:eastAsia="BIZ UDゴシック" w:hAnsi="BIZ UDゴシック" w:hint="eastAsia"/>
          <w:sz w:val="22"/>
        </w:rPr>
        <w:t>り</w:t>
      </w:r>
      <w:r w:rsidR="007C253C" w:rsidRPr="00D9794D">
        <w:rPr>
          <w:rFonts w:ascii="BIZ UDゴシック" w:eastAsia="BIZ UDゴシック" w:hAnsi="BIZ UDゴシック" w:hint="eastAsia"/>
          <w:sz w:val="22"/>
        </w:rPr>
        <w:t>身体への大きな侵襲</w:t>
      </w:r>
      <w:r w:rsidR="00C720AA">
        <w:rPr>
          <w:rFonts w:ascii="BIZ UDゴシック" w:eastAsia="BIZ UDゴシック" w:hAnsi="BIZ UDゴシック" w:hint="eastAsia"/>
          <w:sz w:val="22"/>
        </w:rPr>
        <w:t>を受け</w:t>
      </w:r>
      <w:r w:rsidR="008C211D">
        <w:rPr>
          <w:rFonts w:ascii="BIZ UDゴシック" w:eastAsia="BIZ UDゴシック" w:hAnsi="BIZ UDゴシック" w:hint="eastAsia"/>
          <w:sz w:val="22"/>
        </w:rPr>
        <w:t>、</w:t>
      </w:r>
      <w:r w:rsidR="00BE5151" w:rsidRPr="00D9794D">
        <w:rPr>
          <w:rFonts w:ascii="BIZ UDゴシック" w:eastAsia="BIZ UDゴシック" w:hAnsi="BIZ UDゴシック" w:hint="eastAsia"/>
          <w:sz w:val="22"/>
        </w:rPr>
        <w:t>子どもを産み育てるか否かの意思決定の</w:t>
      </w:r>
      <w:r w:rsidR="00B4171E" w:rsidRPr="00D9794D">
        <w:rPr>
          <w:rFonts w:ascii="BIZ UDゴシック" w:eastAsia="BIZ UDゴシック" w:hAnsi="BIZ UDゴシック" w:hint="eastAsia"/>
          <w:sz w:val="22"/>
        </w:rPr>
        <w:t>自由</w:t>
      </w:r>
      <w:r w:rsidR="00C720AA">
        <w:rPr>
          <w:rFonts w:ascii="BIZ UDゴシック" w:eastAsia="BIZ UDゴシック" w:hAnsi="BIZ UDゴシック" w:hint="eastAsia"/>
          <w:sz w:val="22"/>
        </w:rPr>
        <w:t>を奪われたばかりか、</w:t>
      </w:r>
      <w:r w:rsidR="00B4171E" w:rsidRPr="00D9794D">
        <w:rPr>
          <w:rFonts w:ascii="BIZ UDゴシック" w:eastAsia="BIZ UDゴシック" w:hAnsi="BIZ UDゴシック" w:hint="eastAsia"/>
          <w:sz w:val="22"/>
        </w:rPr>
        <w:t>一方的に「不良」との差別的な烙印を</w:t>
      </w:r>
      <w:r w:rsidR="00C720AA">
        <w:rPr>
          <w:rFonts w:ascii="BIZ UDゴシック" w:eastAsia="BIZ UDゴシック" w:hAnsi="BIZ UDゴシック" w:hint="eastAsia"/>
          <w:sz w:val="22"/>
        </w:rPr>
        <w:t>押され、個人の尊厳が著しく損なわれた</w:t>
      </w:r>
      <w:r w:rsidR="00DC61EE" w:rsidRPr="00D9794D">
        <w:rPr>
          <w:rFonts w:ascii="BIZ UDゴシック" w:eastAsia="BIZ UDゴシック" w:hAnsi="BIZ UDゴシック" w:hint="eastAsia"/>
          <w:sz w:val="22"/>
        </w:rPr>
        <w:t>としています。</w:t>
      </w:r>
    </w:p>
    <w:p w14:paraId="7404919C" w14:textId="77777777" w:rsidR="00E621BB" w:rsidRPr="00D9794D" w:rsidRDefault="00E621BB" w:rsidP="00C71472">
      <w:pPr>
        <w:ind w:firstLineChars="100" w:firstLine="223"/>
        <w:rPr>
          <w:rFonts w:ascii="BIZ UDゴシック" w:eastAsia="BIZ UDゴシック" w:hAnsi="BIZ UDゴシック"/>
          <w:sz w:val="22"/>
        </w:rPr>
      </w:pPr>
    </w:p>
    <w:p w14:paraId="07C33C02" w14:textId="65148A01" w:rsidR="00C71472" w:rsidRPr="00D9794D" w:rsidRDefault="006A7947" w:rsidP="00C71472">
      <w:pPr>
        <w:ind w:firstLineChars="100" w:firstLine="223"/>
        <w:rPr>
          <w:rFonts w:ascii="BIZ UDゴシック" w:eastAsia="BIZ UDゴシック" w:hAnsi="BIZ UDゴシック"/>
          <w:sz w:val="22"/>
        </w:rPr>
      </w:pPr>
      <w:r w:rsidRPr="00D9794D">
        <w:rPr>
          <w:rFonts w:ascii="BIZ UDゴシック" w:eastAsia="BIZ UDゴシック" w:hAnsi="BIZ UDゴシック" w:hint="eastAsia"/>
          <w:sz w:val="22"/>
        </w:rPr>
        <w:t>原告被害者らが長期にわたり訴訟を提起できなかったのは、社会的な差別・偏見を背景に、情報や相談機会へのアクセスが著しく困難な環境にあった</w:t>
      </w:r>
      <w:r w:rsidR="00C21186" w:rsidRPr="00D9794D">
        <w:rPr>
          <w:rFonts w:ascii="BIZ UDゴシック" w:eastAsia="BIZ UDゴシック" w:hAnsi="BIZ UDゴシック" w:hint="eastAsia"/>
          <w:sz w:val="22"/>
        </w:rPr>
        <w:t>から</w:t>
      </w:r>
      <w:r w:rsidRPr="00D9794D">
        <w:rPr>
          <w:rFonts w:ascii="BIZ UDゴシック" w:eastAsia="BIZ UDゴシック" w:hAnsi="BIZ UDゴシック" w:hint="eastAsia"/>
          <w:sz w:val="22"/>
        </w:rPr>
        <w:t>で</w:t>
      </w:r>
      <w:r w:rsidR="00B66A3B" w:rsidRPr="00D9794D">
        <w:rPr>
          <w:rFonts w:ascii="BIZ UDゴシック" w:eastAsia="BIZ UDゴシック" w:hAnsi="BIZ UDゴシック" w:hint="eastAsia"/>
          <w:sz w:val="22"/>
        </w:rPr>
        <w:t>すが、</w:t>
      </w:r>
      <w:r w:rsidR="0064323A" w:rsidRPr="00D9794D">
        <w:rPr>
          <w:rFonts w:ascii="BIZ UDゴシック" w:eastAsia="BIZ UDゴシック" w:hAnsi="BIZ UDゴシック" w:hint="eastAsia"/>
          <w:sz w:val="22"/>
        </w:rPr>
        <w:t>判決では、</w:t>
      </w:r>
      <w:r w:rsidRPr="00D9794D">
        <w:rPr>
          <w:rFonts w:ascii="BIZ UDゴシック" w:eastAsia="BIZ UDゴシック" w:hAnsi="BIZ UDゴシック" w:hint="eastAsia"/>
          <w:sz w:val="22"/>
        </w:rPr>
        <w:t>それは、</w:t>
      </w:r>
      <w:r w:rsidR="00C71472" w:rsidRPr="00D9794D">
        <w:rPr>
          <w:rFonts w:ascii="BIZ UDゴシック" w:eastAsia="BIZ UDゴシック" w:hAnsi="BIZ UDゴシック" w:hint="eastAsia"/>
          <w:sz w:val="22"/>
        </w:rPr>
        <w:t>憲法の趣旨を踏まえた施策を推進</w:t>
      </w:r>
      <w:r w:rsidR="00D9794D">
        <w:rPr>
          <w:rFonts w:ascii="BIZ UDゴシック" w:eastAsia="BIZ UDゴシック" w:hAnsi="BIZ UDゴシック" w:hint="eastAsia"/>
          <w:sz w:val="22"/>
        </w:rPr>
        <w:t>すべき</w:t>
      </w:r>
      <w:r w:rsidR="00C71472" w:rsidRPr="00D9794D">
        <w:rPr>
          <w:rFonts w:ascii="BIZ UDゴシック" w:eastAsia="BIZ UDゴシック" w:hAnsi="BIZ UDゴシック" w:hint="eastAsia"/>
          <w:sz w:val="22"/>
        </w:rPr>
        <w:t>国が、旧法</w:t>
      </w:r>
      <w:r w:rsidRPr="00D9794D">
        <w:rPr>
          <w:rFonts w:ascii="BIZ UDゴシック" w:eastAsia="BIZ UDゴシック" w:hAnsi="BIZ UDゴシック" w:hint="eastAsia"/>
          <w:sz w:val="22"/>
        </w:rPr>
        <w:t>の</w:t>
      </w:r>
      <w:r w:rsidR="00C71472" w:rsidRPr="00D9794D">
        <w:rPr>
          <w:rFonts w:ascii="BIZ UDゴシック" w:eastAsia="BIZ UDゴシック" w:hAnsi="BIZ UDゴシック" w:hint="eastAsia"/>
          <w:sz w:val="22"/>
        </w:rPr>
        <w:t>もとでの優生</w:t>
      </w:r>
      <w:r w:rsidR="00D04819" w:rsidRPr="00D9794D">
        <w:rPr>
          <w:rFonts w:ascii="BIZ UDゴシック" w:eastAsia="BIZ UDゴシック" w:hAnsi="BIZ UDゴシック" w:hint="eastAsia"/>
          <w:sz w:val="22"/>
        </w:rPr>
        <w:t>施策</w:t>
      </w:r>
      <w:r w:rsidR="00C71472" w:rsidRPr="00D9794D">
        <w:rPr>
          <w:rFonts w:ascii="BIZ UDゴシック" w:eastAsia="BIZ UDゴシック" w:hAnsi="BIZ UDゴシック" w:hint="eastAsia"/>
          <w:sz w:val="22"/>
        </w:rPr>
        <w:t>によって障害者に対する差別・偏見を正当化・固定化、さらに助長し</w:t>
      </w:r>
      <w:r w:rsidR="00D04819" w:rsidRPr="00D9794D">
        <w:rPr>
          <w:rFonts w:ascii="BIZ UDゴシック" w:eastAsia="BIZ UDゴシック" w:hAnsi="BIZ UDゴシック" w:hint="eastAsia"/>
          <w:sz w:val="22"/>
        </w:rPr>
        <w:t>てきた</w:t>
      </w:r>
      <w:r w:rsidR="00C21186" w:rsidRPr="00D9794D">
        <w:rPr>
          <w:rFonts w:ascii="BIZ UDゴシック" w:eastAsia="BIZ UDゴシック" w:hAnsi="BIZ UDゴシック" w:hint="eastAsia"/>
          <w:sz w:val="22"/>
        </w:rPr>
        <w:t>ことに起因する</w:t>
      </w:r>
      <w:r w:rsidR="00B66A3B" w:rsidRPr="00D9794D">
        <w:rPr>
          <w:rFonts w:ascii="BIZ UDゴシック" w:eastAsia="BIZ UDゴシック" w:hAnsi="BIZ UDゴシック" w:hint="eastAsia"/>
          <w:sz w:val="22"/>
        </w:rPr>
        <w:t>と</w:t>
      </w:r>
      <w:r w:rsidR="00391BD8" w:rsidRPr="00D9794D">
        <w:rPr>
          <w:rFonts w:ascii="BIZ UDゴシック" w:eastAsia="BIZ UDゴシック" w:hAnsi="BIZ UDゴシック" w:hint="eastAsia"/>
          <w:sz w:val="22"/>
        </w:rPr>
        <w:t>して</w:t>
      </w:r>
      <w:r w:rsidR="006734A7">
        <w:rPr>
          <w:rFonts w:ascii="BIZ UDゴシック" w:eastAsia="BIZ UDゴシック" w:hAnsi="BIZ UDゴシック" w:hint="eastAsia"/>
          <w:sz w:val="22"/>
        </w:rPr>
        <w:t>、</w:t>
      </w:r>
      <w:r w:rsidR="00391BD8" w:rsidRPr="00D9794D">
        <w:rPr>
          <w:rFonts w:ascii="BIZ UDゴシック" w:eastAsia="BIZ UDゴシック" w:hAnsi="BIZ UDゴシック" w:hint="eastAsia"/>
          <w:sz w:val="22"/>
        </w:rPr>
        <w:t>国の責任を厳しく指摘しています。</w:t>
      </w:r>
      <w:r w:rsidR="00B66A3B" w:rsidRPr="00D9794D">
        <w:rPr>
          <w:rFonts w:ascii="BIZ UDゴシック" w:eastAsia="BIZ UDゴシック" w:hAnsi="BIZ UDゴシック" w:hint="eastAsia"/>
          <w:sz w:val="22"/>
        </w:rPr>
        <w:t>そして、旧法による人権侵害が強度であることに加えて、これら</w:t>
      </w:r>
      <w:r w:rsidR="0064323A" w:rsidRPr="00D9794D">
        <w:rPr>
          <w:rFonts w:ascii="BIZ UDゴシック" w:eastAsia="BIZ UDゴシック" w:hAnsi="BIZ UDゴシック" w:hint="eastAsia"/>
          <w:sz w:val="22"/>
        </w:rPr>
        <w:t>国の重大な責任</w:t>
      </w:r>
      <w:r w:rsidR="0098608E">
        <w:rPr>
          <w:rFonts w:ascii="BIZ UDゴシック" w:eastAsia="BIZ UDゴシック" w:hAnsi="BIZ UDゴシック" w:hint="eastAsia"/>
          <w:sz w:val="22"/>
        </w:rPr>
        <w:t>に</w:t>
      </w:r>
      <w:r w:rsidR="00800057" w:rsidRPr="00D9794D">
        <w:rPr>
          <w:rFonts w:ascii="BIZ UDゴシック" w:eastAsia="BIZ UDゴシック" w:hAnsi="BIZ UDゴシック" w:hint="eastAsia"/>
          <w:sz w:val="22"/>
        </w:rPr>
        <w:t>照らし合わせる</w:t>
      </w:r>
      <w:r w:rsidR="00B66A3B" w:rsidRPr="00D9794D">
        <w:rPr>
          <w:rFonts w:ascii="BIZ UDゴシック" w:eastAsia="BIZ UDゴシック" w:hAnsi="BIZ UDゴシック" w:hint="eastAsia"/>
          <w:sz w:val="22"/>
        </w:rPr>
        <w:t>と、除斥期間</w:t>
      </w:r>
      <w:r w:rsidR="00800057" w:rsidRPr="00D9794D">
        <w:rPr>
          <w:rFonts w:ascii="BIZ UDゴシック" w:eastAsia="BIZ UDゴシック" w:hAnsi="BIZ UDゴシック" w:hint="eastAsia"/>
          <w:sz w:val="22"/>
        </w:rPr>
        <w:t>を適用する</w:t>
      </w:r>
      <w:r w:rsidR="00B66A3B" w:rsidRPr="00D9794D">
        <w:rPr>
          <w:rFonts w:ascii="BIZ UDゴシック" w:eastAsia="BIZ UDゴシック" w:hAnsi="BIZ UDゴシック" w:hint="eastAsia"/>
          <w:sz w:val="22"/>
        </w:rPr>
        <w:t>ことは著しく正義・公平の理念に反するとして、除斥期間の適用を制限し、</w:t>
      </w:r>
      <w:r w:rsidR="00800057" w:rsidRPr="00D9794D">
        <w:rPr>
          <w:rFonts w:ascii="BIZ UDゴシック" w:eastAsia="BIZ UDゴシック" w:hAnsi="BIZ UDゴシック" w:hint="eastAsia"/>
          <w:sz w:val="22"/>
        </w:rPr>
        <w:t>国に対して損害賠償</w:t>
      </w:r>
      <w:r w:rsidR="00C8141D" w:rsidRPr="00D9794D">
        <w:rPr>
          <w:rFonts w:ascii="BIZ UDゴシック" w:eastAsia="BIZ UDゴシック" w:hAnsi="BIZ UDゴシック" w:hint="eastAsia"/>
          <w:sz w:val="22"/>
        </w:rPr>
        <w:t>を</w:t>
      </w:r>
      <w:r w:rsidR="00800057" w:rsidRPr="00D9794D">
        <w:rPr>
          <w:rFonts w:ascii="BIZ UDゴシック" w:eastAsia="BIZ UDゴシック" w:hAnsi="BIZ UDゴシック" w:hint="eastAsia"/>
          <w:sz w:val="22"/>
        </w:rPr>
        <w:t>命じました</w:t>
      </w:r>
      <w:r w:rsidR="0064323A" w:rsidRPr="00D9794D">
        <w:rPr>
          <w:rFonts w:ascii="BIZ UDゴシック" w:eastAsia="BIZ UDゴシック" w:hAnsi="BIZ UDゴシック" w:hint="eastAsia"/>
          <w:sz w:val="22"/>
        </w:rPr>
        <w:t>。</w:t>
      </w:r>
    </w:p>
    <w:p w14:paraId="04678F31" w14:textId="77777777" w:rsidR="00E621BB" w:rsidRPr="00D9794D" w:rsidRDefault="00E621BB" w:rsidP="00C71472">
      <w:pPr>
        <w:ind w:firstLineChars="100" w:firstLine="223"/>
        <w:rPr>
          <w:rFonts w:ascii="BIZ UDゴシック" w:eastAsia="BIZ UDゴシック" w:hAnsi="BIZ UDゴシック"/>
          <w:sz w:val="22"/>
        </w:rPr>
      </w:pPr>
    </w:p>
    <w:p w14:paraId="417E86C4" w14:textId="3E516C77" w:rsidR="00B4171E" w:rsidRPr="00D9794D" w:rsidRDefault="00F34214" w:rsidP="00F4760A">
      <w:pPr>
        <w:rPr>
          <w:rFonts w:ascii="BIZ UDゴシック" w:eastAsia="BIZ UDゴシック" w:hAnsi="BIZ UDゴシック"/>
          <w:sz w:val="22"/>
        </w:rPr>
      </w:pPr>
      <w:r w:rsidRPr="00D9794D">
        <w:rPr>
          <w:rFonts w:ascii="BIZ UDゴシック" w:eastAsia="BIZ UDゴシック" w:hAnsi="BIZ UDゴシック" w:hint="eastAsia"/>
          <w:sz w:val="22"/>
        </w:rPr>
        <w:t xml:space="preserve">　</w:t>
      </w:r>
      <w:r w:rsidR="009D1ED0" w:rsidRPr="00D9794D">
        <w:rPr>
          <w:rFonts w:ascii="BIZ UDゴシック" w:eastAsia="BIZ UDゴシック" w:hAnsi="BIZ UDゴシック" w:hint="eastAsia"/>
          <w:sz w:val="22"/>
        </w:rPr>
        <w:t>長きにわたって、この旧優生保護法被害に苦しんでこられた</w:t>
      </w:r>
      <w:r w:rsidRPr="00D9794D">
        <w:rPr>
          <w:rFonts w:ascii="BIZ UDゴシック" w:eastAsia="BIZ UDゴシック" w:hAnsi="BIZ UDゴシック" w:hint="eastAsia"/>
          <w:sz w:val="22"/>
        </w:rPr>
        <w:t>原告被害者らは、</w:t>
      </w:r>
      <w:r w:rsidR="009D1ED0" w:rsidRPr="00D9794D">
        <w:rPr>
          <w:rFonts w:ascii="BIZ UDゴシック" w:eastAsia="BIZ UDゴシック" w:hAnsi="BIZ UDゴシック" w:hint="eastAsia"/>
          <w:sz w:val="22"/>
        </w:rPr>
        <w:t>既に</w:t>
      </w:r>
      <w:r w:rsidRPr="00D9794D">
        <w:rPr>
          <w:rFonts w:ascii="BIZ UDゴシック" w:eastAsia="BIZ UDゴシック" w:hAnsi="BIZ UDゴシック" w:hint="eastAsia"/>
          <w:sz w:val="22"/>
        </w:rPr>
        <w:t>高齢となり、心身の不調を訴えて</w:t>
      </w:r>
      <w:r w:rsidR="00391BD8" w:rsidRPr="00D9794D">
        <w:rPr>
          <w:rFonts w:ascii="BIZ UDゴシック" w:eastAsia="BIZ UDゴシック" w:hAnsi="BIZ UDゴシック" w:hint="eastAsia"/>
          <w:sz w:val="22"/>
        </w:rPr>
        <w:t>おられます。これ以上、人権回復、損害補償を遅らせることはできません。</w:t>
      </w:r>
    </w:p>
    <w:p w14:paraId="794F7E7F" w14:textId="1419B6BD" w:rsidR="00391BD8" w:rsidRPr="00D9794D" w:rsidRDefault="00391BD8" w:rsidP="00391BD8">
      <w:pPr>
        <w:rPr>
          <w:rFonts w:ascii="BIZ UDゴシック" w:eastAsia="BIZ UDゴシック" w:hAnsi="BIZ UDゴシック"/>
          <w:sz w:val="22"/>
        </w:rPr>
      </w:pPr>
      <w:r w:rsidRPr="00D9794D">
        <w:rPr>
          <w:rFonts w:ascii="BIZ UDゴシック" w:eastAsia="BIZ UDゴシック" w:hAnsi="BIZ UDゴシック" w:hint="eastAsia"/>
          <w:sz w:val="22"/>
        </w:rPr>
        <w:t xml:space="preserve">　国は、大阪高裁判決を真摯に受け止め、上告をしないでください。そして、</w:t>
      </w:r>
      <w:r w:rsidR="00277B1B">
        <w:rPr>
          <w:rFonts w:ascii="BIZ UDゴシック" w:eastAsia="BIZ UDゴシック" w:hAnsi="BIZ UDゴシック" w:hint="eastAsia"/>
          <w:sz w:val="22"/>
        </w:rPr>
        <w:t>旧</w:t>
      </w:r>
      <w:r w:rsidRPr="00D9794D">
        <w:rPr>
          <w:rFonts w:ascii="BIZ UDゴシック" w:eastAsia="BIZ UDゴシック" w:hAnsi="BIZ UDゴシック" w:hint="eastAsia"/>
          <w:sz w:val="22"/>
        </w:rPr>
        <w:t>優生保護法問題の全面解決に向けて動き出すよう</w:t>
      </w:r>
      <w:r w:rsidR="009D1ED0" w:rsidRPr="00D9794D">
        <w:rPr>
          <w:rFonts w:ascii="BIZ UDゴシック" w:eastAsia="BIZ UDゴシック" w:hAnsi="BIZ UDゴシック" w:hint="eastAsia"/>
          <w:sz w:val="22"/>
        </w:rPr>
        <w:t>強く求めます。</w:t>
      </w:r>
    </w:p>
    <w:p w14:paraId="3FED7A07" w14:textId="146F3B15" w:rsidR="009D1ED0" w:rsidRPr="00D9794D" w:rsidRDefault="009D1ED0" w:rsidP="00391BD8">
      <w:pPr>
        <w:rPr>
          <w:rFonts w:ascii="BIZ UDゴシック" w:eastAsia="BIZ UDゴシック" w:hAnsi="BIZ UDゴシック"/>
          <w:sz w:val="22"/>
        </w:rPr>
      </w:pPr>
    </w:p>
    <w:p w14:paraId="0A3A549F" w14:textId="5EF3390D" w:rsidR="009D1ED0" w:rsidRPr="00D9794D" w:rsidRDefault="009D1ED0" w:rsidP="00E621BB">
      <w:pPr>
        <w:jc w:val="right"/>
        <w:rPr>
          <w:rFonts w:ascii="BIZ UDゴシック" w:eastAsia="BIZ UDゴシック" w:hAnsi="BIZ UDゴシック"/>
          <w:sz w:val="22"/>
        </w:rPr>
      </w:pPr>
      <w:r w:rsidRPr="00D9794D">
        <w:rPr>
          <w:rFonts w:ascii="BIZ UDゴシック" w:eastAsia="BIZ UDゴシック" w:hAnsi="BIZ UDゴシック" w:hint="eastAsia"/>
          <w:sz w:val="22"/>
        </w:rPr>
        <w:t>２０２２年　　月　　日</w:t>
      </w:r>
    </w:p>
    <w:p w14:paraId="19946286" w14:textId="3BBF40C8" w:rsidR="009D1ED0" w:rsidRPr="00D9794D" w:rsidRDefault="009D1ED0" w:rsidP="00391BD8">
      <w:pPr>
        <w:rPr>
          <w:rFonts w:ascii="BIZ UDゴシック" w:eastAsia="BIZ UDゴシック" w:hAnsi="BIZ UDゴシック"/>
          <w:sz w:val="22"/>
        </w:rPr>
      </w:pPr>
      <w:r w:rsidRPr="00D9794D">
        <w:rPr>
          <w:rFonts w:ascii="BIZ UDゴシック" w:eastAsia="BIZ UDゴシック" w:hAnsi="BIZ UDゴシック" w:hint="eastAsia"/>
          <w:sz w:val="22"/>
        </w:rPr>
        <w:t>住所</w:t>
      </w:r>
    </w:p>
    <w:p w14:paraId="33250E4D" w14:textId="2FA26B0D" w:rsidR="009D1ED0" w:rsidRPr="00D9794D" w:rsidRDefault="009D1ED0" w:rsidP="00391BD8">
      <w:pPr>
        <w:rPr>
          <w:rFonts w:ascii="BIZ UDゴシック" w:eastAsia="BIZ UDゴシック" w:hAnsi="BIZ UDゴシック"/>
          <w:sz w:val="22"/>
        </w:rPr>
      </w:pPr>
    </w:p>
    <w:p w14:paraId="04F1ABB7" w14:textId="60B1371D" w:rsidR="009D1ED0" w:rsidRPr="00D9794D" w:rsidRDefault="009D1ED0" w:rsidP="00391BD8">
      <w:pPr>
        <w:rPr>
          <w:rFonts w:ascii="BIZ UDゴシック" w:eastAsia="BIZ UDゴシック" w:hAnsi="BIZ UDゴシック"/>
          <w:sz w:val="22"/>
        </w:rPr>
      </w:pPr>
      <w:r w:rsidRPr="00D9794D">
        <w:rPr>
          <w:rFonts w:ascii="BIZ UDゴシック" w:eastAsia="BIZ UDゴシック" w:hAnsi="BIZ UDゴシック" w:hint="eastAsia"/>
          <w:sz w:val="22"/>
        </w:rPr>
        <w:t>氏名</w:t>
      </w:r>
    </w:p>
    <w:p w14:paraId="099C3FA9" w14:textId="4A42EDFE" w:rsidR="009D1ED0" w:rsidRPr="00E621BB" w:rsidRDefault="009D1ED0" w:rsidP="00391BD8">
      <w:pPr>
        <w:rPr>
          <w:rFonts w:ascii="BIZ UDゴシック" w:eastAsia="BIZ UDゴシック" w:hAnsi="BIZ UDゴシック"/>
          <w:sz w:val="22"/>
        </w:rPr>
      </w:pPr>
    </w:p>
    <w:p w14:paraId="04B0FA93" w14:textId="3071866B" w:rsidR="009D1ED0" w:rsidRPr="00E621BB" w:rsidRDefault="009D1ED0" w:rsidP="00391BD8">
      <w:pPr>
        <w:rPr>
          <w:rFonts w:ascii="BIZ UDゴシック" w:eastAsia="BIZ UDゴシック" w:hAnsi="BIZ UDゴシック"/>
          <w:sz w:val="22"/>
        </w:rPr>
      </w:pPr>
      <w:r w:rsidRPr="00E621BB">
        <w:rPr>
          <w:rFonts w:ascii="BIZ UDゴシック" w:eastAsia="BIZ UDゴシック" w:hAnsi="BIZ UDゴシック" w:hint="eastAsia"/>
          <w:sz w:val="22"/>
        </w:rPr>
        <w:t>私のひとこと</w:t>
      </w:r>
    </w:p>
    <w:p w14:paraId="36DA400B" w14:textId="0E3E7A63" w:rsidR="009D1ED0" w:rsidRPr="00F57E37" w:rsidRDefault="005976E5" w:rsidP="00391BD8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ED0A4" wp14:editId="7B53AA51">
                <wp:simplePos x="0" y="0"/>
                <wp:positionH relativeFrom="column">
                  <wp:posOffset>12065</wp:posOffset>
                </wp:positionH>
                <wp:positionV relativeFrom="paragraph">
                  <wp:posOffset>94615</wp:posOffset>
                </wp:positionV>
                <wp:extent cx="6508750" cy="1974850"/>
                <wp:effectExtent l="0" t="0" r="2540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0" cy="1974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A61AC" id="四角形: 角を丸くする 1" o:spid="_x0000_s1026" style="position:absolute;left:0;text-align:left;margin-left:.95pt;margin-top:7.45pt;width:512.5pt;height:1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KXaAIAADI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" fillcolor="white [3201]" strokecolor="black [3213]" strokeweight="1pt">
                <v:stroke joinstyle="miter"/>
              </v:roundrect>
            </w:pict>
          </mc:Fallback>
        </mc:AlternateContent>
      </w:r>
    </w:p>
    <w:p w14:paraId="0729BA77" w14:textId="77777777" w:rsidR="009D1ED0" w:rsidRPr="00F57E37" w:rsidRDefault="009D1ED0" w:rsidP="00391BD8">
      <w:pPr>
        <w:rPr>
          <w:rFonts w:ascii="BIZ UDゴシック" w:eastAsia="BIZ UDゴシック" w:hAnsi="BIZ UDゴシック"/>
          <w:sz w:val="24"/>
          <w:szCs w:val="24"/>
        </w:rPr>
      </w:pPr>
    </w:p>
    <w:sectPr w:rsidR="009D1ED0" w:rsidRPr="00F57E37" w:rsidSect="00277B1B">
      <w:pgSz w:w="11906" w:h="16838" w:code="9"/>
      <w:pgMar w:top="851" w:right="851" w:bottom="851" w:left="851" w:header="851" w:footer="992" w:gutter="0"/>
      <w:cols w:space="425"/>
      <w:docGrid w:type="linesAndChars" w:linePitch="35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4F4C" w14:textId="77777777" w:rsidR="00684CEE" w:rsidRDefault="00684CEE" w:rsidP="008C211D">
      <w:r>
        <w:separator/>
      </w:r>
    </w:p>
  </w:endnote>
  <w:endnote w:type="continuationSeparator" w:id="0">
    <w:p w14:paraId="66AA5867" w14:textId="77777777" w:rsidR="00684CEE" w:rsidRDefault="00684CEE" w:rsidP="008C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B809" w14:textId="77777777" w:rsidR="00684CEE" w:rsidRDefault="00684CEE" w:rsidP="008C211D">
      <w:r>
        <w:separator/>
      </w:r>
    </w:p>
  </w:footnote>
  <w:footnote w:type="continuationSeparator" w:id="0">
    <w:p w14:paraId="7C7EC6C7" w14:textId="77777777" w:rsidR="00684CEE" w:rsidRDefault="00684CEE" w:rsidP="008C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0A"/>
    <w:rsid w:val="000050EA"/>
    <w:rsid w:val="00277B1B"/>
    <w:rsid w:val="00391BD8"/>
    <w:rsid w:val="005976E5"/>
    <w:rsid w:val="0064323A"/>
    <w:rsid w:val="006734A7"/>
    <w:rsid w:val="00684CEE"/>
    <w:rsid w:val="00687B87"/>
    <w:rsid w:val="006A7947"/>
    <w:rsid w:val="00712835"/>
    <w:rsid w:val="0078246E"/>
    <w:rsid w:val="007C253C"/>
    <w:rsid w:val="00800057"/>
    <w:rsid w:val="008C211D"/>
    <w:rsid w:val="0098608E"/>
    <w:rsid w:val="009C0FF9"/>
    <w:rsid w:val="009D1ED0"/>
    <w:rsid w:val="00AA23F2"/>
    <w:rsid w:val="00B4171E"/>
    <w:rsid w:val="00B66A3B"/>
    <w:rsid w:val="00B926AB"/>
    <w:rsid w:val="00BE5151"/>
    <w:rsid w:val="00BE7A20"/>
    <w:rsid w:val="00C21186"/>
    <w:rsid w:val="00C71472"/>
    <w:rsid w:val="00C720AA"/>
    <w:rsid w:val="00C8141D"/>
    <w:rsid w:val="00D04819"/>
    <w:rsid w:val="00D9794D"/>
    <w:rsid w:val="00DC61EE"/>
    <w:rsid w:val="00E621BB"/>
    <w:rsid w:val="00F31E40"/>
    <w:rsid w:val="00F34214"/>
    <w:rsid w:val="00F4760A"/>
    <w:rsid w:val="00F5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2824C"/>
  <w15:chartTrackingRefBased/>
  <w15:docId w15:val="{9A9B0D84-43B9-434F-B8B0-C2BCDE98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11D"/>
  </w:style>
  <w:style w:type="paragraph" w:styleId="a5">
    <w:name w:val="footer"/>
    <w:basedOn w:val="a"/>
    <w:link w:val="a6"/>
    <w:uiPriority w:val="99"/>
    <w:unhideWhenUsed/>
    <w:rsid w:val="008C2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利光 恵子</dc:creator>
  <cp:keywords/>
  <dc:description/>
  <cp:lastModifiedBy>利光 恵子</cp:lastModifiedBy>
  <cp:revision>5</cp:revision>
  <cp:lastPrinted>2022-02-24T13:06:00Z</cp:lastPrinted>
  <dcterms:created xsi:type="dcterms:W3CDTF">2022-02-24T08:36:00Z</dcterms:created>
  <dcterms:modified xsi:type="dcterms:W3CDTF">2022-02-24T13:12:00Z</dcterms:modified>
</cp:coreProperties>
</file>