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0525" w14:textId="444292C9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041FD3">
        <w:rPr>
          <w:rFonts w:ascii="Meiryo UI" w:eastAsia="Meiryo UI" w:hAnsi="Meiryo UI" w:cs="ＭＳ Ｐゴシック"/>
          <w:kern w:val="0"/>
          <w:sz w:val="24"/>
          <w:szCs w:val="24"/>
        </w:rPr>
        <w:t>7.26 施設害者虐殺から５年</w:t>
      </w:r>
      <w:r w:rsidR="00AB556A">
        <w:rPr>
          <w:rFonts w:ascii="Meiryo UI" w:eastAsia="Meiryo UI" w:hAnsi="Meiryo UI" w:cs="ＭＳ Ｐゴシック" w:hint="eastAsia"/>
          <w:kern w:val="0"/>
          <w:sz w:val="24"/>
          <w:szCs w:val="24"/>
        </w:rPr>
        <w:t>・JIL脱施設プロジェクト「</w:t>
      </w:r>
      <w:r w:rsidRPr="00041FD3">
        <w:rPr>
          <w:rFonts w:ascii="Meiryo UI" w:eastAsia="Meiryo UI" w:hAnsi="Meiryo UI" w:cs="ＭＳ Ｐゴシック"/>
          <w:kern w:val="0"/>
          <w:sz w:val="24"/>
          <w:szCs w:val="24"/>
        </w:rPr>
        <w:t>献花</w:t>
      </w:r>
      <w:r w:rsidR="00AB556A">
        <w:rPr>
          <w:rFonts w:ascii="Meiryo UI" w:eastAsia="Meiryo UI" w:hAnsi="Meiryo UI" w:cs="ＭＳ Ｐゴシック" w:hint="eastAsia"/>
          <w:kern w:val="0"/>
          <w:sz w:val="24"/>
          <w:szCs w:val="24"/>
        </w:rPr>
        <w:t>及びオンライン献花」</w:t>
      </w:r>
    </w:p>
    <w:p w14:paraId="7E7042A4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33B9847E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日時：2021年7月26日(月)</w:t>
      </w:r>
    </w:p>
    <w:p w14:paraId="6F1C9370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場所：津久井やまゆり園</w:t>
      </w:r>
    </w:p>
    <w:p w14:paraId="36511C56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57CFDE4D" w14:textId="5F3F2EE7" w:rsidR="00D27A74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14:00〜　献花、オンライン献花</w:t>
      </w:r>
      <w:r w:rsidR="00AB556A" w:rsidRPr="00AB556A">
        <w:rPr>
          <w:rFonts w:ascii="Meiryo UI" w:eastAsia="Meiryo UI" w:hAnsi="Meiryo UI" w:cs="ＭＳ Ｐゴシック" w:hint="eastAsia"/>
          <w:kern w:val="0"/>
          <w:szCs w:val="21"/>
        </w:rPr>
        <w:t>開始</w:t>
      </w:r>
    </w:p>
    <w:p w14:paraId="568AD89F" w14:textId="77777777" w:rsidR="00D27A74" w:rsidRPr="00D27A74" w:rsidRDefault="00D27A74" w:rsidP="00D27A7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40" w:left="1134" w:firstLine="2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D27A74">
        <w:rPr>
          <w:rFonts w:ascii="Meiryo UI" w:eastAsia="Meiryo UI" w:hAnsi="Meiryo UI" w:cs="ＭＳ Ｐゴシック"/>
          <w:kern w:val="0"/>
          <w:szCs w:val="21"/>
        </w:rPr>
        <w:t>Zoomミーティングに参加する</w:t>
      </w:r>
    </w:p>
    <w:p w14:paraId="07104611" w14:textId="70D3B73D" w:rsidR="00D27A74" w:rsidRPr="00D27A74" w:rsidRDefault="00904396" w:rsidP="00D27A7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40" w:left="1134" w:firstLine="2"/>
        <w:jc w:val="left"/>
        <w:rPr>
          <w:rFonts w:ascii="Meiryo UI" w:eastAsia="Meiryo UI" w:hAnsi="Meiryo UI" w:cs="ＭＳ Ｐゴシック"/>
          <w:kern w:val="0"/>
          <w:szCs w:val="21"/>
        </w:rPr>
      </w:pPr>
      <w:hyperlink r:id="rId4" w:history="1">
        <w:r w:rsidR="00D27A74" w:rsidRPr="00500401">
          <w:rPr>
            <w:rStyle w:val="a3"/>
            <w:rFonts w:ascii="Meiryo UI" w:eastAsia="Meiryo UI" w:hAnsi="Meiryo UI" w:cs="ＭＳ Ｐゴシック"/>
            <w:kern w:val="0"/>
            <w:szCs w:val="21"/>
          </w:rPr>
          <w:t>https://us06web.zoom.us/j/89710205103?pwd=NEgvVkpuN1h3ZlNoMkFKcS9sZS9Udz09</w:t>
        </w:r>
      </w:hyperlink>
    </w:p>
    <w:p w14:paraId="165CB6CC" w14:textId="77777777" w:rsidR="00D27A74" w:rsidRPr="00D27A74" w:rsidRDefault="00D27A74" w:rsidP="00D27A7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40" w:left="1134" w:firstLine="2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D27A74">
        <w:rPr>
          <w:rFonts w:ascii="Meiryo UI" w:eastAsia="Meiryo UI" w:hAnsi="Meiryo UI" w:cs="ＭＳ Ｐゴシック" w:hint="eastAsia"/>
          <w:kern w:val="0"/>
          <w:szCs w:val="21"/>
        </w:rPr>
        <w:t>ミーティング</w:t>
      </w:r>
      <w:r w:rsidRPr="00D27A74">
        <w:rPr>
          <w:rFonts w:ascii="Meiryo UI" w:eastAsia="Meiryo UI" w:hAnsi="Meiryo UI" w:cs="ＭＳ Ｐゴシック"/>
          <w:kern w:val="0"/>
          <w:szCs w:val="21"/>
        </w:rPr>
        <w:t>ID: 897 1020 5103</w:t>
      </w:r>
    </w:p>
    <w:p w14:paraId="7DDD618F" w14:textId="77777777" w:rsidR="00D27A74" w:rsidRPr="00D27A74" w:rsidRDefault="00D27A74" w:rsidP="00D27A7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540" w:left="1134" w:firstLine="2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D27A74">
        <w:rPr>
          <w:rFonts w:ascii="Meiryo UI" w:eastAsia="Meiryo UI" w:hAnsi="Meiryo UI" w:cs="ＭＳ Ｐゴシック" w:hint="eastAsia"/>
          <w:kern w:val="0"/>
          <w:szCs w:val="21"/>
        </w:rPr>
        <w:t>パスコード</w:t>
      </w:r>
      <w:r w:rsidRPr="00D27A74">
        <w:rPr>
          <w:rFonts w:ascii="Meiryo UI" w:eastAsia="Meiryo UI" w:hAnsi="Meiryo UI" w:cs="ＭＳ Ｐゴシック"/>
          <w:kern w:val="0"/>
          <w:szCs w:val="21"/>
        </w:rPr>
        <w:t>: 575682</w:t>
      </w:r>
    </w:p>
    <w:p w14:paraId="2D46452B" w14:textId="5C901772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15:30〜　解散</w:t>
      </w:r>
    </w:p>
    <w:p w14:paraId="73A8333D" w14:textId="1299A26F" w:rsidR="00041FD3" w:rsidRPr="00041FD3" w:rsidRDefault="00D27A74" w:rsidP="00AB556A">
      <w:pPr>
        <w:pStyle w:val="detailwriting"/>
        <w:spacing w:before="192" w:beforeAutospacing="0" w:after="192" w:afterAutospacing="0"/>
        <w:textAlignment w:val="baseline"/>
        <w:rPr>
          <w:rFonts w:ascii="Meiryo UI" w:eastAsia="Meiryo UI" w:hAnsi="Meiryo UI"/>
          <w:color w:val="000000"/>
          <w:sz w:val="21"/>
          <w:szCs w:val="21"/>
        </w:rPr>
      </w:pPr>
      <w:r>
        <w:rPr>
          <w:rFonts w:ascii="Meiryo UI" w:eastAsia="Meiryo UI" w:hAnsi="Meiryo UI" w:hint="eastAsia"/>
          <w:color w:val="000000"/>
          <w:sz w:val="21"/>
          <w:szCs w:val="21"/>
        </w:rPr>
        <w:t>献花台：</w:t>
      </w:r>
      <w:r w:rsidR="00AB556A" w:rsidRPr="00AB556A">
        <w:rPr>
          <w:rFonts w:ascii="Meiryo UI" w:eastAsia="Meiryo UI" w:hAnsi="Meiryo UI" w:hint="eastAsia"/>
          <w:color w:val="000000"/>
          <w:sz w:val="21"/>
          <w:szCs w:val="21"/>
        </w:rPr>
        <w:t>ともに生きる社会かながわ推進週間のため</w:t>
      </w:r>
      <w:r>
        <w:rPr>
          <w:rFonts w:ascii="Meiryo UI" w:eastAsia="Meiryo UI" w:hAnsi="Meiryo UI" w:hint="eastAsia"/>
          <w:color w:val="000000"/>
          <w:sz w:val="21"/>
          <w:szCs w:val="21"/>
        </w:rPr>
        <w:t>、</w:t>
      </w:r>
      <w:r w:rsidR="00AB556A" w:rsidRPr="00AB556A">
        <w:rPr>
          <w:rFonts w:ascii="Meiryo UI" w:eastAsia="Meiryo UI" w:hAnsi="Meiryo UI" w:hint="eastAsia"/>
          <w:color w:val="000000"/>
          <w:sz w:val="21"/>
          <w:szCs w:val="21"/>
        </w:rPr>
        <w:t>令和3年7月26日（月曜日）から8月1日（日曜日）までの期間の9時から17時まで準備されています。</w:t>
      </w:r>
    </w:p>
    <w:p w14:paraId="16C29303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《必ずご確認ください》</w:t>
      </w:r>
    </w:p>
    <w:p w14:paraId="418EAAA3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・参加の際には必ずマスクを着用してください。</w:t>
      </w:r>
    </w:p>
    <w:p w14:paraId="242D3E4D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・暑さや急な雨が予想されます。水分補給や雨具の用意をお願いいたします。</w:t>
      </w:r>
    </w:p>
    <w:p w14:paraId="76BBD61A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1F11A440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呼びかけ：JIL脱施設プロジェクト</w:t>
      </w:r>
    </w:p>
    <w:p w14:paraId="02D6E805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連絡先：</w:t>
      </w:r>
      <w:hyperlink r:id="rId5" w:tgtFrame="_blank" w:history="1">
        <w:r w:rsidRPr="00041FD3">
          <w:rPr>
            <w:rFonts w:ascii="Meiryo UI" w:eastAsia="Meiryo UI" w:hAnsi="Meiryo UI" w:cs="ＭＳ Ｐゴシック"/>
            <w:color w:val="1155CC"/>
            <w:kern w:val="0"/>
            <w:szCs w:val="21"/>
            <w:u w:val="single"/>
          </w:rPr>
          <w:t>jcsa.kikusui@gmail.com</w:t>
        </w:r>
      </w:hyperlink>
    </w:p>
    <w:p w14:paraId="098FC736" w14:textId="77777777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</w:p>
    <w:p w14:paraId="6BDA095B" w14:textId="7CA2BC43" w:rsidR="00041FD3" w:rsidRPr="00041FD3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目的</w:t>
      </w:r>
      <w:r w:rsidR="00D27A74">
        <w:rPr>
          <w:rFonts w:ascii="Meiryo UI" w:eastAsia="Meiryo UI" w:hAnsi="Meiryo UI" w:cs="ＭＳ Ｐゴシック" w:hint="eastAsia"/>
          <w:kern w:val="0"/>
          <w:szCs w:val="21"/>
        </w:rPr>
        <w:t>：</w:t>
      </w:r>
    </w:p>
    <w:p w14:paraId="26A5D55F" w14:textId="236E7304" w:rsidR="00041FD3" w:rsidRPr="00041FD3" w:rsidRDefault="00041FD3" w:rsidP="00D27A74">
      <w:pPr>
        <w:widowControl/>
        <w:ind w:firstLineChars="100" w:firstLine="210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神奈川県相模原市にある障害者施設で19名もの人々の命が奪われた事件から、今年で5年が経ちます。</w:t>
      </w:r>
    </w:p>
    <w:p w14:paraId="68CA4FD4" w14:textId="2FB71D66" w:rsidR="00D27A74" w:rsidRDefault="00041FD3" w:rsidP="00D27A74">
      <w:pPr>
        <w:widowControl/>
        <w:ind w:firstLineChars="100" w:firstLine="210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相模原殺傷事件は、施設という</w:t>
      </w:r>
      <w:r w:rsidRPr="00D27A74">
        <w:rPr>
          <w:rFonts w:ascii="Meiryo UI" w:eastAsia="Meiryo UI" w:hAnsi="Meiryo UI" w:cs="ＭＳ Ｐゴシック" w:hint="eastAsia"/>
          <w:kern w:val="0"/>
          <w:szCs w:val="21"/>
        </w:rPr>
        <w:t>特殊な環境</w:t>
      </w:r>
      <w:r w:rsidRPr="00041FD3">
        <w:rPr>
          <w:rFonts w:ascii="Meiryo UI" w:eastAsia="Meiryo UI" w:hAnsi="Meiryo UI" w:cs="ＭＳ Ｐゴシック"/>
          <w:kern w:val="0"/>
          <w:szCs w:val="21"/>
        </w:rPr>
        <w:t>だから起きた</w:t>
      </w:r>
      <w:r w:rsidRPr="00D27A74">
        <w:rPr>
          <w:rFonts w:ascii="Meiryo UI" w:eastAsia="Meiryo UI" w:hAnsi="Meiryo UI" w:cs="ＭＳ Ｐゴシック" w:hint="eastAsia"/>
          <w:kern w:val="0"/>
          <w:szCs w:val="21"/>
        </w:rPr>
        <w:t>だけではなく</w:t>
      </w:r>
      <w:r w:rsidRPr="00041FD3">
        <w:rPr>
          <w:rFonts w:ascii="Meiryo UI" w:eastAsia="Meiryo UI" w:hAnsi="Meiryo UI" w:cs="ＭＳ Ｐゴシック"/>
          <w:kern w:val="0"/>
          <w:szCs w:val="21"/>
        </w:rPr>
        <w:t>、</w:t>
      </w:r>
      <w:r w:rsidRPr="00D27A74">
        <w:rPr>
          <w:rFonts w:ascii="Meiryo UI" w:eastAsia="Meiryo UI" w:hAnsi="Meiryo UI" w:cs="ＭＳ Ｐゴシック" w:hint="eastAsia"/>
          <w:kern w:val="0"/>
          <w:szCs w:val="21"/>
        </w:rPr>
        <w:t>施設の処遇の問題など浮き彫りになってきて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います。加害者の問題も去ることながら、なぜ加害者をそうさせてしまったのか、施設そのものの在り方が問われています。</w:t>
      </w:r>
    </w:p>
    <w:p w14:paraId="6A8D878B" w14:textId="0696F890" w:rsidR="00041FD3" w:rsidRPr="00041FD3" w:rsidRDefault="00041FD3" w:rsidP="00D27A74">
      <w:pPr>
        <w:widowControl/>
        <w:ind w:firstLineChars="100" w:firstLine="210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>JILでは、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昨年、</w:t>
      </w:r>
      <w:r w:rsidRPr="00041FD3">
        <w:rPr>
          <w:rFonts w:ascii="Meiryo UI" w:eastAsia="Meiryo UI" w:hAnsi="Meiryo UI" w:cs="ＭＳ Ｐゴシック"/>
          <w:kern w:val="0"/>
          <w:szCs w:val="21"/>
        </w:rPr>
        <w:t>脱施設プロジェクトを立ち上げ、入所施設の閉鎖を目指すこと、またそれと対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に</w:t>
      </w:r>
      <w:r w:rsidRPr="00041FD3">
        <w:rPr>
          <w:rFonts w:ascii="Meiryo UI" w:eastAsia="Meiryo UI" w:hAnsi="Meiryo UI" w:cs="ＭＳ Ｐゴシック"/>
          <w:kern w:val="0"/>
          <w:szCs w:val="21"/>
        </w:rPr>
        <w:t>なる地域基盤の強化を進めていくことなど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、</w:t>
      </w:r>
      <w:r w:rsidRPr="00041FD3">
        <w:rPr>
          <w:rFonts w:ascii="Meiryo UI" w:eastAsia="Meiryo UI" w:hAnsi="Meiryo UI" w:cs="ＭＳ Ｐゴシック"/>
          <w:kern w:val="0"/>
          <w:szCs w:val="21"/>
        </w:rPr>
        <w:t>施設機能を地域に完全移行していきたいと本気で考えています。</w:t>
      </w:r>
    </w:p>
    <w:p w14:paraId="68AE43E0" w14:textId="77777777" w:rsidR="00D27A74" w:rsidRDefault="00041FD3" w:rsidP="00041FD3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AB556A">
        <w:rPr>
          <w:rFonts w:ascii="Meiryo UI" w:eastAsia="Meiryo UI" w:hAnsi="Meiryo UI" w:cs="ＭＳ Ｐゴシック" w:hint="eastAsia"/>
          <w:kern w:val="0"/>
          <w:szCs w:val="21"/>
        </w:rPr>
        <w:t xml:space="preserve">　</w:t>
      </w:r>
    </w:p>
    <w:p w14:paraId="1D119315" w14:textId="77777777" w:rsidR="00D27A74" w:rsidRDefault="00041FD3" w:rsidP="00D27A74">
      <w:pPr>
        <w:widowControl/>
        <w:ind w:firstLineChars="100" w:firstLine="210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AB556A">
        <w:rPr>
          <w:rFonts w:ascii="Meiryo UI" w:eastAsia="Meiryo UI" w:hAnsi="Meiryo UI" w:cs="ＭＳ Ｐゴシック" w:hint="eastAsia"/>
          <w:kern w:val="0"/>
          <w:szCs w:val="21"/>
        </w:rPr>
        <w:t>この事件は、コロナ禍の影響もあってか、関心も薄れ事件が風化されつつありますが、あそこまでの大きな事件を突き付けられながら、社会が何も変わらない訳がありません。全国でも事件から５年目を迎えるにあたり様々な取り組みを行っています</w:t>
      </w:r>
      <w:r w:rsidR="00D27A74">
        <w:rPr>
          <w:rFonts w:ascii="Meiryo UI" w:eastAsia="Meiryo UI" w:hAnsi="Meiryo UI" w:cs="ＭＳ Ｐゴシック" w:hint="eastAsia"/>
          <w:kern w:val="0"/>
          <w:szCs w:val="21"/>
        </w:rPr>
        <w:t>。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私たちJIL脱施設プロジェクト</w:t>
      </w:r>
      <w:r w:rsidR="00D27A74">
        <w:rPr>
          <w:rFonts w:ascii="Meiryo UI" w:eastAsia="Meiryo UI" w:hAnsi="Meiryo UI" w:cs="ＭＳ Ｐゴシック" w:hint="eastAsia"/>
          <w:kern w:val="0"/>
          <w:szCs w:val="21"/>
        </w:rPr>
        <w:t>も、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代表</w:t>
      </w:r>
      <w:r w:rsidR="00D27A74">
        <w:rPr>
          <w:rFonts w:ascii="Meiryo UI" w:eastAsia="Meiryo UI" w:hAnsi="Meiryo UI" w:cs="ＭＳ Ｐゴシック" w:hint="eastAsia"/>
          <w:kern w:val="0"/>
          <w:szCs w:val="21"/>
        </w:rPr>
        <w:t>の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岡本が</w:t>
      </w:r>
      <w:r w:rsidR="00D27A74">
        <w:rPr>
          <w:rFonts w:ascii="Meiryo UI" w:eastAsia="Meiryo UI" w:hAnsi="Meiryo UI" w:cs="ＭＳ Ｐゴシック" w:hint="eastAsia"/>
          <w:kern w:val="0"/>
          <w:szCs w:val="21"/>
        </w:rPr>
        <w:t>実際に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やまゆり園に出向き、直接献花を行ってきます。</w:t>
      </w:r>
    </w:p>
    <w:p w14:paraId="759D9B5D" w14:textId="68396348" w:rsidR="00041FD3" w:rsidRPr="00AB556A" w:rsidRDefault="00041FD3" w:rsidP="00D27A74">
      <w:pPr>
        <w:widowControl/>
        <w:ind w:firstLineChars="100" w:firstLine="210"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AB556A">
        <w:rPr>
          <w:rFonts w:ascii="Meiryo UI" w:eastAsia="Meiryo UI" w:hAnsi="Meiryo UI" w:cs="ＭＳ Ｐゴシック" w:hint="eastAsia"/>
          <w:kern w:val="0"/>
          <w:szCs w:val="21"/>
        </w:rPr>
        <w:t>その際、思いがあってもコロナ禍でなかなか外出が難しい方のために</w:t>
      </w:r>
      <w:r w:rsidR="00D27A74" w:rsidRPr="00AB556A">
        <w:rPr>
          <w:rFonts w:ascii="Meiryo UI" w:eastAsia="Meiryo UI" w:hAnsi="Meiryo UI" w:cs="ＭＳ Ｐゴシック" w:hint="eastAsia"/>
          <w:kern w:val="0"/>
          <w:szCs w:val="21"/>
        </w:rPr>
        <w:t>不謹慎ではありますが、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Zoomを活用し、</w:t>
      </w:r>
      <w:r w:rsidR="00D27A74" w:rsidRPr="00AB556A">
        <w:rPr>
          <w:rFonts w:ascii="Meiryo UI" w:eastAsia="Meiryo UI" w:hAnsi="Meiryo UI" w:cs="ＭＳ Ｐゴシック" w:hint="eastAsia"/>
          <w:kern w:val="0"/>
          <w:szCs w:val="21"/>
        </w:rPr>
        <w:t>オンライン献花と題して、</w:t>
      </w:r>
      <w:r w:rsidRPr="00AB556A">
        <w:rPr>
          <w:rFonts w:ascii="Meiryo UI" w:eastAsia="Meiryo UI" w:hAnsi="Meiryo UI" w:cs="ＭＳ Ｐゴシック" w:hint="eastAsia"/>
          <w:kern w:val="0"/>
          <w:szCs w:val="21"/>
        </w:rPr>
        <w:t>一定期間やまゆり園とつなごうと考えています。</w:t>
      </w:r>
      <w:r w:rsidR="00AB556A" w:rsidRPr="00AB556A">
        <w:rPr>
          <w:rFonts w:ascii="Meiryo UI" w:eastAsia="Meiryo UI" w:hAnsi="Meiryo UI" w:cs="ＭＳ Ｐゴシック" w:hint="eastAsia"/>
          <w:kern w:val="0"/>
          <w:szCs w:val="21"/>
        </w:rPr>
        <w:t>初の試み</w:t>
      </w:r>
      <w:r w:rsidR="00D27A74">
        <w:rPr>
          <w:rFonts w:ascii="Meiryo UI" w:eastAsia="Meiryo UI" w:hAnsi="Meiryo UI" w:cs="ＭＳ Ｐゴシック" w:hint="eastAsia"/>
          <w:kern w:val="0"/>
          <w:szCs w:val="21"/>
        </w:rPr>
        <w:t>のため、</w:t>
      </w:r>
      <w:r w:rsidR="00AB556A" w:rsidRPr="00AB556A">
        <w:rPr>
          <w:rFonts w:ascii="Meiryo UI" w:eastAsia="Meiryo UI" w:hAnsi="Meiryo UI" w:cs="ＭＳ Ｐゴシック" w:hint="eastAsia"/>
          <w:kern w:val="0"/>
          <w:szCs w:val="21"/>
        </w:rPr>
        <w:t>うまく</w:t>
      </w:r>
      <w:r w:rsidR="00D27A74">
        <w:rPr>
          <w:rFonts w:ascii="Meiryo UI" w:eastAsia="Meiryo UI" w:hAnsi="Meiryo UI" w:cs="ＭＳ Ｐゴシック" w:hint="eastAsia"/>
          <w:kern w:val="0"/>
          <w:szCs w:val="21"/>
        </w:rPr>
        <w:t>つながらないことがある</w:t>
      </w:r>
      <w:r w:rsidR="00AB556A" w:rsidRPr="00AB556A">
        <w:rPr>
          <w:rFonts w:ascii="Meiryo UI" w:eastAsia="Meiryo UI" w:hAnsi="Meiryo UI" w:cs="ＭＳ Ｐゴシック" w:hint="eastAsia"/>
          <w:kern w:val="0"/>
          <w:szCs w:val="21"/>
        </w:rPr>
        <w:t>かもしれませんが、</w:t>
      </w:r>
      <w:r w:rsidR="00D27A74">
        <w:rPr>
          <w:rFonts w:ascii="Meiryo UI" w:eastAsia="Meiryo UI" w:hAnsi="Meiryo UI" w:cs="ＭＳ Ｐゴシック" w:hint="eastAsia"/>
          <w:kern w:val="0"/>
          <w:szCs w:val="21"/>
        </w:rPr>
        <w:t>とにかく</w:t>
      </w:r>
      <w:r w:rsidR="00AB556A" w:rsidRPr="00AB556A">
        <w:rPr>
          <w:rFonts w:ascii="Meiryo UI" w:eastAsia="Meiryo UI" w:hAnsi="Meiryo UI" w:cs="ＭＳ Ｐゴシック" w:hint="eastAsia"/>
          <w:kern w:val="0"/>
          <w:szCs w:val="21"/>
        </w:rPr>
        <w:t>やってみようと思っています。</w:t>
      </w:r>
    </w:p>
    <w:p w14:paraId="64487E08" w14:textId="7C402B83" w:rsidR="001553AC" w:rsidRPr="00AB556A" w:rsidRDefault="00041FD3" w:rsidP="00D27A74">
      <w:pPr>
        <w:widowControl/>
        <w:jc w:val="left"/>
        <w:rPr>
          <w:rFonts w:ascii="Meiryo UI" w:eastAsia="Meiryo UI" w:hAnsi="Meiryo UI" w:cs="ＭＳ Ｐゴシック"/>
          <w:kern w:val="0"/>
          <w:szCs w:val="21"/>
        </w:rPr>
      </w:pPr>
      <w:r w:rsidRPr="00041FD3">
        <w:rPr>
          <w:rFonts w:ascii="Meiryo UI" w:eastAsia="Meiryo UI" w:hAnsi="Meiryo UI" w:cs="ＭＳ Ｐゴシック"/>
          <w:kern w:val="0"/>
          <w:szCs w:val="21"/>
        </w:rPr>
        <w:t xml:space="preserve">　私たちはあの事件を、決して許さず忘れないために、またこの世界にあった19名の人生に思いをはせ、追悼の意をともにするために一緒に献花</w:t>
      </w:r>
      <w:r w:rsidR="00AB556A" w:rsidRPr="00AB556A">
        <w:rPr>
          <w:rFonts w:ascii="Meiryo UI" w:eastAsia="Meiryo UI" w:hAnsi="Meiryo UI" w:cs="ＭＳ Ｐゴシック" w:hint="eastAsia"/>
          <w:kern w:val="0"/>
          <w:szCs w:val="21"/>
        </w:rPr>
        <w:t>をしま</w:t>
      </w:r>
      <w:r w:rsidRPr="00041FD3">
        <w:rPr>
          <w:rFonts w:ascii="Meiryo UI" w:eastAsia="Meiryo UI" w:hAnsi="Meiryo UI" w:cs="ＭＳ Ｐゴシック"/>
          <w:kern w:val="0"/>
          <w:szCs w:val="21"/>
        </w:rPr>
        <w:t>しょう。</w:t>
      </w:r>
    </w:p>
    <w:sectPr w:rsidR="001553AC" w:rsidRPr="00AB556A" w:rsidSect="00AB55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D3"/>
    <w:rsid w:val="00041FD3"/>
    <w:rsid w:val="001553AC"/>
    <w:rsid w:val="00904396"/>
    <w:rsid w:val="00AB556A"/>
    <w:rsid w:val="00D2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A97E2"/>
  <w15:chartTrackingRefBased/>
  <w15:docId w15:val="{E01B971E-32D0-4D08-B66E-4F9B4F4B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FD3"/>
    <w:rPr>
      <w:color w:val="0000FF"/>
      <w:u w:val="single"/>
    </w:rPr>
  </w:style>
  <w:style w:type="paragraph" w:customStyle="1" w:styleId="detailwriting">
    <w:name w:val="detail_writing"/>
    <w:basedOn w:val="a"/>
    <w:rsid w:val="00AB5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D2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sa.kikusui@gmail.com" TargetMode="External"/><Relationship Id="rId4" Type="http://schemas.openxmlformats.org/officeDocument/2006/relationships/hyperlink" Target="https://us06web.zoom.us/j/89710205103?pwd=NEgvVkpuN1h3ZlNoMkFKcS9sZS9Udz0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Naoki</dc:creator>
  <cp:keywords/>
  <dc:description/>
  <cp:lastModifiedBy>今村登</cp:lastModifiedBy>
  <cp:revision>2</cp:revision>
  <dcterms:created xsi:type="dcterms:W3CDTF">2021-07-19T16:49:00Z</dcterms:created>
  <dcterms:modified xsi:type="dcterms:W3CDTF">2021-07-19T16:49:00Z</dcterms:modified>
</cp:coreProperties>
</file>