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57" w:rsidRPr="00602600" w:rsidRDefault="00703561" w:rsidP="00703561">
      <w:pPr>
        <w:jc w:val="right"/>
        <w:rPr>
          <w:sz w:val="22"/>
        </w:rPr>
      </w:pPr>
      <w:r w:rsidRPr="00602600">
        <w:rPr>
          <w:sz w:val="22"/>
        </w:rPr>
        <w:t>２０２１年　　　月　　　日</w:t>
      </w:r>
    </w:p>
    <w:p w:rsidR="00703561" w:rsidRPr="00602600" w:rsidRDefault="00703561">
      <w:pPr>
        <w:rPr>
          <w:sz w:val="22"/>
        </w:rPr>
      </w:pPr>
      <w:r w:rsidRPr="00602600">
        <w:rPr>
          <w:rFonts w:hint="eastAsia"/>
          <w:sz w:val="22"/>
        </w:rPr>
        <w:t xml:space="preserve">　　　　　　　　　　　　</w:t>
      </w:r>
      <w:r w:rsidR="00602600" w:rsidRPr="00602600">
        <w:rPr>
          <w:rFonts w:hint="eastAsia"/>
          <w:sz w:val="22"/>
        </w:rPr>
        <w:t xml:space="preserve">　　</w:t>
      </w:r>
      <w:r w:rsidRPr="00602600">
        <w:rPr>
          <w:rFonts w:hint="eastAsia"/>
          <w:sz w:val="22"/>
        </w:rPr>
        <w:t xml:space="preserve">　様</w:t>
      </w:r>
    </w:p>
    <w:p w:rsidR="00703561" w:rsidRDefault="00703561" w:rsidP="00703561">
      <w:pPr>
        <w:wordWrap w:val="0"/>
        <w:jc w:val="right"/>
        <w:rPr>
          <w:sz w:val="22"/>
        </w:rPr>
      </w:pPr>
      <w:r w:rsidRPr="00602600">
        <w:rPr>
          <w:sz w:val="22"/>
        </w:rPr>
        <w:t xml:space="preserve">団体名　　　　　　　　</w:t>
      </w:r>
      <w:r w:rsidR="00602600" w:rsidRPr="00602600">
        <w:rPr>
          <w:sz w:val="22"/>
        </w:rPr>
        <w:t xml:space="preserve">　</w:t>
      </w:r>
      <w:r w:rsidR="00004981">
        <w:rPr>
          <w:sz w:val="22"/>
        </w:rPr>
        <w:t xml:space="preserve">　　　</w:t>
      </w:r>
      <w:r w:rsidR="00602600" w:rsidRPr="00602600">
        <w:rPr>
          <w:sz w:val="22"/>
        </w:rPr>
        <w:t xml:space="preserve">　</w:t>
      </w:r>
      <w:r w:rsidRPr="00602600">
        <w:rPr>
          <w:sz w:val="22"/>
        </w:rPr>
        <w:t xml:space="preserve">　</w:t>
      </w:r>
      <w:r w:rsidR="00602600" w:rsidRPr="00602600">
        <w:rPr>
          <w:sz w:val="22"/>
        </w:rPr>
        <w:t xml:space="preserve">　　</w:t>
      </w:r>
      <w:r w:rsidRPr="00602600">
        <w:rPr>
          <w:sz w:val="22"/>
        </w:rPr>
        <w:t xml:space="preserve">　　　　　</w:t>
      </w:r>
    </w:p>
    <w:p w:rsidR="00004981" w:rsidRPr="00602600" w:rsidRDefault="00004981" w:rsidP="00004981">
      <w:pPr>
        <w:wordWrap w:val="0"/>
        <w:jc w:val="right"/>
        <w:rPr>
          <w:rFonts w:hint="eastAsia"/>
          <w:sz w:val="22"/>
        </w:rPr>
      </w:pPr>
      <w:r>
        <w:rPr>
          <w:sz w:val="22"/>
        </w:rPr>
        <w:t xml:space="preserve">連絡先　　　　　　　　　　　　　　　　　　　　　</w:t>
      </w:r>
    </w:p>
    <w:p w:rsidR="00703561" w:rsidRPr="00602600" w:rsidRDefault="00703561" w:rsidP="00703561">
      <w:pPr>
        <w:wordWrap w:val="0"/>
        <w:jc w:val="right"/>
        <w:rPr>
          <w:sz w:val="22"/>
        </w:rPr>
      </w:pPr>
      <w:r w:rsidRPr="00602600">
        <w:rPr>
          <w:sz w:val="22"/>
        </w:rPr>
        <w:t>代　表</w:t>
      </w:r>
      <w:r w:rsidR="00602600" w:rsidRPr="00602600">
        <w:rPr>
          <w:sz w:val="22"/>
        </w:rPr>
        <w:t xml:space="preserve">　</w:t>
      </w:r>
      <w:r w:rsidRPr="00602600">
        <w:rPr>
          <w:sz w:val="22"/>
        </w:rPr>
        <w:t xml:space="preserve">　　　　　　　　</w:t>
      </w:r>
      <w:r w:rsidR="00004981">
        <w:rPr>
          <w:sz w:val="22"/>
        </w:rPr>
        <w:t xml:space="preserve">　　　</w:t>
      </w:r>
      <w:bookmarkStart w:id="0" w:name="_GoBack"/>
      <w:bookmarkEnd w:id="0"/>
      <w:r w:rsidRPr="00602600">
        <w:rPr>
          <w:sz w:val="22"/>
        </w:rPr>
        <w:t xml:space="preserve">　</w:t>
      </w:r>
      <w:r w:rsidR="00602600" w:rsidRPr="00602600">
        <w:rPr>
          <w:sz w:val="22"/>
        </w:rPr>
        <w:t xml:space="preserve">　　　</w:t>
      </w:r>
      <w:r w:rsidRPr="00602600">
        <w:rPr>
          <w:sz w:val="22"/>
        </w:rPr>
        <w:t xml:space="preserve">　　　　　</w:t>
      </w:r>
    </w:p>
    <w:p w:rsidR="00602600" w:rsidRPr="00602600" w:rsidRDefault="00602600" w:rsidP="00602600">
      <w:pPr>
        <w:jc w:val="right"/>
        <w:rPr>
          <w:sz w:val="22"/>
        </w:rPr>
      </w:pPr>
    </w:p>
    <w:p w:rsidR="00703561" w:rsidRPr="00602600" w:rsidRDefault="00703561" w:rsidP="00703561">
      <w:pPr>
        <w:jc w:val="center"/>
        <w:rPr>
          <w:sz w:val="28"/>
          <w:szCs w:val="28"/>
        </w:rPr>
      </w:pPr>
      <w:r w:rsidRPr="00602600">
        <w:rPr>
          <w:sz w:val="28"/>
          <w:szCs w:val="28"/>
        </w:rPr>
        <w:t>障害者差別解消法</w:t>
      </w:r>
      <w:r w:rsidR="004E078E" w:rsidRPr="00602600">
        <w:rPr>
          <w:sz w:val="28"/>
          <w:szCs w:val="28"/>
        </w:rPr>
        <w:t>改正法案についてのお願い</w:t>
      </w:r>
    </w:p>
    <w:p w:rsidR="00703561" w:rsidRPr="00602600" w:rsidRDefault="00703561">
      <w:pPr>
        <w:rPr>
          <w:sz w:val="22"/>
        </w:rPr>
      </w:pPr>
    </w:p>
    <w:p w:rsidR="00703561" w:rsidRPr="00602600" w:rsidRDefault="004E078E" w:rsidP="00703561">
      <w:pPr>
        <w:ind w:firstLineChars="100" w:firstLine="220"/>
        <w:rPr>
          <w:sz w:val="22"/>
        </w:rPr>
      </w:pPr>
      <w:r w:rsidRPr="00602600">
        <w:rPr>
          <w:rFonts w:hint="eastAsia"/>
          <w:sz w:val="22"/>
        </w:rPr>
        <w:t>貴職におかれましては、日ごろより</w:t>
      </w:r>
      <w:r w:rsidR="00703561" w:rsidRPr="00602600">
        <w:rPr>
          <w:rFonts w:hint="eastAsia"/>
          <w:sz w:val="22"/>
        </w:rPr>
        <w:t>差別のない社会づくりにご尽力いただきありがとうございます。</w:t>
      </w:r>
    </w:p>
    <w:p w:rsidR="004E078E" w:rsidRPr="00602600" w:rsidRDefault="00703561" w:rsidP="00602600">
      <w:pPr>
        <w:ind w:firstLineChars="100" w:firstLine="220"/>
        <w:rPr>
          <w:rFonts w:ascii="Arial" w:hAnsi="Arial" w:cs="Arial"/>
          <w:color w:val="202124"/>
          <w:sz w:val="22"/>
          <w:shd w:val="clear" w:color="auto" w:fill="FFFFFF"/>
        </w:rPr>
      </w:pPr>
      <w:r w:rsidRPr="00602600">
        <w:rPr>
          <w:sz w:val="22"/>
        </w:rPr>
        <w:t>さて、</w:t>
      </w:r>
      <w:r w:rsidRPr="00602600">
        <w:rPr>
          <w:rFonts w:hint="eastAsia"/>
          <w:sz w:val="22"/>
        </w:rPr>
        <w:t>２０１６年から</w:t>
      </w:r>
      <w:r w:rsidR="004E078E" w:rsidRPr="00602600">
        <w:rPr>
          <w:rFonts w:hint="eastAsia"/>
          <w:sz w:val="22"/>
        </w:rPr>
        <w:t>障害者の差別の解消の推進に関する法律（以下、障害者差別解消法）</w:t>
      </w:r>
      <w:r w:rsidRPr="00602600">
        <w:rPr>
          <w:rFonts w:hint="eastAsia"/>
          <w:sz w:val="22"/>
        </w:rPr>
        <w:t>が施行され、</w:t>
      </w:r>
      <w:r w:rsidRPr="00602600">
        <w:rPr>
          <w:rFonts w:ascii="Arial" w:hAnsi="Arial" w:cs="Arial"/>
          <w:bCs/>
          <w:color w:val="202124"/>
          <w:sz w:val="22"/>
          <w:shd w:val="clear" w:color="auto" w:fill="FFFFFF"/>
        </w:rPr>
        <w:t>障害</w:t>
      </w:r>
      <w:r w:rsidRPr="00602600">
        <w:rPr>
          <w:rFonts w:ascii="Arial" w:hAnsi="Arial" w:cs="Arial"/>
          <w:color w:val="202124"/>
          <w:sz w:val="22"/>
          <w:shd w:val="clear" w:color="auto" w:fill="FFFFFF"/>
        </w:rPr>
        <w:t>の有無によって分け隔てられ</w:t>
      </w:r>
      <w:r w:rsidR="004E078E" w:rsidRPr="00602600">
        <w:rPr>
          <w:rFonts w:ascii="Arial" w:hAnsi="Arial" w:cs="Arial"/>
          <w:color w:val="202124"/>
          <w:sz w:val="22"/>
          <w:shd w:val="clear" w:color="auto" w:fill="FFFFFF"/>
        </w:rPr>
        <w:t>ることの</w:t>
      </w:r>
      <w:r w:rsidRPr="00602600">
        <w:rPr>
          <w:rFonts w:ascii="Arial" w:hAnsi="Arial" w:cs="Arial"/>
          <w:color w:val="202124"/>
          <w:sz w:val="22"/>
          <w:shd w:val="clear" w:color="auto" w:fill="FFFFFF"/>
        </w:rPr>
        <w:t>ない共生社会の実現に向け、大きく前進しております。しかしながら、法施行後も障害者差別は繰り返されており、障害者権利条約の国内実施という観点からも障害者差別解消法のさらなるバージョンアップが必要です。</w:t>
      </w:r>
    </w:p>
    <w:p w:rsidR="004E078E" w:rsidRPr="00602600" w:rsidRDefault="00703561" w:rsidP="00ED433C">
      <w:pPr>
        <w:ind w:firstLineChars="100" w:firstLine="220"/>
        <w:rPr>
          <w:sz w:val="22"/>
        </w:rPr>
      </w:pPr>
      <w:r w:rsidRPr="00602600">
        <w:rPr>
          <w:rFonts w:ascii="Arial" w:hAnsi="Arial" w:cs="Arial"/>
          <w:color w:val="202124"/>
          <w:sz w:val="22"/>
          <w:shd w:val="clear" w:color="auto" w:fill="FFFFFF"/>
        </w:rPr>
        <w:t>今国会に障害者差別解消法改正法案が上程されました。この改正法案には民間事業者の合理的配慮の義務化が盛り込まれています。これまでは努力義務でしたが、「</w:t>
      </w:r>
      <w:r w:rsidR="004E078E" w:rsidRPr="00602600">
        <w:rPr>
          <w:rFonts w:ascii="Arial" w:hAnsi="Arial" w:cs="Arial"/>
          <w:color w:val="202124"/>
          <w:sz w:val="22"/>
          <w:shd w:val="clear" w:color="auto" w:fill="FFFFFF"/>
        </w:rPr>
        <w:t>努力義務だから、義務ではないので</w:t>
      </w:r>
      <w:r w:rsidRPr="00602600">
        <w:rPr>
          <w:rFonts w:ascii="Arial" w:hAnsi="Arial" w:cs="Arial"/>
          <w:color w:val="202124"/>
          <w:sz w:val="22"/>
          <w:shd w:val="clear" w:color="auto" w:fill="FFFFFF"/>
        </w:rPr>
        <w:t>やらなくても</w:t>
      </w:r>
      <w:r w:rsidR="004E078E" w:rsidRPr="00602600">
        <w:rPr>
          <w:rFonts w:ascii="Arial" w:hAnsi="Arial" w:cs="Arial"/>
          <w:color w:val="202124"/>
          <w:sz w:val="22"/>
          <w:shd w:val="clear" w:color="auto" w:fill="FFFFFF"/>
        </w:rPr>
        <w:t>良い</w:t>
      </w:r>
      <w:r w:rsidRPr="00602600">
        <w:rPr>
          <w:rFonts w:ascii="Arial" w:hAnsi="Arial" w:cs="Arial"/>
          <w:color w:val="202124"/>
          <w:sz w:val="22"/>
          <w:shd w:val="clear" w:color="auto" w:fill="FFFFFF"/>
        </w:rPr>
        <w:t>」と言われて</w:t>
      </w:r>
      <w:r w:rsidR="004E078E" w:rsidRPr="00602600">
        <w:rPr>
          <w:rFonts w:ascii="Arial" w:hAnsi="Arial" w:cs="Arial"/>
          <w:color w:val="202124"/>
          <w:sz w:val="22"/>
          <w:shd w:val="clear" w:color="auto" w:fill="FFFFFF"/>
        </w:rPr>
        <w:t>話し合いに</w:t>
      </w:r>
      <w:r w:rsidRPr="00602600">
        <w:rPr>
          <w:rFonts w:ascii="Arial" w:hAnsi="Arial" w:cs="Arial"/>
          <w:color w:val="202124"/>
          <w:sz w:val="22"/>
          <w:shd w:val="clear" w:color="auto" w:fill="FFFFFF"/>
        </w:rPr>
        <w:t>応じてもらえないということ</w:t>
      </w:r>
      <w:r w:rsidR="004E078E" w:rsidRPr="00602600">
        <w:rPr>
          <w:rFonts w:ascii="Arial" w:hAnsi="Arial" w:cs="Arial"/>
          <w:color w:val="202124"/>
          <w:sz w:val="22"/>
          <w:shd w:val="clear" w:color="auto" w:fill="FFFFFF"/>
        </w:rPr>
        <w:t>も</w:t>
      </w:r>
      <w:r w:rsidRPr="00602600">
        <w:rPr>
          <w:rFonts w:ascii="Arial" w:hAnsi="Arial" w:cs="Arial"/>
          <w:color w:val="202124"/>
          <w:sz w:val="22"/>
          <w:shd w:val="clear" w:color="auto" w:fill="FFFFFF"/>
        </w:rPr>
        <w:t>ありました。</w:t>
      </w:r>
      <w:r w:rsidR="004E078E" w:rsidRPr="00602600">
        <w:rPr>
          <w:rFonts w:ascii="Arial" w:hAnsi="Arial" w:cs="Arial"/>
          <w:color w:val="202124"/>
          <w:sz w:val="22"/>
          <w:shd w:val="clear" w:color="auto" w:fill="FFFFFF"/>
        </w:rPr>
        <w:t>差別の解消には</w:t>
      </w:r>
      <w:r w:rsidRPr="00602600">
        <w:rPr>
          <w:rFonts w:ascii="Arial" w:hAnsi="Arial" w:cs="Arial"/>
          <w:color w:val="202124"/>
          <w:sz w:val="22"/>
          <w:shd w:val="clear" w:color="auto" w:fill="FFFFFF"/>
        </w:rPr>
        <w:t>建設的</w:t>
      </w:r>
      <w:r w:rsidR="004E078E" w:rsidRPr="00602600">
        <w:rPr>
          <w:rFonts w:ascii="Arial" w:hAnsi="Arial" w:cs="Arial"/>
          <w:color w:val="202124"/>
          <w:sz w:val="22"/>
          <w:shd w:val="clear" w:color="auto" w:fill="FFFFFF"/>
        </w:rPr>
        <w:t>な話し合いが重要ですので、</w:t>
      </w:r>
      <w:r w:rsidRPr="00602600">
        <w:rPr>
          <w:rFonts w:ascii="Arial" w:hAnsi="Arial" w:cs="Arial"/>
          <w:color w:val="202124"/>
          <w:sz w:val="22"/>
          <w:shd w:val="clear" w:color="auto" w:fill="FFFFFF"/>
        </w:rPr>
        <w:t>対話を促進するためにも義務</w:t>
      </w:r>
      <w:r w:rsidR="004E078E" w:rsidRPr="00602600">
        <w:rPr>
          <w:rFonts w:ascii="Arial" w:hAnsi="Arial" w:cs="Arial"/>
          <w:color w:val="202124"/>
          <w:sz w:val="22"/>
          <w:shd w:val="clear" w:color="auto" w:fill="FFFFFF"/>
        </w:rPr>
        <w:t>化</w:t>
      </w:r>
      <w:r w:rsidRPr="00602600">
        <w:rPr>
          <w:rFonts w:ascii="Arial" w:hAnsi="Arial" w:cs="Arial"/>
          <w:color w:val="202124"/>
          <w:sz w:val="22"/>
          <w:shd w:val="clear" w:color="auto" w:fill="FFFFFF"/>
        </w:rPr>
        <w:t>は必要です。私たちが長年求め続けてきた</w:t>
      </w:r>
      <w:r w:rsidR="004E078E" w:rsidRPr="00602600">
        <w:rPr>
          <w:rFonts w:ascii="Arial" w:hAnsi="Arial" w:cs="Arial"/>
          <w:color w:val="202124"/>
          <w:sz w:val="22"/>
          <w:shd w:val="clear" w:color="auto" w:fill="FFFFFF"/>
        </w:rPr>
        <w:t>合理的配慮の義務化が盛り込まれたこの改正法案を</w:t>
      </w:r>
      <w:r w:rsidRPr="00602600">
        <w:rPr>
          <w:rFonts w:ascii="Arial" w:hAnsi="Arial" w:cs="Arial"/>
          <w:color w:val="202124"/>
          <w:sz w:val="22"/>
          <w:shd w:val="clear" w:color="auto" w:fill="FFFFFF"/>
        </w:rPr>
        <w:t>ぜひとも今国会で成立させて</w:t>
      </w:r>
      <w:r w:rsidR="00ED433C" w:rsidRPr="00602600">
        <w:rPr>
          <w:rFonts w:ascii="Arial" w:hAnsi="Arial" w:cs="Arial"/>
          <w:color w:val="202124"/>
          <w:sz w:val="22"/>
          <w:shd w:val="clear" w:color="auto" w:fill="FFFFFF"/>
        </w:rPr>
        <w:t>いただき、必要な取り組みをさらに進めていただけますよう、以下、お</w:t>
      </w:r>
      <w:r w:rsidR="004E078E" w:rsidRPr="00602600">
        <w:rPr>
          <w:rFonts w:ascii="Arial" w:hAnsi="Arial" w:cs="Arial"/>
          <w:color w:val="202124"/>
          <w:sz w:val="22"/>
          <w:shd w:val="clear" w:color="auto" w:fill="FFFFFF"/>
        </w:rPr>
        <w:t>願い申し上げます。</w:t>
      </w:r>
    </w:p>
    <w:p w:rsidR="00703561" w:rsidRPr="00602600" w:rsidRDefault="00703561">
      <w:pPr>
        <w:rPr>
          <w:sz w:val="22"/>
        </w:rPr>
      </w:pPr>
    </w:p>
    <w:p w:rsidR="00703561" w:rsidRPr="00602600" w:rsidRDefault="00703561" w:rsidP="00AE4AE6">
      <w:pPr>
        <w:jc w:val="center"/>
        <w:rPr>
          <w:sz w:val="28"/>
          <w:szCs w:val="28"/>
        </w:rPr>
      </w:pPr>
      <w:r w:rsidRPr="00602600">
        <w:rPr>
          <w:sz w:val="28"/>
          <w:szCs w:val="28"/>
        </w:rPr>
        <w:t>お願い</w:t>
      </w:r>
    </w:p>
    <w:p w:rsidR="00ED433C" w:rsidRPr="00602600" w:rsidRDefault="00ED433C" w:rsidP="00ED433C">
      <w:pPr>
        <w:rPr>
          <w:sz w:val="22"/>
        </w:rPr>
      </w:pPr>
    </w:p>
    <w:p w:rsidR="00ED433C" w:rsidRPr="00602600" w:rsidRDefault="00ED433C" w:rsidP="00ED433C">
      <w:pPr>
        <w:rPr>
          <w:b/>
          <w:bCs/>
          <w:sz w:val="24"/>
          <w:szCs w:val="24"/>
        </w:rPr>
      </w:pPr>
      <w:r w:rsidRPr="00602600">
        <w:rPr>
          <w:rFonts w:hint="eastAsia"/>
          <w:b/>
          <w:sz w:val="24"/>
          <w:szCs w:val="24"/>
        </w:rPr>
        <w:t>１．</w:t>
      </w:r>
      <w:r w:rsidRPr="00602600">
        <w:rPr>
          <w:rFonts w:hint="eastAsia"/>
          <w:b/>
          <w:bCs/>
          <w:sz w:val="24"/>
          <w:szCs w:val="24"/>
        </w:rPr>
        <w:t>施行</w:t>
      </w:r>
      <w:r w:rsidR="00B001B6">
        <w:rPr>
          <w:rFonts w:hint="eastAsia"/>
          <w:b/>
          <w:bCs/>
          <w:sz w:val="24"/>
          <w:szCs w:val="24"/>
        </w:rPr>
        <w:t>期日</w:t>
      </w:r>
      <w:r w:rsidRPr="00602600">
        <w:rPr>
          <w:rFonts w:hint="eastAsia"/>
          <w:b/>
          <w:bCs/>
          <w:sz w:val="24"/>
          <w:szCs w:val="24"/>
        </w:rPr>
        <w:t>は公布日から１年程度でお願いします。</w:t>
      </w:r>
    </w:p>
    <w:p w:rsidR="00ED433C" w:rsidRPr="00602600" w:rsidRDefault="00ED433C" w:rsidP="00ED433C">
      <w:pPr>
        <w:ind w:firstLineChars="100" w:firstLine="220"/>
        <w:rPr>
          <w:sz w:val="22"/>
        </w:rPr>
      </w:pPr>
      <w:r w:rsidRPr="00602600">
        <w:rPr>
          <w:rFonts w:hint="eastAsia"/>
          <w:sz w:val="22"/>
        </w:rPr>
        <w:t>改正法案の附則に「</w:t>
      </w:r>
      <w:r w:rsidRPr="00602600">
        <w:rPr>
          <w:rFonts w:hint="eastAsia"/>
          <w:sz w:val="22"/>
          <w:u w:val="single"/>
        </w:rPr>
        <w:t>公布の日から起算して三年を超えない範囲内において政令で定める日から施行する</w:t>
      </w:r>
      <w:r w:rsidRPr="00602600">
        <w:rPr>
          <w:rFonts w:hint="eastAsia"/>
          <w:sz w:val="22"/>
        </w:rPr>
        <w:t>ものとすること」とされています。しかしながら、障害者差別解消法が２０１３年に成立してから８年、施行されてから５年が経過し、「合理的配慮」の周知は十分なされております。また、法成立後に予定されている基本方針や対応指針の改訂も一から作成するのではありませんので、１年程度あれば十分対応可能です。施行まで３年は長すぎます。</w:t>
      </w:r>
      <w:r w:rsidR="00B004F7">
        <w:rPr>
          <w:rFonts w:hint="eastAsia"/>
          <w:sz w:val="22"/>
        </w:rPr>
        <w:t>１日でも早く</w:t>
      </w:r>
      <w:r w:rsidRPr="00602600">
        <w:rPr>
          <w:rFonts w:hint="eastAsia"/>
          <w:sz w:val="22"/>
        </w:rPr>
        <w:t>建設的対話を促進するためにも、公布日から１年程度での施行をお願いします。</w:t>
      </w:r>
    </w:p>
    <w:p w:rsidR="00ED433C" w:rsidRPr="00602600" w:rsidRDefault="00ED433C" w:rsidP="00ED433C">
      <w:pPr>
        <w:rPr>
          <w:sz w:val="22"/>
        </w:rPr>
      </w:pPr>
    </w:p>
    <w:p w:rsidR="00ED433C" w:rsidRPr="00602600" w:rsidRDefault="00ED433C" w:rsidP="00ED433C">
      <w:pPr>
        <w:rPr>
          <w:b/>
          <w:sz w:val="24"/>
          <w:szCs w:val="24"/>
        </w:rPr>
      </w:pPr>
      <w:r w:rsidRPr="00602600">
        <w:rPr>
          <w:rFonts w:hint="eastAsia"/>
          <w:b/>
          <w:sz w:val="24"/>
          <w:szCs w:val="24"/>
        </w:rPr>
        <w:t>２．ワンストップ相談窓口の設置をお願いします。</w:t>
      </w:r>
    </w:p>
    <w:p w:rsidR="00ED433C" w:rsidRPr="00602600" w:rsidRDefault="00ED433C" w:rsidP="00A5044C">
      <w:pPr>
        <w:ind w:firstLineChars="100" w:firstLine="220"/>
        <w:rPr>
          <w:sz w:val="22"/>
        </w:rPr>
      </w:pPr>
      <w:r w:rsidRPr="00602600">
        <w:rPr>
          <w:rFonts w:hint="eastAsia"/>
          <w:sz w:val="22"/>
        </w:rPr>
        <w:lastRenderedPageBreak/>
        <w:t>現在は各省庁と自治体に障害者差別や合理的配慮に関する相談窓口が設けられています。しかし、実際に差別的な問題が生じた場合にどの省庁の担当か分からず、相談窓口にたどり着けないことがあります。例えば映画の場合、日本映画は文化庁、外国映画は経済産業省、映画館は厚生労働省と所管省庁が３つに分かれており、自治体職員も含めて一般の方でこれを知っている人は殆どいません。さまざまな相談をワンストップで受け止め、必要に応じて助言したり担当省庁につないだりする窓口が必要です。事業者側にとってもこうした窓口があると非常に有益です。</w:t>
      </w:r>
    </w:p>
    <w:p w:rsidR="00ED433C" w:rsidRPr="00602600" w:rsidRDefault="00ED433C" w:rsidP="00ED433C">
      <w:pPr>
        <w:rPr>
          <w:sz w:val="22"/>
        </w:rPr>
      </w:pPr>
    </w:p>
    <w:p w:rsidR="00ED433C" w:rsidRPr="00602600" w:rsidRDefault="00ED433C" w:rsidP="00ED433C">
      <w:pPr>
        <w:rPr>
          <w:b/>
          <w:bCs/>
          <w:sz w:val="24"/>
          <w:szCs w:val="24"/>
        </w:rPr>
      </w:pPr>
      <w:r w:rsidRPr="00602600">
        <w:rPr>
          <w:rFonts w:hint="eastAsia"/>
          <w:b/>
          <w:bCs/>
          <w:sz w:val="24"/>
          <w:szCs w:val="24"/>
        </w:rPr>
        <w:t>３．今国会で、ぜひ障害者差別解消法の改正を実現してください。</w:t>
      </w:r>
    </w:p>
    <w:p w:rsidR="00ED433C" w:rsidRDefault="00ED433C" w:rsidP="00A5044C">
      <w:pPr>
        <w:ind w:firstLineChars="100" w:firstLine="220"/>
        <w:rPr>
          <w:sz w:val="22"/>
        </w:rPr>
      </w:pPr>
      <w:r w:rsidRPr="00602600">
        <w:rPr>
          <w:rFonts w:hint="eastAsia"/>
          <w:sz w:val="22"/>
        </w:rPr>
        <w:t>障害者差別解消法は、国連の障害者権利条約の批准に当たって不可欠な法律として制定された、いわば「最後のピース」となった法律です。私たち関係団体も、その成立を心から喜び、大切に育てていこうと誓いました。今般の合理的配慮義務化を含む改正は、まさに障害者差別解消法が大きく育つ第一歩であると認識しています。共生社会の実現に向け、ぜひとも今国会で障害者差別解消法の改正を実現してくださいますよう、お願い申し上げます。</w:t>
      </w:r>
    </w:p>
    <w:p w:rsidR="00602600" w:rsidRPr="00602600" w:rsidRDefault="00602600" w:rsidP="00A5044C">
      <w:pPr>
        <w:ind w:firstLineChars="100" w:firstLine="220"/>
        <w:rPr>
          <w:sz w:val="22"/>
        </w:rPr>
      </w:pPr>
    </w:p>
    <w:p w:rsidR="00602600" w:rsidRPr="00602600" w:rsidRDefault="00602600" w:rsidP="00602600">
      <w:pPr>
        <w:rPr>
          <w:b/>
          <w:bCs/>
          <w:sz w:val="24"/>
          <w:szCs w:val="24"/>
        </w:rPr>
      </w:pPr>
      <w:r>
        <w:rPr>
          <w:rFonts w:hint="eastAsia"/>
          <w:b/>
          <w:bCs/>
          <w:sz w:val="24"/>
          <w:szCs w:val="24"/>
        </w:rPr>
        <w:t>４</w:t>
      </w:r>
      <w:r w:rsidRPr="00602600">
        <w:rPr>
          <w:rFonts w:hint="eastAsia"/>
          <w:b/>
          <w:bCs/>
          <w:sz w:val="24"/>
          <w:szCs w:val="24"/>
        </w:rPr>
        <w:t>．</w:t>
      </w:r>
      <w:r>
        <w:rPr>
          <w:rFonts w:hint="eastAsia"/>
          <w:b/>
          <w:bCs/>
          <w:sz w:val="24"/>
          <w:szCs w:val="24"/>
        </w:rPr>
        <w:t>障害者基本法と障害者虐待防止法の改正もお願いします</w:t>
      </w:r>
      <w:r w:rsidRPr="00602600">
        <w:rPr>
          <w:rFonts w:hint="eastAsia"/>
          <w:b/>
          <w:bCs/>
          <w:sz w:val="24"/>
          <w:szCs w:val="24"/>
        </w:rPr>
        <w:t>。</w:t>
      </w:r>
    </w:p>
    <w:p w:rsidR="00CC4DA0" w:rsidRDefault="00602600" w:rsidP="00602600">
      <w:pPr>
        <w:ind w:firstLineChars="100" w:firstLine="220"/>
        <w:rPr>
          <w:sz w:val="22"/>
        </w:rPr>
      </w:pPr>
      <w:r>
        <w:rPr>
          <w:rFonts w:hint="eastAsia"/>
          <w:sz w:val="22"/>
        </w:rPr>
        <w:t>我が国も批准している障害者権利条約の国内実施を進めるためには、障害者基本法と障害者虐待防止法のさらなるバージョンアップも不可欠です。障害者差別解消法改正法案成立の次は、ぜひとも、障害分野のベースとなる障害者基本法と、虐待事件が後を絶たない現状を改善するために障害者虐待防止法の改正をお願いします。</w:t>
      </w:r>
    </w:p>
    <w:p w:rsidR="00B14C06" w:rsidRPr="00B14C06" w:rsidRDefault="00B14C06" w:rsidP="00602600">
      <w:pPr>
        <w:ind w:firstLineChars="100" w:firstLine="220"/>
        <w:rPr>
          <w:sz w:val="22"/>
        </w:rPr>
      </w:pPr>
    </w:p>
    <w:p w:rsidR="00CC4DA0" w:rsidRPr="00602600" w:rsidRDefault="00CC4DA0" w:rsidP="00CC4DA0">
      <w:pPr>
        <w:jc w:val="right"/>
        <w:rPr>
          <w:sz w:val="22"/>
        </w:rPr>
      </w:pPr>
      <w:r w:rsidRPr="00602600">
        <w:rPr>
          <w:sz w:val="22"/>
        </w:rPr>
        <w:t>以上</w:t>
      </w:r>
    </w:p>
    <w:sectPr w:rsidR="00CC4DA0" w:rsidRPr="00602600" w:rsidSect="0028140C">
      <w:pgSz w:w="11906" w:h="16838"/>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B9" w:rsidRDefault="00D725B9" w:rsidP="00004981">
      <w:r>
        <w:separator/>
      </w:r>
    </w:p>
  </w:endnote>
  <w:endnote w:type="continuationSeparator" w:id="0">
    <w:p w:rsidR="00D725B9" w:rsidRDefault="00D725B9" w:rsidP="000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B9" w:rsidRDefault="00D725B9" w:rsidP="00004981">
      <w:r>
        <w:separator/>
      </w:r>
    </w:p>
  </w:footnote>
  <w:footnote w:type="continuationSeparator" w:id="0">
    <w:p w:rsidR="00D725B9" w:rsidRDefault="00D725B9" w:rsidP="00004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D6D"/>
    <w:multiLevelType w:val="hybridMultilevel"/>
    <w:tmpl w:val="B62652C2"/>
    <w:lvl w:ilvl="0" w:tplc="FFFFFFFF">
      <w:start w:val="1"/>
      <w:numFmt w:val="bullet"/>
      <w:lvlText w:val="・"/>
      <w:lvlJc w:val="left"/>
      <w:pPr>
        <w:ind w:left="360" w:hanging="360"/>
      </w:pPr>
      <w:rPr>
        <w:rFonts w:ascii="UD デジタル 教科書体 NK-R" w:hAnsi="UD デジタル 教科書体 NK-R" w:hint="default"/>
      </w:rPr>
    </w:lvl>
    <w:lvl w:ilvl="1" w:tplc="65087B36">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67B5B"/>
    <w:multiLevelType w:val="hybridMultilevel"/>
    <w:tmpl w:val="66A8BDF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E055B"/>
    <w:multiLevelType w:val="hybridMultilevel"/>
    <w:tmpl w:val="2A5EB7B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F91893"/>
    <w:multiLevelType w:val="hybridMultilevel"/>
    <w:tmpl w:val="221600D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154E5"/>
    <w:multiLevelType w:val="hybridMultilevel"/>
    <w:tmpl w:val="2E8276FA"/>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287931"/>
    <w:multiLevelType w:val="hybridMultilevel"/>
    <w:tmpl w:val="FA2CF374"/>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87899"/>
    <w:multiLevelType w:val="hybridMultilevel"/>
    <w:tmpl w:val="91643F76"/>
    <w:lvl w:ilvl="0" w:tplc="161EF004">
      <w:start w:val="1"/>
      <w:numFmt w:val="decimalFullWidth"/>
      <w:lvlText w:val="（%1）"/>
      <w:lvlJc w:val="left"/>
      <w:pPr>
        <w:ind w:left="420" w:hanging="420"/>
      </w:pPr>
      <w:rPr>
        <w:rFonts w:ascii="UD デジタル 教科書体 NK-R" w:eastAsia="UD デジタル 教科書体 NK-R"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853B1"/>
    <w:multiLevelType w:val="hybridMultilevel"/>
    <w:tmpl w:val="CD6EA3FC"/>
    <w:lvl w:ilvl="0" w:tplc="46F48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0D1FFB"/>
    <w:multiLevelType w:val="hybridMultilevel"/>
    <w:tmpl w:val="4912CA5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54112E"/>
    <w:multiLevelType w:val="hybridMultilevel"/>
    <w:tmpl w:val="FA2CF374"/>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71035E"/>
    <w:multiLevelType w:val="hybridMultilevel"/>
    <w:tmpl w:val="408A6F08"/>
    <w:lvl w:ilvl="0" w:tplc="841484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A03503"/>
    <w:multiLevelType w:val="hybridMultilevel"/>
    <w:tmpl w:val="DEEEC9E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151BEA"/>
    <w:multiLevelType w:val="hybridMultilevel"/>
    <w:tmpl w:val="2EC8240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8C6AE6"/>
    <w:multiLevelType w:val="hybridMultilevel"/>
    <w:tmpl w:val="9B50F4E0"/>
    <w:lvl w:ilvl="0" w:tplc="DFEE671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C775CCB"/>
    <w:multiLevelType w:val="hybridMultilevel"/>
    <w:tmpl w:val="509CEF2C"/>
    <w:lvl w:ilvl="0" w:tplc="EBA47D36">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D44690"/>
    <w:multiLevelType w:val="hybridMultilevel"/>
    <w:tmpl w:val="9CECB172"/>
    <w:lvl w:ilvl="0" w:tplc="172E8FDC">
      <w:start w:val="1"/>
      <w:numFmt w:val="decimalFullWidth"/>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7916A8"/>
    <w:multiLevelType w:val="hybridMultilevel"/>
    <w:tmpl w:val="B568EDE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59757E"/>
    <w:multiLevelType w:val="hybridMultilevel"/>
    <w:tmpl w:val="85EA0A2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F71681"/>
    <w:multiLevelType w:val="hybridMultilevel"/>
    <w:tmpl w:val="0CB0081E"/>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9C2704"/>
    <w:multiLevelType w:val="hybridMultilevel"/>
    <w:tmpl w:val="0FB4AFF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51584C"/>
    <w:multiLevelType w:val="hybridMultilevel"/>
    <w:tmpl w:val="13EEFC5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CD3AAF"/>
    <w:multiLevelType w:val="hybridMultilevel"/>
    <w:tmpl w:val="24844B3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5216CF"/>
    <w:multiLevelType w:val="hybridMultilevel"/>
    <w:tmpl w:val="DD1045E0"/>
    <w:lvl w:ilvl="0" w:tplc="5E7AF4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22"/>
  </w:num>
  <w:num w:numId="4">
    <w:abstractNumId w:val="12"/>
  </w:num>
  <w:num w:numId="5">
    <w:abstractNumId w:val="15"/>
  </w:num>
  <w:num w:numId="6">
    <w:abstractNumId w:val="11"/>
  </w:num>
  <w:num w:numId="7">
    <w:abstractNumId w:val="16"/>
  </w:num>
  <w:num w:numId="8">
    <w:abstractNumId w:val="0"/>
  </w:num>
  <w:num w:numId="9">
    <w:abstractNumId w:val="21"/>
  </w:num>
  <w:num w:numId="10">
    <w:abstractNumId w:val="7"/>
  </w:num>
  <w:num w:numId="11">
    <w:abstractNumId w:val="6"/>
  </w:num>
  <w:num w:numId="12">
    <w:abstractNumId w:val="3"/>
  </w:num>
  <w:num w:numId="13">
    <w:abstractNumId w:val="19"/>
  </w:num>
  <w:num w:numId="14">
    <w:abstractNumId w:val="14"/>
  </w:num>
  <w:num w:numId="15">
    <w:abstractNumId w:val="9"/>
  </w:num>
  <w:num w:numId="16">
    <w:abstractNumId w:val="2"/>
  </w:num>
  <w:num w:numId="17">
    <w:abstractNumId w:val="1"/>
  </w:num>
  <w:num w:numId="18">
    <w:abstractNumId w:val="5"/>
  </w:num>
  <w:num w:numId="19">
    <w:abstractNumId w:val="20"/>
  </w:num>
  <w:num w:numId="20">
    <w:abstractNumId w:val="17"/>
  </w:num>
  <w:num w:numId="21">
    <w:abstractNumId w:val="8"/>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61"/>
    <w:rsid w:val="00004981"/>
    <w:rsid w:val="0028140C"/>
    <w:rsid w:val="00300E57"/>
    <w:rsid w:val="004E078E"/>
    <w:rsid w:val="00602600"/>
    <w:rsid w:val="00643FD9"/>
    <w:rsid w:val="00703561"/>
    <w:rsid w:val="00A5044C"/>
    <w:rsid w:val="00AE4AE6"/>
    <w:rsid w:val="00B001B6"/>
    <w:rsid w:val="00B004F7"/>
    <w:rsid w:val="00B14C06"/>
    <w:rsid w:val="00CC4DA0"/>
    <w:rsid w:val="00D725B9"/>
    <w:rsid w:val="00ED433C"/>
    <w:rsid w:val="00FE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FB572A-D381-4578-B482-461BAB5C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AE6"/>
    <w:pPr>
      <w:ind w:leftChars="400" w:left="840"/>
    </w:pPr>
  </w:style>
  <w:style w:type="paragraph" w:styleId="a4">
    <w:name w:val="header"/>
    <w:basedOn w:val="a"/>
    <w:link w:val="a5"/>
    <w:uiPriority w:val="99"/>
    <w:unhideWhenUsed/>
    <w:rsid w:val="00004981"/>
    <w:pPr>
      <w:tabs>
        <w:tab w:val="center" w:pos="4252"/>
        <w:tab w:val="right" w:pos="8504"/>
      </w:tabs>
      <w:snapToGrid w:val="0"/>
    </w:pPr>
  </w:style>
  <w:style w:type="character" w:customStyle="1" w:styleId="a5">
    <w:name w:val="ヘッダー (文字)"/>
    <w:basedOn w:val="a0"/>
    <w:link w:val="a4"/>
    <w:uiPriority w:val="99"/>
    <w:rsid w:val="00004981"/>
  </w:style>
  <w:style w:type="paragraph" w:styleId="a6">
    <w:name w:val="footer"/>
    <w:basedOn w:val="a"/>
    <w:link w:val="a7"/>
    <w:uiPriority w:val="99"/>
    <w:unhideWhenUsed/>
    <w:rsid w:val="00004981"/>
    <w:pPr>
      <w:tabs>
        <w:tab w:val="center" w:pos="4252"/>
        <w:tab w:val="right" w:pos="8504"/>
      </w:tabs>
      <w:snapToGrid w:val="0"/>
    </w:pPr>
  </w:style>
  <w:style w:type="character" w:customStyle="1" w:styleId="a7">
    <w:name w:val="フッター (文字)"/>
    <w:basedOn w:val="a0"/>
    <w:link w:val="a6"/>
    <w:uiPriority w:val="99"/>
    <w:rsid w:val="0000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佐藤聡</cp:lastModifiedBy>
  <cp:revision>5</cp:revision>
  <dcterms:created xsi:type="dcterms:W3CDTF">2021-03-30T07:01:00Z</dcterms:created>
  <dcterms:modified xsi:type="dcterms:W3CDTF">2021-03-31T07:12:00Z</dcterms:modified>
</cp:coreProperties>
</file>