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F8" w:rsidRDefault="00116D7C" w:rsidP="002D7FB4">
      <w:pPr>
        <w:ind w:firstLineChars="1000" w:firstLine="2100"/>
      </w:pPr>
      <w:r>
        <w:rPr>
          <w:rFonts w:hint="eastAsia"/>
        </w:rPr>
        <w:t>川崎就学訴訟判決の</w:t>
      </w:r>
      <w:r w:rsidR="001238B2">
        <w:rPr>
          <w:rFonts w:hint="eastAsia"/>
        </w:rPr>
        <w:t>最大の過ちについて</w:t>
      </w:r>
    </w:p>
    <w:p w:rsidR="002D7FB4" w:rsidRDefault="002D7FB4" w:rsidP="002D7FB4">
      <w:pPr>
        <w:ind w:firstLineChars="1000" w:firstLine="2100"/>
      </w:pPr>
      <w:r>
        <w:rPr>
          <w:rFonts w:hint="eastAsia"/>
        </w:rPr>
        <w:t xml:space="preserve">　　　　　　　　　　　　　　　　　　　　2020年5月11日</w:t>
      </w:r>
    </w:p>
    <w:p w:rsidR="002D7FB4" w:rsidRDefault="002D7FB4" w:rsidP="002D7FB4">
      <w:pPr>
        <w:ind w:firstLineChars="1000" w:firstLine="2100"/>
      </w:pPr>
      <w:r>
        <w:rPr>
          <w:rFonts w:hint="eastAsia"/>
        </w:rPr>
        <w:t xml:space="preserve">　　　　　　　　　　　　　　　　　弁護士　大　谷　恭　子</w:t>
      </w:r>
    </w:p>
    <w:p w:rsidR="00721483" w:rsidRDefault="00721483"/>
    <w:p w:rsidR="00721483" w:rsidRDefault="00721483">
      <w:r>
        <w:rPr>
          <w:rFonts w:hint="eastAsia"/>
        </w:rPr>
        <w:t>はじめに</w:t>
      </w:r>
    </w:p>
    <w:p w:rsidR="00116D7C" w:rsidRDefault="00116D7C"/>
    <w:p w:rsidR="00116D7C" w:rsidRDefault="00116D7C" w:rsidP="004E6202">
      <w:pPr>
        <w:ind w:firstLineChars="100" w:firstLine="210"/>
      </w:pPr>
      <w:r>
        <w:rPr>
          <w:rFonts w:hint="eastAsia"/>
        </w:rPr>
        <w:t>和希君の</w:t>
      </w:r>
      <w:r w:rsidR="00D55B85">
        <w:rPr>
          <w:rFonts w:hint="eastAsia"/>
        </w:rPr>
        <w:t>横浜</w:t>
      </w:r>
      <w:bookmarkStart w:id="0" w:name="_GoBack"/>
      <w:bookmarkEnd w:id="0"/>
      <w:r>
        <w:rPr>
          <w:rFonts w:hint="eastAsia"/>
        </w:rPr>
        <w:t>地裁判決は、そもそも</w:t>
      </w:r>
      <w:r w:rsidR="000A7F5E">
        <w:rPr>
          <w:rFonts w:hint="eastAsia"/>
        </w:rPr>
        <w:t>保護者の意思表明、障害の状態等</w:t>
      </w:r>
      <w:r>
        <w:rPr>
          <w:rFonts w:hint="eastAsia"/>
        </w:rPr>
        <w:t>重要な事実についての事実認定からして誤り、行政措置の違法性を判断するに</w:t>
      </w:r>
      <w:r w:rsidR="000A7F5E">
        <w:rPr>
          <w:rFonts w:hint="eastAsia"/>
        </w:rPr>
        <w:t>、その措置によって奪われる権利の内容について何ら判断せず、</w:t>
      </w:r>
      <w:r>
        <w:rPr>
          <w:rFonts w:hint="eastAsia"/>
        </w:rPr>
        <w:t>その判断の枠組みについても重大な勘違いをし、学校教育法施行令の解釈については制度改革以前、否旧来システムでさえ</w:t>
      </w:r>
      <w:r w:rsidR="00B43923">
        <w:rPr>
          <w:rFonts w:hint="eastAsia"/>
        </w:rPr>
        <w:t>もうすこしましな解釈</w:t>
      </w:r>
      <w:r>
        <w:rPr>
          <w:rFonts w:hint="eastAsia"/>
        </w:rPr>
        <w:t>だったのではないかと思われるくらい、一から十まで誤認と勘違いと不勉強の塊である。光菅さんご両親をして、この2年間、自分たちは何をしていたのだろうかと、根底的な裁判</w:t>
      </w:r>
      <w:r w:rsidR="001A5819">
        <w:rPr>
          <w:rFonts w:hint="eastAsia"/>
        </w:rPr>
        <w:t>不信</w:t>
      </w:r>
      <w:r>
        <w:rPr>
          <w:rFonts w:hint="eastAsia"/>
        </w:rPr>
        <w:t>に</w:t>
      </w:r>
      <w:r w:rsidR="00B7128A">
        <w:rPr>
          <w:rFonts w:hint="eastAsia"/>
        </w:rPr>
        <w:t>陥</w:t>
      </w:r>
      <w:r w:rsidR="000A7F5E">
        <w:rPr>
          <w:rFonts w:hint="eastAsia"/>
        </w:rPr>
        <w:t>った</w:t>
      </w:r>
      <w:r w:rsidR="00B7128A">
        <w:rPr>
          <w:rFonts w:hint="eastAsia"/>
        </w:rPr>
        <w:t>のも、あまり</w:t>
      </w:r>
      <w:r w:rsidR="00721483">
        <w:rPr>
          <w:rFonts w:hint="eastAsia"/>
        </w:rPr>
        <w:t>に</w:t>
      </w:r>
      <w:r w:rsidR="00B7128A">
        <w:rPr>
          <w:rFonts w:hint="eastAsia"/>
        </w:rPr>
        <w:t>も当然である。しかも当裁判所は、訴訟進行においては、果敢に被告市教委に釈明を求め</w:t>
      </w:r>
      <w:r w:rsidR="001A5819">
        <w:rPr>
          <w:rFonts w:hint="eastAsia"/>
        </w:rPr>
        <w:t>、これに市教委は満足に答えられなかったのである。</w:t>
      </w:r>
      <w:r w:rsidR="00B7128A">
        <w:rPr>
          <w:rFonts w:hint="eastAsia"/>
        </w:rPr>
        <w:t>裁判所が疑問と思うことに、被告市教委は何一つ十分に答えられなくても、それでもこんな判決しか書けないのかと、行政に対する司法の腰砕けぶりに憤然を通り越して、この国に生まれた不幸を</w:t>
      </w:r>
      <w:r w:rsidR="00721483">
        <w:rPr>
          <w:rFonts w:hint="eastAsia"/>
        </w:rPr>
        <w:t>呪い</w:t>
      </w:r>
      <w:r w:rsidR="00B7128A">
        <w:rPr>
          <w:rFonts w:hint="eastAsia"/>
        </w:rPr>
        <w:t>たくなるくらいの気持ちだった。</w:t>
      </w:r>
    </w:p>
    <w:p w:rsidR="007150AB" w:rsidRDefault="007150AB"/>
    <w:p w:rsidR="007150AB" w:rsidRDefault="007150AB" w:rsidP="004E6202">
      <w:pPr>
        <w:ind w:firstLineChars="100" w:firstLine="210"/>
      </w:pPr>
      <w:r>
        <w:rPr>
          <w:rFonts w:hint="eastAsia"/>
        </w:rPr>
        <w:t>今回、判決</w:t>
      </w:r>
      <w:r w:rsidR="001238B2">
        <w:rPr>
          <w:rFonts w:hint="eastAsia"/>
        </w:rPr>
        <w:t>直</w:t>
      </w:r>
      <w:r>
        <w:rPr>
          <w:rFonts w:hint="eastAsia"/>
        </w:rPr>
        <w:t>後に、光菅さんが川崎のマイホームを捨て、お父さんの実家のある川崎の隣接地である世田谷</w:t>
      </w:r>
      <w:r w:rsidR="00F54F8A">
        <w:rPr>
          <w:rFonts w:hint="eastAsia"/>
        </w:rPr>
        <w:t>区</w:t>
      </w:r>
      <w:r>
        <w:rPr>
          <w:rFonts w:hint="eastAsia"/>
        </w:rPr>
        <w:t>に移住を決意したことは当然のことと支持したい。和希君が同世代の子と共に学ぶことは、</w:t>
      </w:r>
      <w:r w:rsidR="00073786">
        <w:rPr>
          <w:rFonts w:hint="eastAsia"/>
        </w:rPr>
        <w:t>成長の過程にこそ保障されなければならない</w:t>
      </w:r>
      <w:r>
        <w:rPr>
          <w:rFonts w:hint="eastAsia"/>
        </w:rPr>
        <w:t>。</w:t>
      </w:r>
      <w:r w:rsidR="00073786">
        <w:rPr>
          <w:rFonts w:hint="eastAsia"/>
        </w:rPr>
        <w:t>今それが裁判</w:t>
      </w:r>
      <w:r w:rsidR="001238B2">
        <w:rPr>
          <w:rFonts w:hint="eastAsia"/>
        </w:rPr>
        <w:t>でも</w:t>
      </w:r>
      <w:r w:rsidR="00073786">
        <w:rPr>
          <w:rFonts w:hint="eastAsia"/>
        </w:rPr>
        <w:t>手に入れることができなかった以上、</w:t>
      </w:r>
      <w:r>
        <w:rPr>
          <w:rFonts w:hint="eastAsia"/>
        </w:rPr>
        <w:t>両親</w:t>
      </w:r>
      <w:r w:rsidR="00073786">
        <w:rPr>
          <w:rFonts w:hint="eastAsia"/>
        </w:rPr>
        <w:t>は</w:t>
      </w:r>
      <w:r>
        <w:rPr>
          <w:rFonts w:hint="eastAsia"/>
        </w:rPr>
        <w:t>重大な決意を</w:t>
      </w:r>
      <w:r w:rsidR="00073786">
        <w:rPr>
          <w:rFonts w:hint="eastAsia"/>
        </w:rPr>
        <w:t>せざるを得なかっただろう。</w:t>
      </w:r>
      <w:r>
        <w:rPr>
          <w:rFonts w:hint="eastAsia"/>
        </w:rPr>
        <w:t>しかも、区境を超えただけで</w:t>
      </w:r>
      <w:r w:rsidR="001238B2">
        <w:rPr>
          <w:rFonts w:hint="eastAsia"/>
        </w:rPr>
        <w:t>、</w:t>
      </w:r>
      <w:r>
        <w:rPr>
          <w:rFonts w:hint="eastAsia"/>
        </w:rPr>
        <w:t>直ちに、地域の学校の普通学級籍が指定された。このたった一枚の就学通知を手に入れるために、</w:t>
      </w:r>
      <w:r w:rsidR="00073786">
        <w:rPr>
          <w:rFonts w:hint="eastAsia"/>
        </w:rPr>
        <w:t>光菅さんらは、</w:t>
      </w:r>
      <w:r>
        <w:rPr>
          <w:rFonts w:hint="eastAsia"/>
        </w:rPr>
        <w:t>2年間裁判をし、しかも</w:t>
      </w:r>
      <w:r w:rsidR="00073786">
        <w:rPr>
          <w:rFonts w:hint="eastAsia"/>
        </w:rPr>
        <w:t>全く無理解な不当</w:t>
      </w:r>
      <w:r>
        <w:rPr>
          <w:rFonts w:hint="eastAsia"/>
        </w:rPr>
        <w:t>判決</w:t>
      </w:r>
      <w:r w:rsidR="00073786">
        <w:rPr>
          <w:rFonts w:hint="eastAsia"/>
        </w:rPr>
        <w:t>によって、これが叶わ</w:t>
      </w:r>
      <w:r w:rsidR="00F54F8A">
        <w:rPr>
          <w:rFonts w:hint="eastAsia"/>
        </w:rPr>
        <w:t>った</w:t>
      </w:r>
      <w:r w:rsidR="001A5819">
        <w:rPr>
          <w:rFonts w:hint="eastAsia"/>
        </w:rPr>
        <w:t>。これが、</w:t>
      </w:r>
      <w:r w:rsidR="00073786">
        <w:rPr>
          <w:rFonts w:hint="eastAsia"/>
        </w:rPr>
        <w:t>隣接</w:t>
      </w:r>
      <w:r w:rsidR="001A5819">
        <w:rPr>
          <w:rFonts w:hint="eastAsia"/>
        </w:rPr>
        <w:t>自治体では、</w:t>
      </w:r>
      <w:r w:rsidR="00073786">
        <w:rPr>
          <w:rFonts w:hint="eastAsia"/>
        </w:rPr>
        <w:t>住民票の移動と共に手に入れることができたのである。世田谷区では、保護者の意向を最大限尊重することが</w:t>
      </w:r>
      <w:r w:rsidR="003814D8">
        <w:rPr>
          <w:rFonts w:hint="eastAsia"/>
        </w:rPr>
        <w:t>、地域の</w:t>
      </w:r>
      <w:r w:rsidR="00F54F8A">
        <w:rPr>
          <w:rFonts w:hint="eastAsia"/>
        </w:rPr>
        <w:t>実践</w:t>
      </w:r>
      <w:r w:rsidR="003814D8">
        <w:rPr>
          <w:rFonts w:hint="eastAsia"/>
        </w:rPr>
        <w:t>によって、</w:t>
      </w:r>
      <w:r w:rsidR="00F54F8A">
        <w:rPr>
          <w:rFonts w:hint="eastAsia"/>
        </w:rPr>
        <w:t>確認され、</w:t>
      </w:r>
      <w:r w:rsidR="00073786">
        <w:rPr>
          <w:rFonts w:hint="eastAsia"/>
        </w:rPr>
        <w:t>護られているのである。</w:t>
      </w:r>
      <w:r w:rsidR="003814D8">
        <w:rPr>
          <w:rFonts w:hint="eastAsia"/>
        </w:rPr>
        <w:t>現在、</w:t>
      </w:r>
      <w:r w:rsidR="00073786">
        <w:rPr>
          <w:rFonts w:hint="eastAsia"/>
        </w:rPr>
        <w:t>コロナ</w:t>
      </w:r>
      <w:r w:rsidR="001238B2">
        <w:rPr>
          <w:rFonts w:hint="eastAsia"/>
        </w:rPr>
        <w:t>に</w:t>
      </w:r>
      <w:r w:rsidR="00073786">
        <w:rPr>
          <w:rFonts w:hint="eastAsia"/>
        </w:rPr>
        <w:t>よる</w:t>
      </w:r>
      <w:r w:rsidR="001A5819">
        <w:rPr>
          <w:rFonts w:hint="eastAsia"/>
        </w:rPr>
        <w:t>全校休校で未だ通学できていないが、</w:t>
      </w:r>
      <w:r w:rsidR="003814D8">
        <w:rPr>
          <w:rFonts w:hint="eastAsia"/>
        </w:rPr>
        <w:t>早晩、</w:t>
      </w:r>
      <w:r w:rsidR="001A5819">
        <w:rPr>
          <w:rFonts w:hint="eastAsia"/>
        </w:rPr>
        <w:t>小</w:t>
      </w:r>
      <w:r w:rsidR="003814D8">
        <w:rPr>
          <w:rFonts w:hint="eastAsia"/>
        </w:rPr>
        <w:t>学校に元気に通学</w:t>
      </w:r>
      <w:r w:rsidR="001A5819">
        <w:rPr>
          <w:rFonts w:hint="eastAsia"/>
        </w:rPr>
        <w:t>する</w:t>
      </w:r>
      <w:r w:rsidR="003814D8">
        <w:rPr>
          <w:rFonts w:hint="eastAsia"/>
        </w:rPr>
        <w:t>和希君の姿を見ることができることは確実である。</w:t>
      </w:r>
    </w:p>
    <w:p w:rsidR="003814D8" w:rsidRDefault="003814D8"/>
    <w:p w:rsidR="003814D8" w:rsidRPr="007150AB" w:rsidRDefault="00F54F8A" w:rsidP="004E6202">
      <w:pPr>
        <w:ind w:firstLineChars="100" w:firstLine="210"/>
      </w:pPr>
      <w:r>
        <w:rPr>
          <w:rFonts w:hint="eastAsia"/>
        </w:rPr>
        <w:t>和希君は、</w:t>
      </w:r>
      <w:r w:rsidR="001238B2">
        <w:rPr>
          <w:rFonts w:hint="eastAsia"/>
        </w:rPr>
        <w:t>転居</w:t>
      </w:r>
      <w:r w:rsidR="003814D8">
        <w:rPr>
          <w:rFonts w:hint="eastAsia"/>
        </w:rPr>
        <w:t>転校という形で</w:t>
      </w:r>
      <w:r>
        <w:rPr>
          <w:rFonts w:hint="eastAsia"/>
        </w:rPr>
        <w:t>特別支援学校から地域の小学校に</w:t>
      </w:r>
      <w:r w:rsidR="003814D8">
        <w:rPr>
          <w:rFonts w:hint="eastAsia"/>
        </w:rPr>
        <w:t>学籍を移さざるを得な</w:t>
      </w:r>
      <w:r w:rsidR="00D739E0">
        <w:rPr>
          <w:rFonts w:hint="eastAsia"/>
        </w:rPr>
        <w:t>かった</w:t>
      </w:r>
      <w:r w:rsidR="003814D8">
        <w:rPr>
          <w:rFonts w:hint="eastAsia"/>
        </w:rPr>
        <w:t>のであるから、</w:t>
      </w:r>
      <w:r w:rsidR="00D739E0">
        <w:rPr>
          <w:rFonts w:hint="eastAsia"/>
        </w:rPr>
        <w:t>小学校入学時の</w:t>
      </w:r>
      <w:r w:rsidR="003814D8">
        <w:rPr>
          <w:rFonts w:hint="eastAsia"/>
        </w:rPr>
        <w:t>特別支援学校</w:t>
      </w:r>
      <w:r w:rsidR="001238B2">
        <w:rPr>
          <w:rFonts w:hint="eastAsia"/>
        </w:rPr>
        <w:t>就学決定</w:t>
      </w:r>
      <w:r w:rsidR="003814D8">
        <w:rPr>
          <w:rFonts w:hint="eastAsia"/>
        </w:rPr>
        <w:t>がなくなったわけではない。今後、裁判で引き続きその違法性を問い続けていくことになるが、すでに川崎市立小学校への入学</w:t>
      </w:r>
      <w:r w:rsidR="000A7F5E">
        <w:rPr>
          <w:rFonts w:hint="eastAsia"/>
        </w:rPr>
        <w:t>を</w:t>
      </w:r>
      <w:r w:rsidR="003814D8">
        <w:rPr>
          <w:rFonts w:hint="eastAsia"/>
        </w:rPr>
        <w:t>求め</w:t>
      </w:r>
      <w:r w:rsidR="000A7F5E">
        <w:rPr>
          <w:rFonts w:hint="eastAsia"/>
        </w:rPr>
        <w:t>る必要は</w:t>
      </w:r>
      <w:r w:rsidR="003814D8">
        <w:rPr>
          <w:rFonts w:hint="eastAsia"/>
        </w:rPr>
        <w:t>なくなったことから、裁判の形式としては、違法な処分によって2年間、和希君の就学が遅れたことの賠償を求めていくことになる。待つことを許されない和希君の就学を実現しながら、違法処分によって奪われた2年間を取り戻す裁判</w:t>
      </w:r>
      <w:r w:rsidR="00D739E0">
        <w:rPr>
          <w:rFonts w:hint="eastAsia"/>
        </w:rPr>
        <w:t>を</w:t>
      </w:r>
      <w:r w:rsidR="003814D8">
        <w:rPr>
          <w:rFonts w:hint="eastAsia"/>
        </w:rPr>
        <w:t>続行してい</w:t>
      </w:r>
      <w:r w:rsidR="003814D8">
        <w:rPr>
          <w:rFonts w:hint="eastAsia"/>
        </w:rPr>
        <w:lastRenderedPageBreak/>
        <w:t>くことになる。</w:t>
      </w:r>
    </w:p>
    <w:p w:rsidR="00721483" w:rsidRDefault="00721483"/>
    <w:p w:rsidR="00721483" w:rsidRDefault="00A76AE4" w:rsidP="004E6202">
      <w:pPr>
        <w:ind w:firstLineChars="100" w:firstLine="210"/>
      </w:pPr>
      <w:r>
        <w:rPr>
          <w:rFonts w:hint="eastAsia"/>
        </w:rPr>
        <w:t>以下、控訴審に向けて、原判決の問題点を指摘したい。</w:t>
      </w:r>
    </w:p>
    <w:p w:rsidR="00721483" w:rsidRDefault="00721483"/>
    <w:p w:rsidR="00721483" w:rsidRDefault="00721483" w:rsidP="00721483">
      <w:pPr>
        <w:pStyle w:val="a3"/>
        <w:numPr>
          <w:ilvl w:val="0"/>
          <w:numId w:val="1"/>
        </w:numPr>
        <w:ind w:leftChars="0"/>
      </w:pPr>
      <w:r>
        <w:rPr>
          <w:rFonts w:hint="eastAsia"/>
        </w:rPr>
        <w:t>原判決の</w:t>
      </w:r>
      <w:r w:rsidR="000C0615">
        <w:rPr>
          <w:rFonts w:hint="eastAsia"/>
        </w:rPr>
        <w:t>致命的欠陥</w:t>
      </w:r>
      <w:r w:rsidR="00CF2761">
        <w:rPr>
          <w:rFonts w:hint="eastAsia"/>
        </w:rPr>
        <w:t>ー原告らの権利内容を吟味せずに判断していること</w:t>
      </w:r>
    </w:p>
    <w:p w:rsidR="00890619" w:rsidRDefault="00890619" w:rsidP="00890619"/>
    <w:p w:rsidR="00890619" w:rsidRDefault="00164431" w:rsidP="000C0615">
      <w:pPr>
        <w:ind w:firstLineChars="100" w:firstLine="210"/>
      </w:pPr>
      <w:r>
        <w:rPr>
          <w:rFonts w:hint="eastAsia"/>
        </w:rPr>
        <w:t>原判決は、</w:t>
      </w:r>
      <w:r w:rsidR="00494BE7">
        <w:rPr>
          <w:rFonts w:hint="eastAsia"/>
        </w:rPr>
        <w:t>誠に読みにくい判決である。一読して</w:t>
      </w:r>
      <w:r w:rsidR="004327D8">
        <w:rPr>
          <w:rFonts w:hint="eastAsia"/>
        </w:rPr>
        <w:t>ことごとく原告らの主張を排斥していることは明らかだが、なぜこの</w:t>
      </w:r>
      <w:r w:rsidR="000A7F5E">
        <w:rPr>
          <w:rFonts w:hint="eastAsia"/>
        </w:rPr>
        <w:t>ような論理展開になるのかが</w:t>
      </w:r>
      <w:r w:rsidR="00494BE7">
        <w:rPr>
          <w:rFonts w:hint="eastAsia"/>
        </w:rPr>
        <w:t>不明であり、</w:t>
      </w:r>
      <w:r w:rsidR="000A7F5E">
        <w:rPr>
          <w:rFonts w:hint="eastAsia"/>
        </w:rPr>
        <w:t>判決を読みなれているはずの弁護士でさえこれに戸惑わざるをえない</w:t>
      </w:r>
      <w:r w:rsidR="00494BE7">
        <w:rPr>
          <w:rFonts w:hint="eastAsia"/>
        </w:rPr>
        <w:t>。</w:t>
      </w:r>
      <w:r w:rsidR="004327D8">
        <w:rPr>
          <w:rFonts w:hint="eastAsia"/>
        </w:rPr>
        <w:t>判決は、本件就学通知の適法性について判断するに、手続き上の適法要件と、実態上の適法要件と分け、</w:t>
      </w:r>
      <w:r w:rsidR="00CF16F9">
        <w:rPr>
          <w:rFonts w:hint="eastAsia"/>
        </w:rPr>
        <w:t>手続き上の適法要件については</w:t>
      </w:r>
      <w:r w:rsidR="004327D8">
        <w:rPr>
          <w:rFonts w:hint="eastAsia"/>
        </w:rPr>
        <w:t>学校教育法施行令に規定する</w:t>
      </w:r>
      <w:r w:rsidR="000C0615">
        <w:rPr>
          <w:rFonts w:hint="eastAsia"/>
        </w:rPr>
        <w:t>通知等の期限を定める諸</w:t>
      </w:r>
      <w:r w:rsidR="004327D8">
        <w:rPr>
          <w:rFonts w:hint="eastAsia"/>
        </w:rPr>
        <w:t>手続き、実態上の適法要件については、</w:t>
      </w:r>
      <w:r>
        <w:rPr>
          <w:rFonts w:hint="eastAsia"/>
        </w:rPr>
        <w:t>学校教育法施行令5条</w:t>
      </w:r>
      <w:r w:rsidR="002D7FB4">
        <w:rPr>
          <w:rFonts w:hint="eastAsia"/>
        </w:rPr>
        <w:t>（以下5条という）</w:t>
      </w:r>
      <w:r>
        <w:rPr>
          <w:rFonts w:hint="eastAsia"/>
        </w:rPr>
        <w:t>の要件に合致しているかどうかを判断し、これ</w:t>
      </w:r>
      <w:r w:rsidR="00CF16F9">
        <w:rPr>
          <w:rFonts w:hint="eastAsia"/>
        </w:rPr>
        <w:t>ら</w:t>
      </w:r>
      <w:r>
        <w:rPr>
          <w:rFonts w:hint="eastAsia"/>
        </w:rPr>
        <w:t>を</w:t>
      </w:r>
      <w:r w:rsidR="004327D8">
        <w:rPr>
          <w:rFonts w:hint="eastAsia"/>
        </w:rPr>
        <w:t>いずれも</w:t>
      </w:r>
      <w:r>
        <w:rPr>
          <w:rFonts w:hint="eastAsia"/>
        </w:rPr>
        <w:t>適法とし</w:t>
      </w:r>
      <w:r w:rsidR="00B43923">
        <w:rPr>
          <w:rFonts w:hint="eastAsia"/>
        </w:rPr>
        <w:t>、既に５条の裁量権の範囲だったと判断したうえで、加えて、</w:t>
      </w:r>
      <w:r>
        <w:rPr>
          <w:rFonts w:hint="eastAsia"/>
        </w:rPr>
        <w:t>さらに</w:t>
      </w:r>
      <w:r w:rsidR="00722DE0">
        <w:rPr>
          <w:rFonts w:hint="eastAsia"/>
        </w:rPr>
        <w:t>裁量権の逸脱乱用があるか否かについて</w:t>
      </w:r>
      <w:r w:rsidR="00B43923">
        <w:rPr>
          <w:rFonts w:hint="eastAsia"/>
        </w:rPr>
        <w:t>判断を加えるとし</w:t>
      </w:r>
      <w:r w:rsidR="00722DE0">
        <w:rPr>
          <w:rFonts w:hint="eastAsia"/>
        </w:rPr>
        <w:t>、判断過程及び判断内容についても妥当であり、逸脱乱用はないとしている。そして、</w:t>
      </w:r>
      <w:r w:rsidR="00494BE7">
        <w:rPr>
          <w:rFonts w:hint="eastAsia"/>
        </w:rPr>
        <w:t>これについての判示は実に</w:t>
      </w:r>
      <w:r w:rsidR="00936297">
        <w:rPr>
          <w:rFonts w:hint="eastAsia"/>
        </w:rPr>
        <w:t>41頁から64頁の23</w:t>
      </w:r>
      <w:r w:rsidR="00494BE7">
        <w:rPr>
          <w:rFonts w:hint="eastAsia"/>
        </w:rPr>
        <w:t>頁に及び、原告らの主張を</w:t>
      </w:r>
      <w:r w:rsidR="004327D8">
        <w:rPr>
          <w:rFonts w:hint="eastAsia"/>
        </w:rPr>
        <w:t>ことごとく</w:t>
      </w:r>
      <w:r w:rsidR="00494BE7">
        <w:rPr>
          <w:rFonts w:hint="eastAsia"/>
        </w:rPr>
        <w:t>排斥したうえで、</w:t>
      </w:r>
      <w:r w:rsidR="00722DE0">
        <w:rPr>
          <w:rFonts w:hint="eastAsia"/>
        </w:rPr>
        <w:t>最後に、誠に蛇足的に、</w:t>
      </w:r>
      <w:r w:rsidR="00936297">
        <w:rPr>
          <w:rFonts w:hint="eastAsia"/>
        </w:rPr>
        <w:t>64頁から65頁にかけて、</w:t>
      </w:r>
      <w:r w:rsidR="00722DE0">
        <w:rPr>
          <w:rFonts w:hint="eastAsia"/>
        </w:rPr>
        <w:t>原告らの主張に対する検討として、就学通知は①人権としてのインクルーシブ教育に反すること、②原告父母の意向を一方的に無視して保護者に十分な情報を提供をしなかったこと、③原告和希に対する医療的ケア、移動の障壁に対する合理的配慮及び安全な学校生活に対する合理的配慮の提供が検討されていない点が違法である旨主張しているとし、これに</w:t>
      </w:r>
      <w:r w:rsidR="00494BE7">
        <w:rPr>
          <w:rFonts w:hint="eastAsia"/>
        </w:rPr>
        <w:t>たったの数行づつの</w:t>
      </w:r>
      <w:r w:rsidR="00722DE0">
        <w:rPr>
          <w:rFonts w:hint="eastAsia"/>
        </w:rPr>
        <w:t>判断を加えている。この判断の枠組みそのものが、誠に不合理である。</w:t>
      </w:r>
    </w:p>
    <w:p w:rsidR="00D754B9" w:rsidRDefault="00722DE0" w:rsidP="000C0615">
      <w:pPr>
        <w:ind w:firstLineChars="100" w:firstLine="210"/>
      </w:pPr>
      <w:r>
        <w:rPr>
          <w:rFonts w:hint="eastAsia"/>
        </w:rPr>
        <w:t>そもそも、これら判決が蛇足的に付記したことが</w:t>
      </w:r>
      <w:r w:rsidR="005B10ED">
        <w:rPr>
          <w:rFonts w:hint="eastAsia"/>
        </w:rPr>
        <w:t>原告らの</w:t>
      </w:r>
      <w:r>
        <w:rPr>
          <w:rFonts w:hint="eastAsia"/>
        </w:rPr>
        <w:t>メインの主張であり、これらの権利を有するがゆえに、学校教育法施行令</w:t>
      </w:r>
      <w:r w:rsidR="00B43923">
        <w:rPr>
          <w:rFonts w:hint="eastAsia"/>
        </w:rPr>
        <w:t>５条</w:t>
      </w:r>
      <w:r>
        <w:rPr>
          <w:rFonts w:hint="eastAsia"/>
        </w:rPr>
        <w:t>の判断においても、その判断過程</w:t>
      </w:r>
      <w:r w:rsidR="00AB7EAA">
        <w:rPr>
          <w:rFonts w:hint="eastAsia"/>
        </w:rPr>
        <w:t>および</w:t>
      </w:r>
      <w:r>
        <w:rPr>
          <w:rFonts w:hint="eastAsia"/>
        </w:rPr>
        <w:t>判断内容においても、これら権利を踏まえたうえで解釈されなければならないと主張立証してきたものである。これは訴状においても、また準備書面においても、</w:t>
      </w:r>
      <w:r w:rsidR="00494BE7">
        <w:rPr>
          <w:rFonts w:hint="eastAsia"/>
        </w:rPr>
        <w:t>5条解釈の柱となるべきものとして主張してきたものであるが、判決は驚くべきことに、これらを判断せずに、まずは5条だけを取り出して、しかも独自な解釈をもって判断規範を定立し、これに当てはめ</w:t>
      </w:r>
      <w:r w:rsidR="00AB7EAA">
        <w:rPr>
          <w:rFonts w:hint="eastAsia"/>
        </w:rPr>
        <w:t>て</w:t>
      </w:r>
      <w:r w:rsidR="00CF2761">
        <w:rPr>
          <w:rFonts w:hint="eastAsia"/>
        </w:rPr>
        <w:t>適法</w:t>
      </w:r>
      <w:r w:rsidR="00AB7EAA">
        <w:rPr>
          <w:rFonts w:hint="eastAsia"/>
        </w:rPr>
        <w:t>だとし、ここでは上記の「人権としてのインクルーシブ教育」</w:t>
      </w:r>
      <w:r w:rsidR="00256767">
        <w:rPr>
          <w:rFonts w:hint="eastAsia"/>
        </w:rPr>
        <w:t>「保護者の意向尊重」</w:t>
      </w:r>
      <w:r w:rsidR="00AB7EAA">
        <w:rPr>
          <w:rFonts w:hint="eastAsia"/>
        </w:rPr>
        <w:t>「合理的配慮</w:t>
      </w:r>
      <w:r w:rsidR="00C25717">
        <w:rPr>
          <w:rFonts w:hint="eastAsia"/>
        </w:rPr>
        <w:t>が検討がされていないこと</w:t>
      </w:r>
      <w:r w:rsidR="00AB7EAA">
        <w:rPr>
          <w:rFonts w:hint="eastAsia"/>
        </w:rPr>
        <w:t>」の点に一切触れていないのである。</w:t>
      </w:r>
    </w:p>
    <w:p w:rsidR="00B16A2F" w:rsidRDefault="004327D8" w:rsidP="000C0615">
      <w:pPr>
        <w:ind w:firstLineChars="100" w:firstLine="210"/>
      </w:pPr>
      <w:r>
        <w:rPr>
          <w:rFonts w:hint="eastAsia"/>
        </w:rPr>
        <w:t>5条によって判断される内容が就学通知である以上、判断対象者がどのような権利を持</w:t>
      </w:r>
      <w:r w:rsidR="00AB7EAA">
        <w:rPr>
          <w:rFonts w:hint="eastAsia"/>
        </w:rPr>
        <w:t>っているかが認定され</w:t>
      </w:r>
      <w:r>
        <w:rPr>
          <w:rFonts w:hint="eastAsia"/>
        </w:rPr>
        <w:t>、</w:t>
      </w:r>
      <w:r w:rsidR="00AB7EAA">
        <w:rPr>
          <w:rFonts w:hint="eastAsia"/>
        </w:rPr>
        <w:t>かつ、</w:t>
      </w:r>
      <w:r>
        <w:rPr>
          <w:rFonts w:hint="eastAsia"/>
        </w:rPr>
        <w:t>それがどのような手続きで保障されなければならないのかについては、まずもって判断されなければならなかったはずである。にもかかわらず判決は、まずは5条を</w:t>
      </w:r>
      <w:r w:rsidR="00AB7EAA">
        <w:rPr>
          <w:rFonts w:hint="eastAsia"/>
        </w:rPr>
        <w:t>形式的に</w:t>
      </w:r>
      <w:r>
        <w:rPr>
          <w:rFonts w:hint="eastAsia"/>
        </w:rPr>
        <w:t>判断し、最後に、</w:t>
      </w:r>
      <w:r w:rsidR="00AB7EAA">
        <w:rPr>
          <w:rFonts w:hint="eastAsia"/>
        </w:rPr>
        <w:t>5条判断が適法だから原告らの権利侵害はないとばかりに一刀両断に切り捨てているのである。</w:t>
      </w:r>
      <w:r w:rsidR="00CF2761">
        <w:rPr>
          <w:rFonts w:hint="eastAsia"/>
        </w:rPr>
        <w:t>権利の内容を吟味せずに</w:t>
      </w:r>
      <w:r w:rsidR="00AB7EAA">
        <w:rPr>
          <w:rFonts w:hint="eastAsia"/>
        </w:rPr>
        <w:t>適法</w:t>
      </w:r>
      <w:r w:rsidR="00C33E1B">
        <w:rPr>
          <w:rFonts w:hint="eastAsia"/>
        </w:rPr>
        <w:t>か否かは判断でき</w:t>
      </w:r>
      <w:r w:rsidR="00C33E1B">
        <w:rPr>
          <w:rFonts w:hint="eastAsia"/>
        </w:rPr>
        <w:lastRenderedPageBreak/>
        <w:t>ない。にもかかわらずなぜこのような論理展開となったのか。しかも判決は、判断の冒頭</w:t>
      </w:r>
      <w:r w:rsidR="002023F9">
        <w:rPr>
          <w:rFonts w:hint="eastAsia"/>
        </w:rPr>
        <w:t>41頁</w:t>
      </w:r>
      <w:r w:rsidR="00C33E1B">
        <w:rPr>
          <w:rFonts w:hint="eastAsia"/>
        </w:rPr>
        <w:t>に、「本件就学通知は、小学校の特別支援学級籍を希望する原告らにとってその権利利益を侵害する処分であるから、その侵害を正当化する処分要件の充足を基礎付ける事実については、被告県において主張立証責任を負う」とし、本件就学通知が和希君にとって権利利益を侵害する処分であると認めたうえで、立証責任も転換するとまで言っているのである。にもかかわらず、和希君らの権利がどのようなものだったのかについては、その判断過程においては全く考慮していない。</w:t>
      </w:r>
      <w:r w:rsidR="004E6202">
        <w:rPr>
          <w:rFonts w:hint="eastAsia"/>
        </w:rPr>
        <w:t>権利侵害についての当否の判断が求められる判決の通常</w:t>
      </w:r>
      <w:r w:rsidR="002023F9">
        <w:rPr>
          <w:rFonts w:hint="eastAsia"/>
        </w:rPr>
        <w:t>の</w:t>
      </w:r>
      <w:r w:rsidR="004E6202">
        <w:rPr>
          <w:rFonts w:hint="eastAsia"/>
        </w:rPr>
        <w:t>論理展開―</w:t>
      </w:r>
      <w:r w:rsidR="00C33E1B">
        <w:rPr>
          <w:rFonts w:hint="eastAsia"/>
        </w:rPr>
        <w:t>判断過程に添うならば、まずは和希君らの権利</w:t>
      </w:r>
      <w:r w:rsidR="00CF16F9">
        <w:rPr>
          <w:rFonts w:hint="eastAsia"/>
        </w:rPr>
        <w:t>利益の内容</w:t>
      </w:r>
      <w:r w:rsidR="004E6202">
        <w:rPr>
          <w:rFonts w:hint="eastAsia"/>
        </w:rPr>
        <w:t>が吟味されるはずである。</w:t>
      </w:r>
      <w:r w:rsidR="002023F9">
        <w:rPr>
          <w:rFonts w:hint="eastAsia"/>
        </w:rPr>
        <w:t>そ</w:t>
      </w:r>
      <w:r w:rsidR="00C33E1B">
        <w:rPr>
          <w:rFonts w:hint="eastAsia"/>
        </w:rPr>
        <w:t>れこそが①人権としてのインクルーシブ教育であったし、②権利として合理的配慮を請求</w:t>
      </w:r>
      <w:r w:rsidR="00B16A2F">
        <w:rPr>
          <w:rFonts w:hint="eastAsia"/>
        </w:rPr>
        <w:t>できる</w:t>
      </w:r>
      <w:r w:rsidR="00C33E1B">
        <w:rPr>
          <w:rFonts w:hint="eastAsia"/>
        </w:rPr>
        <w:t>こと、また</w:t>
      </w:r>
      <w:r w:rsidR="00B16A2F">
        <w:rPr>
          <w:rFonts w:hint="eastAsia"/>
        </w:rPr>
        <w:t>③</w:t>
      </w:r>
      <w:r w:rsidR="00C33E1B">
        <w:rPr>
          <w:rFonts w:hint="eastAsia"/>
        </w:rPr>
        <w:t>これらを支える保護者の教育選択権であ</w:t>
      </w:r>
      <w:r w:rsidR="004E6202">
        <w:rPr>
          <w:rFonts w:hint="eastAsia"/>
        </w:rPr>
        <w:t>り、かかる権利が実体的手続</w:t>
      </w:r>
      <w:r w:rsidR="00452BC4">
        <w:rPr>
          <w:rFonts w:hint="eastAsia"/>
        </w:rPr>
        <w:t>要件</w:t>
      </w:r>
      <w:r w:rsidR="004E6202">
        <w:rPr>
          <w:rFonts w:hint="eastAsia"/>
        </w:rPr>
        <w:t>の判断過程で侵害されたかどうかが判断されるべきはずである。</w:t>
      </w:r>
      <w:r w:rsidR="00B16A2F">
        <w:rPr>
          <w:rFonts w:hint="eastAsia"/>
        </w:rPr>
        <w:t>冒頭に、本件処分が原告らの権利利益を侵害すると判断しながら、その内容を吟味も確定もしなかったことは、不思議というしかないし、以降</w:t>
      </w:r>
      <w:r w:rsidR="00936297">
        <w:rPr>
          <w:rFonts w:hint="eastAsia"/>
        </w:rPr>
        <w:t>23</w:t>
      </w:r>
      <w:r w:rsidR="00B16A2F">
        <w:rPr>
          <w:rFonts w:hint="eastAsia"/>
        </w:rPr>
        <w:t>頁に</w:t>
      </w:r>
      <w:r w:rsidR="005B10ED">
        <w:rPr>
          <w:rFonts w:hint="eastAsia"/>
        </w:rPr>
        <w:t>も</w:t>
      </w:r>
      <w:r w:rsidR="00B16A2F">
        <w:rPr>
          <w:rFonts w:hint="eastAsia"/>
        </w:rPr>
        <w:t>わたる処分の適法要件吟味を全く無意味のものとしている。</w:t>
      </w:r>
    </w:p>
    <w:p w:rsidR="00452BC4" w:rsidRDefault="00AB7EAA" w:rsidP="000C0615">
      <w:pPr>
        <w:ind w:firstLineChars="100" w:firstLine="210"/>
      </w:pPr>
      <w:r>
        <w:rPr>
          <w:rFonts w:hint="eastAsia"/>
        </w:rPr>
        <w:t>原判決の最大の誤り</w:t>
      </w:r>
      <w:r w:rsidR="00B16A2F">
        <w:rPr>
          <w:rFonts w:hint="eastAsia"/>
        </w:rPr>
        <w:t>はこの点にある。</w:t>
      </w:r>
    </w:p>
    <w:p w:rsidR="000C0615" w:rsidRDefault="00D754B9" w:rsidP="000C0615">
      <w:pPr>
        <w:ind w:firstLineChars="100" w:firstLine="210"/>
      </w:pPr>
      <w:r>
        <w:rPr>
          <w:rFonts w:hint="eastAsia"/>
        </w:rPr>
        <w:t>まずは上記3点が、5条判断をするにあたって前提として踏まえるべきものとして最初に判断されるべきで</w:t>
      </w:r>
      <w:r w:rsidR="004E6202">
        <w:rPr>
          <w:rFonts w:hint="eastAsia"/>
        </w:rPr>
        <w:t>あ</w:t>
      </w:r>
      <w:r w:rsidR="00B16A2F">
        <w:rPr>
          <w:rFonts w:hint="eastAsia"/>
        </w:rPr>
        <w:t>り、かつ5条の適法要件を吟味するに不可欠な要素だったにもかかわらず、これらの権利</w:t>
      </w:r>
      <w:r w:rsidR="00CF16F9">
        <w:rPr>
          <w:rFonts w:hint="eastAsia"/>
        </w:rPr>
        <w:t>利益</w:t>
      </w:r>
      <w:r w:rsidR="00B16A2F">
        <w:rPr>
          <w:rFonts w:hint="eastAsia"/>
        </w:rPr>
        <w:t>の内容と切り離し、最後に</w:t>
      </w:r>
      <w:r w:rsidR="000C0615">
        <w:rPr>
          <w:rFonts w:hint="eastAsia"/>
        </w:rPr>
        <w:t>判断の対象としたことである。これは、原判決の致命的な欠陥である。</w:t>
      </w:r>
    </w:p>
    <w:p w:rsidR="000C0615" w:rsidRDefault="000C0615" w:rsidP="00890619"/>
    <w:p w:rsidR="00D754B9" w:rsidRDefault="00D754B9" w:rsidP="000C0615">
      <w:pPr>
        <w:ind w:firstLineChars="100" w:firstLine="210"/>
      </w:pPr>
      <w:r>
        <w:rPr>
          <w:rFonts w:hint="eastAsia"/>
        </w:rPr>
        <w:t>以下、原判決がたった数行しか判断しなかった、本件の枢要な論点について、以下反論する。</w:t>
      </w:r>
    </w:p>
    <w:p w:rsidR="000C0615" w:rsidRDefault="000C0615" w:rsidP="00890619"/>
    <w:p w:rsidR="00D754B9" w:rsidRDefault="004E6202" w:rsidP="00D754B9">
      <w:pPr>
        <w:pStyle w:val="a3"/>
        <w:numPr>
          <w:ilvl w:val="0"/>
          <w:numId w:val="1"/>
        </w:numPr>
        <w:ind w:leftChars="0"/>
      </w:pPr>
      <w:r>
        <w:rPr>
          <w:rFonts w:hint="eastAsia"/>
        </w:rPr>
        <w:t>人権としての</w:t>
      </w:r>
      <w:r w:rsidR="00D754B9">
        <w:rPr>
          <w:rFonts w:hint="eastAsia"/>
        </w:rPr>
        <w:t>インクルーシブ教育に反することについて</w:t>
      </w:r>
    </w:p>
    <w:p w:rsidR="004E6202" w:rsidRDefault="00E2592E" w:rsidP="004E6202">
      <w:r>
        <w:rPr>
          <w:rFonts w:hint="eastAsia"/>
        </w:rPr>
        <w:t>（１）インクルーシブ教育についての誤解</w:t>
      </w:r>
    </w:p>
    <w:p w:rsidR="00452BC4" w:rsidRDefault="004E6202" w:rsidP="004E6202">
      <w:r>
        <w:rPr>
          <w:rFonts w:hint="eastAsia"/>
        </w:rPr>
        <w:t xml:space="preserve">　判決は「インクルーシブ教育は特別支援学校での教育を排除するものではないから、特別支援学校での教育は、インクルーシブ教育の理念に反するものとはいえず、原告和希のインクルーシブ教育を受ける</w:t>
      </w:r>
      <w:r w:rsidR="004C5EDF">
        <w:rPr>
          <w:rFonts w:hint="eastAsia"/>
        </w:rPr>
        <w:t>利益を侵害するものであるとも言えない」とだけ判示した。</w:t>
      </w:r>
    </w:p>
    <w:p w:rsidR="004E6202" w:rsidRDefault="004C5EDF" w:rsidP="00452BC4">
      <w:pPr>
        <w:ind w:firstLineChars="100" w:firstLine="210"/>
      </w:pPr>
      <w:r>
        <w:rPr>
          <w:rFonts w:hint="eastAsia"/>
        </w:rPr>
        <w:t>これは唖然とする内容である。しかもこれの根拠として判決が引用しているものは、文科省の主張する「障害のある児童生徒等に対する一貫した支援について」（文科省通知）と教育支援資料から、共生社会の形成に向けたインクルーシブ教育システム構築のための特別支援教育の推進（報告）概要によれば、</w:t>
      </w:r>
      <w:r w:rsidR="00CF16F9">
        <w:rPr>
          <w:rFonts w:hint="eastAsia"/>
        </w:rPr>
        <w:t>「</w:t>
      </w:r>
      <w:r>
        <w:rPr>
          <w:rFonts w:hint="eastAsia"/>
        </w:rPr>
        <w:t>障害者権利条約24条は</w:t>
      </w:r>
      <w:r w:rsidR="00360526">
        <w:rPr>
          <w:rFonts w:hint="eastAsia"/>
        </w:rPr>
        <w:t>障害者が障害に基づいて教育制度一般（g</w:t>
      </w:r>
      <w:r w:rsidR="00360526">
        <w:t>eneral education system）</w:t>
      </w:r>
      <w:r w:rsidR="00360526">
        <w:rPr>
          <w:rFonts w:hint="eastAsia"/>
        </w:rPr>
        <w:t>から排除されないことを定めているところ、権利条約24条の「教育制度一般」には、特別支援学校が含まれるとし、その後この解釈が変更されたことを認めるに足りる証拠はない」と言い切っているのである。</w:t>
      </w:r>
    </w:p>
    <w:p w:rsidR="00360526" w:rsidRDefault="00360526" w:rsidP="004E6202">
      <w:r>
        <w:rPr>
          <w:rFonts w:hint="eastAsia"/>
        </w:rPr>
        <w:lastRenderedPageBreak/>
        <w:t xml:space="preserve">　まず権利条約24条が規定する、g</w:t>
      </w:r>
      <w:r>
        <w:t>eneral education system</w:t>
      </w:r>
      <w:r>
        <w:rPr>
          <w:rFonts w:hint="eastAsia"/>
        </w:rPr>
        <w:t>は、教育制度一般と訳されるべきではなく、一般的な教育制度と訳されるべきである。これは、障害者権利条約の仮訳段階で、文科省が意図的に誤訳したとして障害者団体から多くの非難を浴び、最終的に公定訳としては、「一般的教育制度」と変更されている。判決はどこを見てその後変更されたことを認めるに足りる証拠はないなどと言ったのか、原告提示の障害者権利条約においてはそのような訳は使っていない。</w:t>
      </w:r>
      <w:r w:rsidR="00936EA6">
        <w:rPr>
          <w:rFonts w:hint="eastAsia"/>
        </w:rPr>
        <w:t>教育制度一般とすると、</w:t>
      </w:r>
      <w:r w:rsidR="00B82C6F">
        <w:rPr>
          <w:rFonts w:hint="eastAsia"/>
        </w:rPr>
        <w:t>確</w:t>
      </w:r>
      <w:r w:rsidR="00936EA6">
        <w:rPr>
          <w:rFonts w:hint="eastAsia"/>
        </w:rPr>
        <w:t>かに</w:t>
      </w:r>
      <w:r w:rsidR="00B82C6F">
        <w:rPr>
          <w:rFonts w:hint="eastAsia"/>
        </w:rPr>
        <w:t>特別支援学校を含む制度との解釈となるが、一般的教育制度</w:t>
      </w:r>
      <w:r w:rsidR="00E34CBB">
        <w:rPr>
          <w:rFonts w:hint="eastAsia"/>
        </w:rPr>
        <w:t>と</w:t>
      </w:r>
      <w:r w:rsidR="00B82C6F">
        <w:rPr>
          <w:rFonts w:hint="eastAsia"/>
        </w:rPr>
        <w:t>は、通常の教育制度、すなわち多くの子どもたちのための教育制度（メインストリーム）ということになり、特別支援学校は含まれない。よって、教育制度一般なのか一般的教育制度なのかについては、インクルーシブ教育制度をどのように理解するかについては大きな違いが存することから、批准のための障害者制度改革の時点で仮訳は</w:t>
      </w:r>
      <w:r w:rsidR="00F92DA6">
        <w:rPr>
          <w:rFonts w:hint="eastAsia"/>
        </w:rPr>
        <w:t>見直され</w:t>
      </w:r>
      <w:r w:rsidR="00B82C6F">
        <w:rPr>
          <w:rFonts w:hint="eastAsia"/>
        </w:rPr>
        <w:t>、公定役となったのである。にもかかわらず、こんなところで否定された仮訳が生きているとは驚きを禁じ得ない。</w:t>
      </w:r>
    </w:p>
    <w:p w:rsidR="002023F9" w:rsidRDefault="00877118" w:rsidP="004E6202">
      <w:r>
        <w:rPr>
          <w:rFonts w:hint="eastAsia"/>
        </w:rPr>
        <w:t xml:space="preserve">　障害者権利条約は</w:t>
      </w:r>
      <w:r w:rsidR="00F92DA6">
        <w:rPr>
          <w:rFonts w:hint="eastAsia"/>
        </w:rPr>
        <w:t>、</w:t>
      </w:r>
      <w:r>
        <w:rPr>
          <w:rFonts w:hint="eastAsia"/>
        </w:rPr>
        <w:t>インクルージョンを</w:t>
      </w:r>
      <w:r w:rsidR="00936EA6">
        <w:rPr>
          <w:rFonts w:hint="eastAsia"/>
        </w:rPr>
        <w:t>尊厳、無差別に続く一般原則</w:t>
      </w:r>
      <w:r w:rsidR="00B82C6F">
        <w:rPr>
          <w:rFonts w:hint="eastAsia"/>
        </w:rPr>
        <w:t>（3条）</w:t>
      </w:r>
      <w:r w:rsidR="00F92DA6">
        <w:rPr>
          <w:rFonts w:hint="eastAsia"/>
        </w:rPr>
        <w:t>にあげ</w:t>
      </w:r>
      <w:r w:rsidR="00936EA6">
        <w:rPr>
          <w:rFonts w:hint="eastAsia"/>
        </w:rPr>
        <w:t>、重ねて、24条教育において</w:t>
      </w:r>
      <w:r w:rsidR="00B82C6F">
        <w:rPr>
          <w:rFonts w:hint="eastAsia"/>
        </w:rPr>
        <w:t>、インクルーシブ教育として</w:t>
      </w:r>
      <w:r w:rsidR="00936EA6">
        <w:rPr>
          <w:rFonts w:hint="eastAsia"/>
        </w:rPr>
        <w:t>詳細な規定を置いたものである。</w:t>
      </w:r>
      <w:r w:rsidR="00B82C6F">
        <w:rPr>
          <w:rFonts w:hint="eastAsia"/>
        </w:rPr>
        <w:t>すなわち、第1項において、教育ついての障害者の権利を宣言し、この権利を差別なく機会均等に保障するためにあらゆる段階の教育においてインクルーシブ教育制度を確保し、</w:t>
      </w:r>
      <w:r w:rsidR="00013E1D">
        <w:rPr>
          <w:rFonts w:hint="eastAsia"/>
        </w:rPr>
        <w:t>さらに2項(a</w:t>
      </w:r>
      <w:r w:rsidR="00013E1D">
        <w:t>)</w:t>
      </w:r>
      <w:r w:rsidR="00013E1D">
        <w:rPr>
          <w:rFonts w:hint="eastAsia"/>
        </w:rPr>
        <w:t>において一般的な教育制度から排除されないこと、(</w:t>
      </w:r>
      <w:r w:rsidR="00013E1D">
        <w:t>b)</w:t>
      </w:r>
      <w:r w:rsidR="00013E1D">
        <w:rPr>
          <w:rFonts w:hint="eastAsia"/>
        </w:rPr>
        <w:t>自己の生活する地域社会においてインクルーシブで質の高く無償の初等・中等教育を受けること、(</w:t>
      </w:r>
      <w:r w:rsidR="00013E1D">
        <w:t>c)</w:t>
      </w:r>
      <w:r w:rsidR="00013E1D">
        <w:rPr>
          <w:rFonts w:hint="eastAsia"/>
        </w:rPr>
        <w:t>個人が必要とする合理的配慮が提供されること、(</w:t>
      </w:r>
      <w:r w:rsidR="00013E1D">
        <w:t>d)</w:t>
      </w:r>
      <w:r w:rsidR="00013E1D">
        <w:rPr>
          <w:rFonts w:hint="eastAsia"/>
        </w:rPr>
        <w:t>必要な支援を一般的な教育制度の下で受けること、(</w:t>
      </w:r>
      <w:r w:rsidR="00013E1D">
        <w:t>e)</w:t>
      </w:r>
      <w:r w:rsidR="00013E1D">
        <w:rPr>
          <w:rFonts w:hint="eastAsia"/>
        </w:rPr>
        <w:t>完全なインクルージョンという目標に合致する効果的で個別化された支援措置が取られること、と規定している。この詳細</w:t>
      </w:r>
      <w:r w:rsidR="00452BC4">
        <w:rPr>
          <w:rFonts w:hint="eastAsia"/>
        </w:rPr>
        <w:t>な</w:t>
      </w:r>
      <w:r w:rsidR="00013E1D">
        <w:rPr>
          <w:rFonts w:hint="eastAsia"/>
        </w:rPr>
        <w:t>規定から、まずはすべての障害のある子が一般的教育制度、多くの子が就学している地域の通常の学校制度から排除されることなく</w:t>
      </w:r>
      <w:r w:rsidR="005B10ED">
        <w:rPr>
          <w:rFonts w:hint="eastAsia"/>
        </w:rPr>
        <w:t>、小中学校、高校の</w:t>
      </w:r>
      <w:r w:rsidR="00013E1D">
        <w:rPr>
          <w:rFonts w:hint="eastAsia"/>
        </w:rPr>
        <w:t>初等・中等教育が保障され、その中で合理的配慮と必要な支援が受けられ、加えて、限定的な場面として、「学問的及び社会的な発達を最大にする環境において、完全なインクルージョン</w:t>
      </w:r>
      <w:r w:rsidR="00992E38">
        <w:rPr>
          <w:rFonts w:hint="eastAsia"/>
        </w:rPr>
        <w:t>という目標に合致する効果的で個別化された支援措置」も認める、という構成になっている。要するに、原則としてすべて障害のある子は</w:t>
      </w:r>
      <w:r w:rsidR="002D7FB4">
        <w:rPr>
          <w:rFonts w:hint="eastAsia"/>
        </w:rPr>
        <w:t>一般的な教育制度である</w:t>
      </w:r>
      <w:r w:rsidR="00E2592E">
        <w:rPr>
          <w:rFonts w:hint="eastAsia"/>
        </w:rPr>
        <w:t>地域での小中学校</w:t>
      </w:r>
      <w:r w:rsidR="00992E38">
        <w:rPr>
          <w:rFonts w:hint="eastAsia"/>
        </w:rPr>
        <w:t>での教育が保障され、特別支援学校への措置は、まさに、(</w:t>
      </w:r>
      <w:r w:rsidR="00992E38">
        <w:t>e)</w:t>
      </w:r>
      <w:r w:rsidR="00992E38">
        <w:rPr>
          <w:rFonts w:hint="eastAsia"/>
        </w:rPr>
        <w:t>項に規定された</w:t>
      </w:r>
      <w:r w:rsidR="00F92DA6">
        <w:rPr>
          <w:rFonts w:hint="eastAsia"/>
        </w:rPr>
        <w:t>限定的な条件の下で</w:t>
      </w:r>
      <w:r w:rsidR="00992E38">
        <w:rPr>
          <w:rFonts w:hint="eastAsia"/>
        </w:rPr>
        <w:t>「効果的で個別化された支援措置」として認められる、という構成を取っている。</w:t>
      </w:r>
    </w:p>
    <w:p w:rsidR="00013E1D" w:rsidRDefault="00992E38" w:rsidP="002023F9">
      <w:pPr>
        <w:ind w:firstLineChars="100" w:firstLine="210"/>
      </w:pPr>
      <w:r>
        <w:rPr>
          <w:rFonts w:hint="eastAsia"/>
        </w:rPr>
        <w:t>これを全く無視し、しかも否定された仮訳を根拠に、</w:t>
      </w:r>
      <w:r w:rsidR="00E2592E">
        <w:rPr>
          <w:rFonts w:hint="eastAsia"/>
        </w:rPr>
        <w:t>特別支援学校は「教育制度一般」に含まれるのだから、「</w:t>
      </w:r>
      <w:r>
        <w:rPr>
          <w:rFonts w:hint="eastAsia"/>
        </w:rPr>
        <w:t>特別支援学校の教育はインクルーシブ教育の理念に反するものとはいえず</w:t>
      </w:r>
      <w:r w:rsidR="00E2592E">
        <w:rPr>
          <w:rFonts w:hint="eastAsia"/>
        </w:rPr>
        <w:t>」</w:t>
      </w:r>
      <w:r>
        <w:rPr>
          <w:rFonts w:hint="eastAsia"/>
        </w:rPr>
        <w:t>とか</w:t>
      </w:r>
      <w:r w:rsidR="00E2592E">
        <w:rPr>
          <w:rFonts w:hint="eastAsia"/>
        </w:rPr>
        <w:t>、「</w:t>
      </w:r>
      <w:r>
        <w:rPr>
          <w:rFonts w:hint="eastAsia"/>
        </w:rPr>
        <w:t>インクルーシブ教育を受ける利益</w:t>
      </w:r>
      <w:r w:rsidR="00F92DA6">
        <w:rPr>
          <w:rFonts w:hint="eastAsia"/>
        </w:rPr>
        <w:t>を</w:t>
      </w:r>
      <w:r>
        <w:rPr>
          <w:rFonts w:hint="eastAsia"/>
        </w:rPr>
        <w:t>侵害しているものであるともいえない</w:t>
      </w:r>
      <w:r w:rsidR="00E2592E">
        <w:rPr>
          <w:rFonts w:hint="eastAsia"/>
        </w:rPr>
        <w:t>」</w:t>
      </w:r>
      <w:r>
        <w:rPr>
          <w:rFonts w:hint="eastAsia"/>
        </w:rPr>
        <w:t>などと判断することは、</w:t>
      </w:r>
      <w:r w:rsidR="00E2592E">
        <w:rPr>
          <w:rFonts w:hint="eastAsia"/>
        </w:rPr>
        <w:t>最初に結論を決めたうえで牽強付会に屁理屈をこじつけたに過ぎない。これだけで、この判決の水準の低さが露呈している。</w:t>
      </w:r>
    </w:p>
    <w:p w:rsidR="00F92DA6" w:rsidRDefault="00F92DA6" w:rsidP="004E6202"/>
    <w:p w:rsidR="00F92DA6" w:rsidRDefault="00F92DA6" w:rsidP="004E6202">
      <w:r>
        <w:rPr>
          <w:rFonts w:hint="eastAsia"/>
        </w:rPr>
        <w:lastRenderedPageBreak/>
        <w:t>（２）和希は小学校で障害のない子どもたちと共に学ぶこと</w:t>
      </w:r>
      <w:r w:rsidR="00B003D9">
        <w:rPr>
          <w:rFonts w:hint="eastAsia"/>
        </w:rPr>
        <w:t>を求めていること</w:t>
      </w:r>
    </w:p>
    <w:p w:rsidR="00CA1894" w:rsidRDefault="00F92DA6" w:rsidP="004E6202">
      <w:r>
        <w:rPr>
          <w:rFonts w:hint="eastAsia"/>
        </w:rPr>
        <w:t xml:space="preserve">　判決の不思議なことは、特別支援学校</w:t>
      </w:r>
      <w:r w:rsidR="002858F1">
        <w:rPr>
          <w:rFonts w:hint="eastAsia"/>
        </w:rPr>
        <w:t>はインクルーシブ教育の理念に反するものではないからインクルーシブ教育を受ける権利を侵害しているとは言えないなどと</w:t>
      </w:r>
      <w:r>
        <w:rPr>
          <w:rFonts w:hint="eastAsia"/>
        </w:rPr>
        <w:t>判示しながら、原告和希が、</w:t>
      </w:r>
      <w:r w:rsidR="00750F2A">
        <w:rPr>
          <w:rFonts w:hint="eastAsia"/>
        </w:rPr>
        <w:t>地域</w:t>
      </w:r>
      <w:r>
        <w:rPr>
          <w:rFonts w:hint="eastAsia"/>
        </w:rPr>
        <w:t>の</w:t>
      </w:r>
      <w:r w:rsidR="00750F2A">
        <w:rPr>
          <w:rFonts w:hint="eastAsia"/>
        </w:rPr>
        <w:t>小学校</w:t>
      </w:r>
      <w:r>
        <w:rPr>
          <w:rFonts w:hint="eastAsia"/>
        </w:rPr>
        <w:t>で</w:t>
      </w:r>
      <w:r w:rsidR="00750F2A">
        <w:rPr>
          <w:rFonts w:hint="eastAsia"/>
        </w:rPr>
        <w:t>同年齢の子どもたちとの教育を求めていることについては何ら触れていない。実は、特別支援学校がインクルーシブ教育</w:t>
      </w:r>
      <w:r w:rsidR="002858F1">
        <w:rPr>
          <w:rFonts w:hint="eastAsia"/>
        </w:rPr>
        <w:t>の理念に反するか云々が問題なのではなく、原告ら</w:t>
      </w:r>
      <w:r w:rsidR="00750F2A">
        <w:rPr>
          <w:rFonts w:hint="eastAsia"/>
        </w:rPr>
        <w:t>が</w:t>
      </w:r>
      <w:r w:rsidR="00C45255">
        <w:rPr>
          <w:rFonts w:hint="eastAsia"/>
        </w:rPr>
        <w:t>求めているのは、</w:t>
      </w:r>
      <w:r w:rsidR="00750F2A">
        <w:rPr>
          <w:rFonts w:hint="eastAsia"/>
        </w:rPr>
        <w:t>小学校で同年齢の子どもたちと学びたい</w:t>
      </w:r>
      <w:r w:rsidR="002858F1">
        <w:rPr>
          <w:rFonts w:hint="eastAsia"/>
        </w:rPr>
        <w:t>、学ばせたい</w:t>
      </w:r>
      <w:r w:rsidR="00750F2A">
        <w:rPr>
          <w:rFonts w:hint="eastAsia"/>
        </w:rPr>
        <w:t>と</w:t>
      </w:r>
      <w:r w:rsidR="00C45255">
        <w:rPr>
          <w:rFonts w:hint="eastAsia"/>
        </w:rPr>
        <w:t>いうことである。この希望について、特別支援学校もインクルーシブ教育</w:t>
      </w:r>
      <w:r w:rsidR="002858F1">
        <w:rPr>
          <w:rFonts w:hint="eastAsia"/>
        </w:rPr>
        <w:t>の理念に反していない</w:t>
      </w:r>
      <w:r w:rsidR="00C45255">
        <w:rPr>
          <w:rFonts w:hint="eastAsia"/>
        </w:rPr>
        <w:t>などということは何ら答えになっていない。そこには明らかに同世代の子どもたちはいないからである。</w:t>
      </w:r>
    </w:p>
    <w:p w:rsidR="00936297" w:rsidRDefault="00C45255" w:rsidP="00CA1894">
      <w:pPr>
        <w:ind w:firstLineChars="100" w:firstLine="210"/>
      </w:pPr>
      <w:r>
        <w:rPr>
          <w:rFonts w:hint="eastAsia"/>
        </w:rPr>
        <w:t>なぜ障害のある子が地域の学校から排除されるのか、これについての明快かつ合理的</w:t>
      </w:r>
      <w:r w:rsidR="00A71FD0">
        <w:rPr>
          <w:rFonts w:hint="eastAsia"/>
        </w:rPr>
        <w:t>な</w:t>
      </w:r>
      <w:r>
        <w:rPr>
          <w:rFonts w:hint="eastAsia"/>
        </w:rPr>
        <w:t>理由</w:t>
      </w:r>
      <w:r w:rsidR="00A71FD0">
        <w:rPr>
          <w:rFonts w:hint="eastAsia"/>
        </w:rPr>
        <w:t>が</w:t>
      </w:r>
      <w:r w:rsidR="002023F9">
        <w:rPr>
          <w:rFonts w:hint="eastAsia"/>
        </w:rPr>
        <w:t>付されなければならないが、判決はこれについては、5条判断として、市教委に裁量権があり、その裁量権の</w:t>
      </w:r>
      <w:r w:rsidR="00AD30EB">
        <w:rPr>
          <w:rFonts w:hint="eastAsia"/>
        </w:rPr>
        <w:t>範囲で、障害の状態、専門家の意見を重視し、教育ニーズを障害の医療モデルで判断し、必要な教育支援は特別支援学校が適合的かつ整合的であるとし、地域の教育体制</w:t>
      </w:r>
      <w:r w:rsidR="00452BC4">
        <w:rPr>
          <w:rFonts w:hint="eastAsia"/>
        </w:rPr>
        <w:t>も</w:t>
      </w:r>
      <w:r w:rsidR="00AD30EB">
        <w:rPr>
          <w:rFonts w:hint="eastAsia"/>
        </w:rPr>
        <w:t>整備されている状態ではないと認定し、その他の事情として安全も確保されないと、ことごとく原告らの希望を排斥した。</w:t>
      </w:r>
      <w:r w:rsidR="00452BC4">
        <w:rPr>
          <w:rFonts w:hint="eastAsia"/>
        </w:rPr>
        <w:t>ここでは</w:t>
      </w:r>
      <w:r w:rsidR="00AD30EB">
        <w:rPr>
          <w:rFonts w:hint="eastAsia"/>
        </w:rPr>
        <w:t>、和希君が</w:t>
      </w:r>
      <w:r w:rsidR="002858F1">
        <w:rPr>
          <w:rFonts w:hint="eastAsia"/>
        </w:rPr>
        <w:t>同世代の子どもたちと共に学ぶ機会を奪われること</w:t>
      </w:r>
      <w:r w:rsidR="00452BC4">
        <w:rPr>
          <w:rFonts w:hint="eastAsia"/>
        </w:rPr>
        <w:t>の不利益</w:t>
      </w:r>
      <w:r w:rsidR="002858F1">
        <w:rPr>
          <w:rFonts w:hint="eastAsia"/>
        </w:rPr>
        <w:t>については</w:t>
      </w:r>
      <w:r w:rsidR="00AD30EB">
        <w:rPr>
          <w:rFonts w:hint="eastAsia"/>
        </w:rPr>
        <w:t>全く考慮</w:t>
      </w:r>
      <w:r w:rsidR="001925D1">
        <w:rPr>
          <w:rFonts w:hint="eastAsia"/>
        </w:rPr>
        <w:t>をしていないのである</w:t>
      </w:r>
      <w:r w:rsidR="00AD30EB">
        <w:rPr>
          <w:rFonts w:hint="eastAsia"/>
        </w:rPr>
        <w:t>。</w:t>
      </w:r>
    </w:p>
    <w:p w:rsidR="00936297" w:rsidRDefault="00AD30EB" w:rsidP="004E6202">
      <w:r>
        <w:rPr>
          <w:rFonts w:hint="eastAsia"/>
        </w:rPr>
        <w:t xml:space="preserve">　要は、判決は、障害のある子が障害のない</w:t>
      </w:r>
      <w:r w:rsidR="001925D1">
        <w:rPr>
          <w:rFonts w:hint="eastAsia"/>
        </w:rPr>
        <w:t>子</w:t>
      </w:r>
      <w:r>
        <w:rPr>
          <w:rFonts w:hint="eastAsia"/>
        </w:rPr>
        <w:t>と共に学ぶことは人権として保障されなければならないということについては一顧だにしなかったのである。</w:t>
      </w:r>
      <w:r w:rsidR="002858F1">
        <w:rPr>
          <w:rFonts w:hint="eastAsia"/>
        </w:rPr>
        <w:t>個々人の人権であることを認め、該</w:t>
      </w:r>
      <w:r>
        <w:rPr>
          <w:rFonts w:hint="eastAsia"/>
        </w:rPr>
        <w:t>人権</w:t>
      </w:r>
      <w:r w:rsidR="002858F1">
        <w:rPr>
          <w:rFonts w:hint="eastAsia"/>
        </w:rPr>
        <w:t>を侵害する結果となる処分だからこそ、その裁量権の範囲が問題となるのであって、これを無視し、適法だから、かつ特別支援学校もインクルーシブの理念違反していないから、などということは全く答えになっていない。</w:t>
      </w:r>
    </w:p>
    <w:p w:rsidR="00F12499" w:rsidRDefault="00F12499" w:rsidP="004E6202"/>
    <w:p w:rsidR="00360526" w:rsidRDefault="00936297" w:rsidP="00AD30EB">
      <w:pPr>
        <w:ind w:firstLineChars="100" w:firstLine="210"/>
      </w:pPr>
      <w:r>
        <w:rPr>
          <w:rFonts w:hint="eastAsia"/>
        </w:rPr>
        <w:t>因みに</w:t>
      </w:r>
      <w:r w:rsidR="00AD30EB">
        <w:rPr>
          <w:rFonts w:hint="eastAsia"/>
        </w:rPr>
        <w:t>、</w:t>
      </w:r>
      <w:r w:rsidR="00877118">
        <w:rPr>
          <w:rFonts w:hint="eastAsia"/>
        </w:rPr>
        <w:t>権利条約24条については2016年国連か</w:t>
      </w:r>
      <w:r w:rsidR="00AD30EB">
        <w:rPr>
          <w:rFonts w:hint="eastAsia"/>
        </w:rPr>
        <w:t>ら一般意見として解釈が明らかにされているが、</w:t>
      </w:r>
      <w:r w:rsidR="00354FF2">
        <w:rPr>
          <w:rFonts w:hint="eastAsia"/>
        </w:rPr>
        <w:t>インクルーシブ教育は個々人の基本的人権であることが明確にされている。</w:t>
      </w:r>
    </w:p>
    <w:p w:rsidR="00354FF2" w:rsidRDefault="00354FF2" w:rsidP="00AD30EB">
      <w:pPr>
        <w:ind w:firstLineChars="100" w:firstLine="210"/>
      </w:pPr>
      <w:r>
        <w:rPr>
          <w:rFonts w:hint="eastAsia"/>
        </w:rPr>
        <w:t>パラグラフ10</w:t>
      </w:r>
    </w:p>
    <w:p w:rsidR="00354FF2" w:rsidRDefault="00354FF2" w:rsidP="00354FF2">
      <w:pPr>
        <w:pStyle w:val="a3"/>
        <w:numPr>
          <w:ilvl w:val="0"/>
          <w:numId w:val="2"/>
        </w:numPr>
        <w:ind w:leftChars="0"/>
      </w:pPr>
      <w:r>
        <w:rPr>
          <w:rFonts w:hint="eastAsia"/>
        </w:rPr>
        <w:t>インクルーシブ教育は、すべての学習者の基本的人権である。</w:t>
      </w:r>
    </w:p>
    <w:p w:rsidR="00354FF2" w:rsidRDefault="00354FF2" w:rsidP="00354FF2">
      <w:pPr>
        <w:pStyle w:val="a3"/>
        <w:numPr>
          <w:ilvl w:val="0"/>
          <w:numId w:val="2"/>
        </w:numPr>
        <w:ind w:leftChars="0"/>
      </w:pPr>
      <w:r>
        <w:rPr>
          <w:rFonts w:hint="eastAsia"/>
        </w:rPr>
        <w:t>インクルーシブ教育は、すべての生徒が自分らしくあり、障害のある生徒の固有の尊厳と自立を尊重し、効果的に社会に参加し、貢献できる存在であることを原則とする。</w:t>
      </w:r>
    </w:p>
    <w:p w:rsidR="00354FF2" w:rsidRDefault="00354FF2" w:rsidP="00354FF2">
      <w:pPr>
        <w:pStyle w:val="a3"/>
        <w:numPr>
          <w:ilvl w:val="0"/>
          <w:numId w:val="2"/>
        </w:numPr>
        <w:ind w:leftChars="0"/>
      </w:pPr>
      <w:r>
        <w:rPr>
          <w:rFonts w:hint="eastAsia"/>
        </w:rPr>
        <w:t>インクルーシブ教育は、教育以外の人権を実現するための手段であること。</w:t>
      </w:r>
    </w:p>
    <w:p w:rsidR="00354FF2" w:rsidRDefault="00354FF2" w:rsidP="00354FF2">
      <w:r>
        <w:rPr>
          <w:rFonts w:hint="eastAsia"/>
        </w:rPr>
        <w:t xml:space="preserve">　さらに、先述の一般的教育から排除されないという趣旨についても、以下のように明らかにした。</w:t>
      </w:r>
    </w:p>
    <w:p w:rsidR="00354FF2" w:rsidRDefault="00354FF2" w:rsidP="00354FF2">
      <w:r>
        <w:rPr>
          <w:rFonts w:hint="eastAsia"/>
        </w:rPr>
        <w:t xml:space="preserve">　パラグラフ18</w:t>
      </w:r>
    </w:p>
    <w:p w:rsidR="00354FF2" w:rsidRDefault="00354FF2" w:rsidP="00354FF2">
      <w:pPr>
        <w:ind w:left="420" w:hangingChars="200" w:hanging="420"/>
      </w:pPr>
      <w:r>
        <w:rPr>
          <w:rFonts w:hint="eastAsia"/>
        </w:rPr>
        <w:t xml:space="preserve">　　・通常教育制度から障害のある生徒を排除することは禁止されなければならない。個人の能力の程度をインクルージョンの条件とすること、合理的</w:t>
      </w:r>
      <w:r w:rsidR="00035079">
        <w:rPr>
          <w:rFonts w:hint="eastAsia"/>
        </w:rPr>
        <w:t>配慮</w:t>
      </w:r>
      <w:r>
        <w:rPr>
          <w:rFonts w:hint="eastAsia"/>
        </w:rPr>
        <w:t>の提供の義務から免</w:t>
      </w:r>
      <w:r>
        <w:rPr>
          <w:rFonts w:hint="eastAsia"/>
        </w:rPr>
        <w:lastRenderedPageBreak/>
        <w:t>れるために過度の負担を主張することなど、機能障害またはその機能障害の程度に基づきインクルージョンを制限する何らかの法的または規制的</w:t>
      </w:r>
      <w:r w:rsidR="00035079">
        <w:rPr>
          <w:rFonts w:hint="eastAsia"/>
        </w:rPr>
        <w:t>条項</w:t>
      </w:r>
      <w:r>
        <w:rPr>
          <w:rFonts w:hint="eastAsia"/>
        </w:rPr>
        <w:t>による排除も含めて、禁止されるべきである。</w:t>
      </w:r>
    </w:p>
    <w:p w:rsidR="00F12499" w:rsidRDefault="00F12499" w:rsidP="00354FF2">
      <w:pPr>
        <w:ind w:left="420" w:hangingChars="200" w:hanging="420"/>
      </w:pPr>
    </w:p>
    <w:p w:rsidR="00F12499" w:rsidRDefault="00354FF2" w:rsidP="00354FF2">
      <w:pPr>
        <w:ind w:left="420" w:hangingChars="200" w:hanging="420"/>
      </w:pPr>
      <w:r>
        <w:rPr>
          <w:rFonts w:hint="eastAsia"/>
        </w:rPr>
        <w:t xml:space="preserve">　以上の24条の一般意見に則れば、</w:t>
      </w:r>
      <w:r w:rsidR="00F12499">
        <w:rPr>
          <w:rFonts w:hint="eastAsia"/>
        </w:rPr>
        <w:t>和希君の基本的人権であるインクルーシブ教育を受け</w:t>
      </w:r>
    </w:p>
    <w:p w:rsidR="007B1916" w:rsidRDefault="00F12499" w:rsidP="007B1916">
      <w:pPr>
        <w:ind w:left="420" w:hangingChars="200" w:hanging="420"/>
      </w:pPr>
      <w:r>
        <w:rPr>
          <w:rFonts w:hint="eastAsia"/>
        </w:rPr>
        <w:t>る権利は、医療的ケアを必要としているとか、コミュニケーションが困難だとか（事実</w:t>
      </w:r>
      <w:r w:rsidR="007B1916">
        <w:rPr>
          <w:rFonts w:hint="eastAsia"/>
        </w:rPr>
        <w:t>誤認</w:t>
      </w:r>
    </w:p>
    <w:p w:rsidR="007B1916" w:rsidRDefault="00F12499" w:rsidP="007B1916">
      <w:pPr>
        <w:ind w:left="420" w:hangingChars="200" w:hanging="420"/>
      </w:pPr>
      <w:r>
        <w:rPr>
          <w:rFonts w:hint="eastAsia"/>
        </w:rPr>
        <w:t>であるが）</w:t>
      </w:r>
      <w:r w:rsidR="00705833">
        <w:rPr>
          <w:rFonts w:hint="eastAsia"/>
        </w:rPr>
        <w:t>の能力の程度によって奪われるものでもなく、</w:t>
      </w:r>
      <w:r>
        <w:rPr>
          <w:rFonts w:hint="eastAsia"/>
        </w:rPr>
        <w:t>看護師配置が準備できないとか</w:t>
      </w:r>
      <w:r w:rsidR="00705833">
        <w:rPr>
          <w:rFonts w:hint="eastAsia"/>
        </w:rPr>
        <w:t>、</w:t>
      </w:r>
    </w:p>
    <w:p w:rsidR="007B1916" w:rsidRDefault="00705833" w:rsidP="007B1916">
      <w:pPr>
        <w:ind w:left="420" w:hangingChars="200" w:hanging="420"/>
      </w:pPr>
      <w:r>
        <w:rPr>
          <w:rFonts w:hint="eastAsia"/>
        </w:rPr>
        <w:t>合理的配慮の提供不能などという理由によって奪われてはいけないということである。</w:t>
      </w:r>
      <w:r w:rsidR="001925D1">
        <w:rPr>
          <w:rFonts w:hint="eastAsia"/>
        </w:rPr>
        <w:t>こ</w:t>
      </w:r>
    </w:p>
    <w:p w:rsidR="007B1916" w:rsidRDefault="001925D1" w:rsidP="007B1916">
      <w:pPr>
        <w:ind w:left="420" w:hangingChars="200" w:hanging="420"/>
      </w:pPr>
      <w:r>
        <w:rPr>
          <w:rFonts w:hint="eastAsia"/>
        </w:rPr>
        <w:t>れに則り、原告らは、5条判断においても、人権としてのインクルーシブ教育への権利があ</w:t>
      </w:r>
    </w:p>
    <w:p w:rsidR="002858F1" w:rsidRDefault="001925D1" w:rsidP="007B1916">
      <w:r>
        <w:rPr>
          <w:rFonts w:hint="eastAsia"/>
        </w:rPr>
        <w:t>ることを前提に判断されるべきであることを主張してきたにもかかわらず、</w:t>
      </w:r>
      <w:r w:rsidR="007B1933">
        <w:rPr>
          <w:rFonts w:hint="eastAsia"/>
        </w:rPr>
        <w:t>判決は5条判断をするに際してこれを無視し、適法であるとしたうえで、特別支援学校の教育もインクルーシブ教育の理念に反するもので</w:t>
      </w:r>
      <w:r w:rsidR="002858F1">
        <w:rPr>
          <w:rFonts w:hint="eastAsia"/>
        </w:rPr>
        <w:t>は</w:t>
      </w:r>
      <w:r w:rsidR="007B1933">
        <w:rPr>
          <w:rFonts w:hint="eastAsia"/>
        </w:rPr>
        <w:t>ないから、インクルーシブ教育に反するものではないと、陳腐としか言いようのない理屈を展開している。</w:t>
      </w:r>
    </w:p>
    <w:p w:rsidR="00035079" w:rsidRDefault="007B1933" w:rsidP="002858F1">
      <w:pPr>
        <w:ind w:firstLineChars="100" w:firstLine="210"/>
      </w:pPr>
      <w:r>
        <w:rPr>
          <w:rFonts w:hint="eastAsia"/>
        </w:rPr>
        <w:t>原告らが求めてきたのは、インクルーシブ教育システムではなく、地域の小学校で同世代の子と共に学ぶことである。特別支援学校をどう位置づけようと、そこには同世代の障害のない子がいないことは明らかである。なぜこのような言いかえをしてまで、たった一人の和希君の同世代の子と共に学ぶ権利を否定しようとするのか、理解に苦しむと言わざるを得ない。</w:t>
      </w:r>
    </w:p>
    <w:p w:rsidR="00D754B9" w:rsidRDefault="00D754B9" w:rsidP="00D754B9"/>
    <w:p w:rsidR="00D754B9" w:rsidRDefault="005F07E8" w:rsidP="00D754B9">
      <w:pPr>
        <w:pStyle w:val="a3"/>
        <w:numPr>
          <w:ilvl w:val="0"/>
          <w:numId w:val="1"/>
        </w:numPr>
        <w:ind w:leftChars="0"/>
      </w:pPr>
      <w:r>
        <w:rPr>
          <w:rFonts w:hint="eastAsia"/>
        </w:rPr>
        <w:t>本人・</w:t>
      </w:r>
      <w:r w:rsidR="00D754B9">
        <w:rPr>
          <w:rFonts w:hint="eastAsia"/>
        </w:rPr>
        <w:t>保護者の意向を無視したことについて</w:t>
      </w:r>
    </w:p>
    <w:p w:rsidR="005F07E8" w:rsidRDefault="005F07E8" w:rsidP="005F07E8">
      <w:r>
        <w:rPr>
          <w:rFonts w:hint="eastAsia"/>
        </w:rPr>
        <w:t>（１）保護者の意向を無視し</w:t>
      </w:r>
      <w:r w:rsidR="00354BA1">
        <w:rPr>
          <w:rFonts w:hint="eastAsia"/>
        </w:rPr>
        <w:t>た</w:t>
      </w:r>
      <w:r>
        <w:rPr>
          <w:rFonts w:hint="eastAsia"/>
        </w:rPr>
        <w:t>こと</w:t>
      </w:r>
    </w:p>
    <w:p w:rsidR="00452BC4" w:rsidRDefault="0066400A" w:rsidP="0066400A">
      <w:r>
        <w:rPr>
          <w:rFonts w:hint="eastAsia"/>
        </w:rPr>
        <w:t xml:space="preserve">　これについての判断は全くお粗末である。すなわち判決は、「原告父母の意向を尊重して市教委、県教委の</w:t>
      </w:r>
      <w:r w:rsidR="00B9139D">
        <w:rPr>
          <w:rFonts w:hint="eastAsia"/>
        </w:rPr>
        <w:t>三者間</w:t>
      </w:r>
      <w:r>
        <w:rPr>
          <w:rFonts w:hint="eastAsia"/>
        </w:rPr>
        <w:t>で</w:t>
      </w:r>
      <w:r w:rsidR="00B9139D">
        <w:rPr>
          <w:rFonts w:hint="eastAsia"/>
        </w:rPr>
        <w:t>原告和希の教育ニーズと必要な支援についての合意形成を図るための協議がされていることが認められるから、市教委や県教委が原告父母の意向を無視したとはいえない」としている。</w:t>
      </w:r>
    </w:p>
    <w:p w:rsidR="0066400A" w:rsidRDefault="002858F1" w:rsidP="00452BC4">
      <w:pPr>
        <w:ind w:firstLineChars="100" w:firstLine="210"/>
      </w:pPr>
      <w:r>
        <w:rPr>
          <w:rFonts w:hint="eastAsia"/>
        </w:rPr>
        <w:t>保護者の意向尊重は、合意形成において問題になるものではない。まさに、就学先決定</w:t>
      </w:r>
      <w:r w:rsidR="000E756B">
        <w:rPr>
          <w:rFonts w:hint="eastAsia"/>
        </w:rPr>
        <w:t>の判断に際し、最重要要素として考慮されなければならないものである。すなわち、5条判断に際し、5条が羅列する「障害の状態」や「必要とする支援」等の要素のうち、もっとも尊重されなければならないものということである。</w:t>
      </w:r>
    </w:p>
    <w:p w:rsidR="005B10ED" w:rsidRDefault="000E756B" w:rsidP="0066400A">
      <w:r>
        <w:rPr>
          <w:rFonts w:hint="eastAsia"/>
        </w:rPr>
        <w:t xml:space="preserve">　判決は、</w:t>
      </w:r>
      <w:r w:rsidR="00452BC4">
        <w:rPr>
          <w:rFonts w:hint="eastAsia"/>
        </w:rPr>
        <w:t>５条判断においては、</w:t>
      </w:r>
      <w:r w:rsidR="007B1916">
        <w:rPr>
          <w:rFonts w:hint="eastAsia"/>
        </w:rPr>
        <w:t>就学先決定における保護者の意向尊重について、</w:t>
      </w:r>
      <w:r>
        <w:rPr>
          <w:rFonts w:hint="eastAsia"/>
        </w:rPr>
        <w:t>「就学先の指定は何よりも障害の状態に応じた教育ニーズに合致したものでなければならない」として、</w:t>
      </w:r>
      <w:r w:rsidR="00683C08">
        <w:rPr>
          <w:rFonts w:hint="eastAsia"/>
        </w:rPr>
        <w:t>しかもその際には専門的知識を有する第三者的な客観性のある意見を聴くものとしているのであるから、</w:t>
      </w:r>
      <w:r w:rsidR="0030059F">
        <w:rPr>
          <w:rFonts w:hint="eastAsia"/>
        </w:rPr>
        <w:t>「</w:t>
      </w:r>
      <w:r w:rsidR="00683C08">
        <w:rPr>
          <w:rFonts w:hint="eastAsia"/>
        </w:rPr>
        <w:t>保護者の意見</w:t>
      </w:r>
      <w:r w:rsidR="007B1916">
        <w:rPr>
          <w:rFonts w:hint="eastAsia"/>
        </w:rPr>
        <w:t>が不合理でない限り</w:t>
      </w:r>
      <w:r w:rsidR="007B6A8B">
        <w:rPr>
          <w:rFonts w:hint="eastAsia"/>
        </w:rPr>
        <w:t>保護者</w:t>
      </w:r>
      <w:r w:rsidR="007B1916">
        <w:rPr>
          <w:rFonts w:hint="eastAsia"/>
        </w:rPr>
        <w:t>の</w:t>
      </w:r>
      <w:r w:rsidR="007B6A8B">
        <w:rPr>
          <w:rFonts w:hint="eastAsia"/>
        </w:rPr>
        <w:t>意見に添うべきである</w:t>
      </w:r>
      <w:r w:rsidR="0030059F">
        <w:rPr>
          <w:rFonts w:hint="eastAsia"/>
        </w:rPr>
        <w:t>」</w:t>
      </w:r>
      <w:r w:rsidR="007B6A8B">
        <w:rPr>
          <w:rFonts w:hint="eastAsia"/>
        </w:rPr>
        <w:t>との原告らの主張に対しては、そのような</w:t>
      </w:r>
      <w:r w:rsidR="00683C08">
        <w:rPr>
          <w:rFonts w:hint="eastAsia"/>
        </w:rPr>
        <w:t>施行令解釈はできない</w:t>
      </w:r>
      <w:r w:rsidR="007B1916">
        <w:rPr>
          <w:rFonts w:hint="eastAsia"/>
        </w:rPr>
        <w:t>、</w:t>
      </w:r>
      <w:r w:rsidR="00683C08">
        <w:rPr>
          <w:rFonts w:hint="eastAsia"/>
        </w:rPr>
        <w:t>と</w:t>
      </w:r>
      <w:r w:rsidR="007B6A8B">
        <w:rPr>
          <w:rFonts w:hint="eastAsia"/>
        </w:rPr>
        <w:t>いとも簡単に排斥した</w:t>
      </w:r>
      <w:r w:rsidR="00683C08">
        <w:rPr>
          <w:rFonts w:hint="eastAsia"/>
        </w:rPr>
        <w:t>。</w:t>
      </w:r>
      <w:r w:rsidR="007B6A8B">
        <w:rPr>
          <w:rFonts w:hint="eastAsia"/>
        </w:rPr>
        <w:t>それでは、</w:t>
      </w:r>
      <w:r w:rsidR="005F07E8">
        <w:rPr>
          <w:rFonts w:hint="eastAsia"/>
        </w:rPr>
        <w:t>「</w:t>
      </w:r>
      <w:r w:rsidR="007B6A8B">
        <w:rPr>
          <w:rFonts w:hint="eastAsia"/>
        </w:rPr>
        <w:t>可能な限り尊重する</w:t>
      </w:r>
      <w:r w:rsidR="005F07E8">
        <w:rPr>
          <w:rFonts w:hint="eastAsia"/>
        </w:rPr>
        <w:t>」</w:t>
      </w:r>
      <w:r w:rsidR="007B6A8B">
        <w:rPr>
          <w:rFonts w:hint="eastAsia"/>
        </w:rPr>
        <w:t>ということを実態的手続きにおいてどのように反映させ</w:t>
      </w:r>
      <w:r w:rsidR="007B6A8B">
        <w:rPr>
          <w:rFonts w:hint="eastAsia"/>
        </w:rPr>
        <w:lastRenderedPageBreak/>
        <w:t>る</w:t>
      </w:r>
      <w:r w:rsidR="005F07E8">
        <w:rPr>
          <w:rFonts w:hint="eastAsia"/>
        </w:rPr>
        <w:t>ことができるのだろうか、これ</w:t>
      </w:r>
      <w:r w:rsidR="007B6A8B">
        <w:rPr>
          <w:rFonts w:hint="eastAsia"/>
        </w:rPr>
        <w:t>については何ら答えていない。</w:t>
      </w:r>
    </w:p>
    <w:p w:rsidR="000E756B" w:rsidRDefault="007B6A8B" w:rsidP="005D7743">
      <w:pPr>
        <w:ind w:firstLineChars="100" w:firstLine="210"/>
      </w:pPr>
      <w:r>
        <w:rPr>
          <w:rFonts w:hint="eastAsia"/>
        </w:rPr>
        <w:t>判決は</w:t>
      </w:r>
      <w:r w:rsidR="007B1916">
        <w:rPr>
          <w:rFonts w:hint="eastAsia"/>
        </w:rPr>
        <w:t>、</w:t>
      </w:r>
      <w:r w:rsidR="00683C08">
        <w:rPr>
          <w:rFonts w:hint="eastAsia"/>
        </w:rPr>
        <w:t>障害者権利条約批准</w:t>
      </w:r>
      <w:r w:rsidR="009F4F2F">
        <w:rPr>
          <w:rFonts w:hint="eastAsia"/>
        </w:rPr>
        <w:t>の</w:t>
      </w:r>
      <w:r w:rsidR="00683C08">
        <w:rPr>
          <w:rFonts w:hint="eastAsia"/>
        </w:rPr>
        <w:t>ための国内法整備として学校教育法施行令が改正され、施行令と同時に文科省から</w:t>
      </w:r>
      <w:r w:rsidR="000E756B">
        <w:rPr>
          <w:rFonts w:hint="eastAsia"/>
        </w:rPr>
        <w:t>「保護者の意向は可能な限り尊重されなければならない」との通知</w:t>
      </w:r>
      <w:r w:rsidR="000670BB">
        <w:rPr>
          <w:rFonts w:hint="eastAsia"/>
        </w:rPr>
        <w:t>（</w:t>
      </w:r>
      <w:r w:rsidR="00465A4A">
        <w:rPr>
          <w:rFonts w:hint="eastAsia"/>
        </w:rPr>
        <w:t>25文科初第655号</w:t>
      </w:r>
      <w:r w:rsidR="000670BB">
        <w:rPr>
          <w:rFonts w:hint="eastAsia"/>
        </w:rPr>
        <w:t>）</w:t>
      </w:r>
      <w:r w:rsidR="00683C08">
        <w:rPr>
          <w:rFonts w:hint="eastAsia"/>
        </w:rPr>
        <w:t>が出されたこと</w:t>
      </w:r>
      <w:r w:rsidR="00CF16F9">
        <w:rPr>
          <w:rFonts w:hint="eastAsia"/>
        </w:rPr>
        <w:t>を</w:t>
      </w:r>
      <w:r w:rsidR="000E756B">
        <w:rPr>
          <w:rFonts w:hint="eastAsia"/>
        </w:rPr>
        <w:t>全く</w:t>
      </w:r>
      <w:r w:rsidR="005F07E8">
        <w:rPr>
          <w:rFonts w:hint="eastAsia"/>
        </w:rPr>
        <w:t>無</w:t>
      </w:r>
      <w:r w:rsidR="000E756B">
        <w:rPr>
          <w:rFonts w:hint="eastAsia"/>
        </w:rPr>
        <w:t>意味にしてしま</w:t>
      </w:r>
      <w:r>
        <w:rPr>
          <w:rFonts w:hint="eastAsia"/>
        </w:rPr>
        <w:t>ったのである</w:t>
      </w:r>
      <w:r w:rsidR="007B1916">
        <w:rPr>
          <w:rFonts w:hint="eastAsia"/>
        </w:rPr>
        <w:t>。</w:t>
      </w:r>
      <w:r w:rsidR="005D7743">
        <w:rPr>
          <w:rFonts w:hint="eastAsia"/>
        </w:rPr>
        <w:t>これは、障害者制度改革の</w:t>
      </w:r>
      <w:r w:rsidR="00683C08">
        <w:rPr>
          <w:rFonts w:hint="eastAsia"/>
        </w:rPr>
        <w:t>結果をも否定する、判決の暴挙と言わざるを得ない。なぜ、施行令の改正と同日付で文科省通知が出されたのか、それは</w:t>
      </w:r>
      <w:r w:rsidR="005F07E8">
        <w:rPr>
          <w:rFonts w:hint="eastAsia"/>
        </w:rPr>
        <w:t>、改正</w:t>
      </w:r>
      <w:r w:rsidR="00EA42B3">
        <w:rPr>
          <w:rFonts w:hint="eastAsia"/>
        </w:rPr>
        <w:t>5条</w:t>
      </w:r>
      <w:r w:rsidR="005F07E8">
        <w:rPr>
          <w:rFonts w:hint="eastAsia"/>
        </w:rPr>
        <w:t>が結局は総合的判断となり</w:t>
      </w:r>
      <w:r w:rsidR="00683C08">
        <w:rPr>
          <w:rFonts w:hint="eastAsia"/>
        </w:rPr>
        <w:t>、教育委員会のフリーハンドとなってしまうことに対する歯止めとして</w:t>
      </w:r>
      <w:r w:rsidR="00EA42B3">
        <w:rPr>
          <w:rFonts w:hint="eastAsia"/>
        </w:rPr>
        <w:t>発出されたものである。少なくとも改正当時にはそのように説明されて来た</w:t>
      </w:r>
      <w:r w:rsidR="005F07E8">
        <w:rPr>
          <w:rFonts w:hint="eastAsia"/>
        </w:rPr>
        <w:t>。この経緯を一裁判所が覆すことはできない。</w:t>
      </w:r>
    </w:p>
    <w:p w:rsidR="000670BB" w:rsidRDefault="00EA42B3" w:rsidP="0066400A">
      <w:r>
        <w:rPr>
          <w:rFonts w:hint="eastAsia"/>
        </w:rPr>
        <w:t xml:space="preserve">　そもそも障害者権利条約は、インクルーシブ教育として障害のある子もない子も共に学ぶことを求めているのであり、障害</w:t>
      </w:r>
      <w:r w:rsidR="00266C42">
        <w:rPr>
          <w:rFonts w:hint="eastAsia"/>
        </w:rPr>
        <w:t>の種類と程度</w:t>
      </w:r>
      <w:r>
        <w:rPr>
          <w:rFonts w:hint="eastAsia"/>
        </w:rPr>
        <w:t>に</w:t>
      </w:r>
      <w:r w:rsidR="00266C42">
        <w:rPr>
          <w:rFonts w:hint="eastAsia"/>
        </w:rPr>
        <w:t>よって</w:t>
      </w:r>
      <w:r>
        <w:rPr>
          <w:rFonts w:hint="eastAsia"/>
        </w:rPr>
        <w:t>分離教育を強制することは、24条違反であることが明確であった</w:t>
      </w:r>
      <w:r w:rsidR="00E60EEC">
        <w:rPr>
          <w:rFonts w:hint="eastAsia"/>
        </w:rPr>
        <w:t>。よって、</w:t>
      </w:r>
      <w:r>
        <w:rPr>
          <w:rFonts w:hint="eastAsia"/>
        </w:rPr>
        <w:t>批准に向けて就学先決定を規定する施行令の改正が迫られてきたのである</w:t>
      </w:r>
      <w:r w:rsidR="00E60EEC">
        <w:rPr>
          <w:rFonts w:hint="eastAsia"/>
        </w:rPr>
        <w:t>が、まずは</w:t>
      </w:r>
      <w:r w:rsidR="005D7743">
        <w:rPr>
          <w:rFonts w:hint="eastAsia"/>
        </w:rPr>
        <w:t>障害者</w:t>
      </w:r>
      <w:r w:rsidR="00E60EEC">
        <w:rPr>
          <w:rFonts w:hint="eastAsia"/>
        </w:rPr>
        <w:t>制度改革の第一弾として、2011年、障害者基本法を抜本改正し、教育を規定する16条1項に「可能な限り障害者である児童と生徒が障害者でない児童と生徒と共に教育を受けられるよう配慮する」とインクルーシブ教育</w:t>
      </w:r>
      <w:r w:rsidR="00A40AC8">
        <w:rPr>
          <w:rFonts w:hint="eastAsia"/>
        </w:rPr>
        <w:t>が「可能な限り配慮されるべきである」と</w:t>
      </w:r>
      <w:r w:rsidR="00E328F2">
        <w:rPr>
          <w:rFonts w:hint="eastAsia"/>
        </w:rPr>
        <w:t>明記し、さらに第2項において、前項の目的を達成するため、「障害のある児童及び生徒並びにその保護者に対し十分な情報提供を行うとともに、可能な限りその意向を尊重しなければならない」と規定し</w:t>
      </w:r>
      <w:r w:rsidR="00623538">
        <w:rPr>
          <w:rFonts w:hint="eastAsia"/>
        </w:rPr>
        <w:t>、ここに本人</w:t>
      </w:r>
      <w:r w:rsidR="00A40AC8">
        <w:rPr>
          <w:rFonts w:hint="eastAsia"/>
        </w:rPr>
        <w:t>と</w:t>
      </w:r>
      <w:r w:rsidR="00623538">
        <w:rPr>
          <w:rFonts w:hint="eastAsia"/>
        </w:rPr>
        <w:t>保護者の意向尊重をまずは明記し</w:t>
      </w:r>
      <w:r w:rsidR="00E328F2">
        <w:rPr>
          <w:rFonts w:hint="eastAsia"/>
        </w:rPr>
        <w:t>た。</w:t>
      </w:r>
      <w:r w:rsidR="000670BB">
        <w:rPr>
          <w:rFonts w:hint="eastAsia"/>
        </w:rPr>
        <w:t xml:space="preserve">　　　　　</w:t>
      </w:r>
    </w:p>
    <w:p w:rsidR="00EA42B3" w:rsidRDefault="00E328F2" w:rsidP="000670BB">
      <w:pPr>
        <w:ind w:firstLineChars="100" w:firstLine="210"/>
      </w:pPr>
      <w:r>
        <w:rPr>
          <w:rFonts w:hint="eastAsia"/>
        </w:rPr>
        <w:t>そして、2013年にいよいよ分離教育を原則とする学校教育法施行令を改正する際に、</w:t>
      </w:r>
      <w:r w:rsidR="000670BB">
        <w:rPr>
          <w:rFonts w:hint="eastAsia"/>
        </w:rPr>
        <w:t>権利条約批准</w:t>
      </w:r>
      <w:r w:rsidR="009F4F2F">
        <w:rPr>
          <w:rFonts w:hint="eastAsia"/>
        </w:rPr>
        <w:t>に向けて</w:t>
      </w:r>
      <w:r w:rsidR="000670BB">
        <w:rPr>
          <w:rFonts w:hint="eastAsia"/>
        </w:rPr>
        <w:t>障害者の制度改革に取り組んでいた内閣府障害者政策委員会（「障がい者制度改革推進会議」が改組されたもの）において、原則として</w:t>
      </w:r>
      <w:r w:rsidR="00EA42B3">
        <w:rPr>
          <w:rFonts w:hint="eastAsia"/>
        </w:rPr>
        <w:t>地域の学校に全員学籍を有する制度</w:t>
      </w:r>
      <w:r>
        <w:rPr>
          <w:rFonts w:hint="eastAsia"/>
        </w:rPr>
        <w:t>に転換するべきであるとの</w:t>
      </w:r>
      <w:r w:rsidR="00623538">
        <w:rPr>
          <w:rFonts w:hint="eastAsia"/>
        </w:rPr>
        <w:t>意見が出されたが、これに</w:t>
      </w:r>
      <w:r>
        <w:rPr>
          <w:rFonts w:hint="eastAsia"/>
        </w:rPr>
        <w:t>対し、</w:t>
      </w:r>
      <w:r w:rsidR="00EA42B3">
        <w:rPr>
          <w:rFonts w:hint="eastAsia"/>
        </w:rPr>
        <w:t>文科省が</w:t>
      </w:r>
      <w:r w:rsidR="00AD4455">
        <w:rPr>
          <w:rFonts w:hint="eastAsia"/>
        </w:rPr>
        <w:t>時期尚早と</w:t>
      </w:r>
      <w:r w:rsidR="00EA42B3">
        <w:rPr>
          <w:rFonts w:hint="eastAsia"/>
        </w:rPr>
        <w:t>強く反対し、分離でもなく統合でもない価値中立的な「総合的判断」と</w:t>
      </w:r>
      <w:r w:rsidR="00AD4455">
        <w:rPr>
          <w:rFonts w:hint="eastAsia"/>
        </w:rPr>
        <w:t>なり</w:t>
      </w:r>
      <w:r w:rsidR="00EA42B3">
        <w:rPr>
          <w:rFonts w:hint="eastAsia"/>
        </w:rPr>
        <w:t>、</w:t>
      </w:r>
      <w:r w:rsidR="00AD4455">
        <w:rPr>
          <w:rFonts w:hint="eastAsia"/>
        </w:rPr>
        <w:t>そのうえで、保護者の意向については最大限尊重すると</w:t>
      </w:r>
      <w:r w:rsidR="00623538">
        <w:rPr>
          <w:rFonts w:hint="eastAsia"/>
        </w:rPr>
        <w:t>なった</w:t>
      </w:r>
      <w:r w:rsidR="00AD4455">
        <w:rPr>
          <w:rFonts w:hint="eastAsia"/>
        </w:rPr>
        <w:t>のである。</w:t>
      </w:r>
      <w:r w:rsidR="00623538">
        <w:rPr>
          <w:rFonts w:hint="eastAsia"/>
        </w:rPr>
        <w:t>すでに障害者基本法</w:t>
      </w:r>
      <w:r w:rsidR="005D7743">
        <w:rPr>
          <w:rFonts w:hint="eastAsia"/>
        </w:rPr>
        <w:t>16条（</w:t>
      </w:r>
      <w:r w:rsidR="00833C28">
        <w:rPr>
          <w:rFonts w:hint="eastAsia"/>
        </w:rPr>
        <w:t>教育</w:t>
      </w:r>
      <w:r w:rsidR="005D7743">
        <w:rPr>
          <w:rFonts w:hint="eastAsia"/>
        </w:rPr>
        <w:t>）</w:t>
      </w:r>
      <w:r w:rsidR="00623538">
        <w:rPr>
          <w:rFonts w:hint="eastAsia"/>
        </w:rPr>
        <w:t>において、本人保護者の意向については可能な限り尊重しなければなら</w:t>
      </w:r>
      <w:r w:rsidR="007B6A8B">
        <w:rPr>
          <w:rFonts w:hint="eastAsia"/>
        </w:rPr>
        <w:t>ない</w:t>
      </w:r>
      <w:r w:rsidR="00623538">
        <w:rPr>
          <w:rFonts w:hint="eastAsia"/>
        </w:rPr>
        <w:t>と明記されていたのであるから、総合的判断としてもこれに反することはできず、同日付けて、これを確認するため</w:t>
      </w:r>
      <w:r w:rsidR="005D7743">
        <w:rPr>
          <w:rFonts w:hint="eastAsia"/>
        </w:rPr>
        <w:t>の</w:t>
      </w:r>
      <w:r w:rsidR="00623538">
        <w:rPr>
          <w:rFonts w:hint="eastAsia"/>
        </w:rPr>
        <w:t>通知</w:t>
      </w:r>
      <w:r w:rsidR="005D7743">
        <w:rPr>
          <w:rFonts w:hint="eastAsia"/>
        </w:rPr>
        <w:t>が出されたの</w:t>
      </w:r>
      <w:r w:rsidR="00623538">
        <w:rPr>
          <w:rFonts w:hint="eastAsia"/>
        </w:rPr>
        <w:t>である。</w:t>
      </w:r>
    </w:p>
    <w:p w:rsidR="00E60EEC" w:rsidRDefault="00F806BF" w:rsidP="0066400A">
      <w:r>
        <w:rPr>
          <w:rFonts w:hint="eastAsia"/>
        </w:rPr>
        <w:t xml:space="preserve">　</w:t>
      </w:r>
      <w:r w:rsidR="00E328F2">
        <w:rPr>
          <w:rFonts w:hint="eastAsia"/>
        </w:rPr>
        <w:t>この過程を鑑みれば、保護者の</w:t>
      </w:r>
      <w:r w:rsidR="007B6A8B">
        <w:rPr>
          <w:rFonts w:hint="eastAsia"/>
        </w:rPr>
        <w:t>意見</w:t>
      </w:r>
      <w:r w:rsidR="00E328F2">
        <w:rPr>
          <w:rFonts w:hint="eastAsia"/>
        </w:rPr>
        <w:t>が専門家の意見と同価値であるはずがな</w:t>
      </w:r>
      <w:r w:rsidR="00A40AC8">
        <w:rPr>
          <w:rFonts w:hint="eastAsia"/>
        </w:rPr>
        <w:t>い。そして、</w:t>
      </w:r>
      <w:r w:rsidR="007B6A8B">
        <w:rPr>
          <w:rFonts w:hint="eastAsia"/>
        </w:rPr>
        <w:t>総合的判断において最大限尊重されなければならないということは、保護者の意見が不合理でな</w:t>
      </w:r>
      <w:r w:rsidR="00A40AC8">
        <w:rPr>
          <w:rFonts w:hint="eastAsia"/>
        </w:rPr>
        <w:t>い限り</w:t>
      </w:r>
      <w:r w:rsidR="007B6A8B">
        <w:rPr>
          <w:rFonts w:hint="eastAsia"/>
        </w:rPr>
        <w:t>尊重されるという</w:t>
      </w:r>
      <w:r w:rsidR="00A40AC8">
        <w:rPr>
          <w:rFonts w:hint="eastAsia"/>
        </w:rPr>
        <w:t>ことを意味している</w:t>
      </w:r>
      <w:r w:rsidR="007B6A8B">
        <w:rPr>
          <w:rFonts w:hint="eastAsia"/>
        </w:rPr>
        <w:t>ことに他ならない。これ以外に「最大限尊重」を制度的に保障できる判断規範を示してもらいたいが、判決はこれに触れることなく、ただ施行令解釈として採用できないと、なできったのである。</w:t>
      </w:r>
    </w:p>
    <w:p w:rsidR="006C2783" w:rsidRPr="006C2783" w:rsidRDefault="006C2783" w:rsidP="0066400A"/>
    <w:p w:rsidR="005F07E8" w:rsidRDefault="005F07E8" w:rsidP="0066400A">
      <w:r>
        <w:rPr>
          <w:rFonts w:hint="eastAsia"/>
        </w:rPr>
        <w:t>（２）本人和希の意思も無視したこと</w:t>
      </w:r>
      <w:r w:rsidR="00E328F2">
        <w:rPr>
          <w:rFonts w:hint="eastAsia"/>
        </w:rPr>
        <w:t xml:space="preserve">　</w:t>
      </w:r>
    </w:p>
    <w:p w:rsidR="00E328F2" w:rsidRDefault="00E328F2" w:rsidP="005F07E8">
      <w:pPr>
        <w:ind w:firstLineChars="100" w:firstLine="210"/>
      </w:pPr>
      <w:r>
        <w:rPr>
          <w:rFonts w:hint="eastAsia"/>
        </w:rPr>
        <w:lastRenderedPageBreak/>
        <w:t>判決は、</w:t>
      </w:r>
      <w:r w:rsidR="005E102C">
        <w:rPr>
          <w:rFonts w:hint="eastAsia"/>
        </w:rPr>
        <w:t>５条判断において、</w:t>
      </w:r>
      <w:r>
        <w:rPr>
          <w:rFonts w:hint="eastAsia"/>
        </w:rPr>
        <w:t>障害者基本法</w:t>
      </w:r>
      <w:r w:rsidR="00833C28">
        <w:rPr>
          <w:rFonts w:hint="eastAsia"/>
        </w:rPr>
        <w:t>１６条</w:t>
      </w:r>
      <w:r>
        <w:rPr>
          <w:rFonts w:hint="eastAsia"/>
        </w:rPr>
        <w:t>において、</w:t>
      </w:r>
      <w:r w:rsidR="0065603B">
        <w:rPr>
          <w:rFonts w:hint="eastAsia"/>
        </w:rPr>
        <w:t>明確</w:t>
      </w:r>
      <w:r>
        <w:rPr>
          <w:rFonts w:hint="eastAsia"/>
        </w:rPr>
        <w:t>に</w:t>
      </w:r>
      <w:r w:rsidR="0065603B">
        <w:rPr>
          <w:rFonts w:hint="eastAsia"/>
        </w:rPr>
        <w:t>本人</w:t>
      </w:r>
      <w:r>
        <w:rPr>
          <w:rFonts w:hint="eastAsia"/>
        </w:rPr>
        <w:t>の</w:t>
      </w:r>
      <w:r w:rsidR="0065603B">
        <w:rPr>
          <w:rFonts w:hint="eastAsia"/>
        </w:rPr>
        <w:t>意向</w:t>
      </w:r>
      <w:r>
        <w:rPr>
          <w:rFonts w:hint="eastAsia"/>
        </w:rPr>
        <w:t>も</w:t>
      </w:r>
      <w:r w:rsidR="0065603B">
        <w:rPr>
          <w:rFonts w:hint="eastAsia"/>
        </w:rPr>
        <w:t>尊重</w:t>
      </w:r>
      <w:r>
        <w:rPr>
          <w:rFonts w:hint="eastAsia"/>
        </w:rPr>
        <w:t>されなければなら</w:t>
      </w:r>
      <w:r w:rsidR="0065603B">
        <w:rPr>
          <w:rFonts w:hint="eastAsia"/>
        </w:rPr>
        <w:t>ない</w:t>
      </w:r>
      <w:r>
        <w:rPr>
          <w:rFonts w:hint="eastAsia"/>
        </w:rPr>
        <w:t>と</w:t>
      </w:r>
      <w:r w:rsidR="0065603B">
        <w:rPr>
          <w:rFonts w:hint="eastAsia"/>
        </w:rPr>
        <w:t>規定</w:t>
      </w:r>
      <w:r>
        <w:rPr>
          <w:rFonts w:hint="eastAsia"/>
        </w:rPr>
        <w:t>している</w:t>
      </w:r>
      <w:r w:rsidR="0065603B">
        <w:rPr>
          <w:rFonts w:hint="eastAsia"/>
        </w:rPr>
        <w:t>にもかかわらず、学校教育法施行令は、本人の意見を聴くことを必要的なものとしては規定していない</w:t>
      </w:r>
      <w:r w:rsidR="005F07E8">
        <w:rPr>
          <w:rFonts w:hint="eastAsia"/>
        </w:rPr>
        <w:t>し</w:t>
      </w:r>
      <w:r w:rsidR="0065603B">
        <w:rPr>
          <w:rFonts w:hint="eastAsia"/>
        </w:rPr>
        <w:t>、和希君は意思表示が困難であるから和希君の意思を聴取することは困難であると決めつけ</w:t>
      </w:r>
      <w:r w:rsidR="00E91382">
        <w:rPr>
          <w:rFonts w:hint="eastAsia"/>
        </w:rPr>
        <w:t>、全く無視してしまった</w:t>
      </w:r>
      <w:r w:rsidR="0065603B">
        <w:rPr>
          <w:rFonts w:hint="eastAsia"/>
        </w:rPr>
        <w:t>。両親がなぜ地域の学校を希望するに至ったかの経緯を聴けば、和希君が明確な意思をもって</w:t>
      </w:r>
      <w:r w:rsidR="00354BA1">
        <w:rPr>
          <w:rFonts w:hint="eastAsia"/>
        </w:rPr>
        <w:t>同世代の</w:t>
      </w:r>
      <w:r w:rsidR="0065603B">
        <w:rPr>
          <w:rFonts w:hint="eastAsia"/>
        </w:rPr>
        <w:t>友達と一緒に</w:t>
      </w:r>
      <w:r w:rsidR="00A40AC8">
        <w:rPr>
          <w:rFonts w:hint="eastAsia"/>
        </w:rPr>
        <w:t>学ぶことを求めていることは</w:t>
      </w:r>
      <w:r w:rsidR="005F07E8">
        <w:rPr>
          <w:rFonts w:hint="eastAsia"/>
        </w:rPr>
        <w:t>明らかであった。</w:t>
      </w:r>
      <w:r w:rsidR="00E91382">
        <w:rPr>
          <w:rFonts w:hint="eastAsia"/>
        </w:rPr>
        <w:t>子どもであろうと障害者であろうと、まずは何よりも本人当事者の</w:t>
      </w:r>
      <w:r w:rsidR="00354BA1">
        <w:rPr>
          <w:rFonts w:hint="eastAsia"/>
        </w:rPr>
        <w:t>意見</w:t>
      </w:r>
      <w:r w:rsidR="00E91382">
        <w:rPr>
          <w:rFonts w:hint="eastAsia"/>
        </w:rPr>
        <w:t>を聴き、それを尊重しなければならないということを、判決がいかに軽んじているか、ここまで露骨に言われてしまうと、呆れるとしか言いようがない。</w:t>
      </w:r>
    </w:p>
    <w:p w:rsidR="00AD4455" w:rsidRDefault="00AD4455" w:rsidP="0066400A">
      <w:r>
        <w:rPr>
          <w:rFonts w:hint="eastAsia"/>
        </w:rPr>
        <w:t xml:space="preserve">　</w:t>
      </w:r>
      <w:r w:rsidR="00354BA1">
        <w:rPr>
          <w:rFonts w:hint="eastAsia"/>
        </w:rPr>
        <w:t>しかも、</w:t>
      </w:r>
      <w:r w:rsidR="00E91382">
        <w:rPr>
          <w:rFonts w:hint="eastAsia"/>
        </w:rPr>
        <w:t>もともと、</w:t>
      </w:r>
      <w:r>
        <w:rPr>
          <w:rFonts w:hint="eastAsia"/>
        </w:rPr>
        <w:t>2004年障害者権利条約が成文化される過程において</w:t>
      </w:r>
      <w:r w:rsidR="005E102C">
        <w:rPr>
          <w:rFonts w:hint="eastAsia"/>
        </w:rPr>
        <w:t>は</w:t>
      </w:r>
      <w:r>
        <w:rPr>
          <w:rFonts w:hint="eastAsia"/>
        </w:rPr>
        <w:t>、</w:t>
      </w:r>
      <w:r w:rsidR="00E91382">
        <w:rPr>
          <w:rFonts w:hint="eastAsia"/>
        </w:rPr>
        <w:t>障害者</w:t>
      </w:r>
      <w:r w:rsidR="00A40AC8">
        <w:rPr>
          <w:rFonts w:hint="eastAsia"/>
        </w:rPr>
        <w:t>は</w:t>
      </w:r>
      <w:r w:rsidR="005E102C">
        <w:rPr>
          <w:rFonts w:hint="eastAsia"/>
        </w:rPr>
        <w:t>インクルーシブ教育</w:t>
      </w:r>
      <w:r w:rsidR="00E91382">
        <w:rPr>
          <w:rFonts w:hint="eastAsia"/>
        </w:rPr>
        <w:t>を選択できるという教育選択権</w:t>
      </w:r>
      <w:r w:rsidR="005E102C">
        <w:rPr>
          <w:rFonts w:hint="eastAsia"/>
        </w:rPr>
        <w:t>として明記</w:t>
      </w:r>
      <w:r w:rsidR="00E91382">
        <w:rPr>
          <w:rFonts w:hint="eastAsia"/>
        </w:rPr>
        <w:t>されてきた経緯がある。「すべての障害者</w:t>
      </w:r>
      <w:r w:rsidR="00FB012C">
        <w:rPr>
          <w:rFonts w:hint="eastAsia"/>
        </w:rPr>
        <w:t>は自身のコミュニティにおいて、インクルーシブで利用可能な教育を選択できる」との規定である</w:t>
      </w:r>
      <w:r w:rsidR="005F07E8">
        <w:rPr>
          <w:rFonts w:hint="eastAsia"/>
        </w:rPr>
        <w:t>（第６回アドホック委員会日報より）</w:t>
      </w:r>
      <w:r w:rsidR="000F652E" w:rsidRPr="000F652E">
        <w:rPr>
          <w:rFonts w:hint="eastAsia"/>
          <w:sz w:val="16"/>
          <w:szCs w:val="16"/>
        </w:rPr>
        <w:t>（注</w:t>
      </w:r>
      <w:r w:rsidR="00B267D2">
        <w:rPr>
          <w:rFonts w:hint="eastAsia"/>
          <w:sz w:val="16"/>
          <w:szCs w:val="16"/>
        </w:rPr>
        <w:t>1</w:t>
      </w:r>
      <w:r w:rsidR="000F652E" w:rsidRPr="000F652E">
        <w:rPr>
          <w:rFonts w:hint="eastAsia"/>
          <w:sz w:val="16"/>
          <w:szCs w:val="16"/>
        </w:rPr>
        <w:t>）</w:t>
      </w:r>
      <w:r w:rsidR="00FB012C">
        <w:rPr>
          <w:rFonts w:hint="eastAsia"/>
        </w:rPr>
        <w:t>。これに対し、当事者団体から、</w:t>
      </w:r>
      <w:r w:rsidR="005E102C">
        <w:rPr>
          <w:rFonts w:hint="eastAsia"/>
        </w:rPr>
        <w:t>この規定だと</w:t>
      </w:r>
      <w:r w:rsidR="00FB012C">
        <w:rPr>
          <w:rFonts w:hint="eastAsia"/>
        </w:rPr>
        <w:t>政府に選択権があるとの誤解を生む</w:t>
      </w:r>
      <w:r w:rsidR="00822DCC">
        <w:rPr>
          <w:rFonts w:hint="eastAsia"/>
        </w:rPr>
        <w:t>との懸念</w:t>
      </w:r>
      <w:r w:rsidR="00FB012C">
        <w:rPr>
          <w:rFonts w:hint="eastAsia"/>
        </w:rPr>
        <w:t>が出され、選択権として規定するのではなく、</w:t>
      </w:r>
      <w:r w:rsidR="00A40AC8">
        <w:rPr>
          <w:rFonts w:hint="eastAsia"/>
        </w:rPr>
        <w:t>誰でもがインクルーシブな学校に就学できることを前提に、</w:t>
      </w:r>
      <w:r w:rsidR="00FB012C">
        <w:rPr>
          <w:rFonts w:hint="eastAsia"/>
        </w:rPr>
        <w:t>政府に、インクルーシブ教育を整備させる規定と</w:t>
      </w:r>
      <w:r w:rsidR="0030059F">
        <w:rPr>
          <w:rFonts w:hint="eastAsia"/>
        </w:rPr>
        <w:t>なった</w:t>
      </w:r>
      <w:r w:rsidR="00FB012C">
        <w:rPr>
          <w:rFonts w:hint="eastAsia"/>
        </w:rPr>
        <w:t>のである。確かに選択権とすれば障害者本人の権利性は明確になるが、選択の対象となるインクルーシブな教育の制度設計への義務付けが</w:t>
      </w:r>
      <w:r w:rsidR="00822DCC">
        <w:rPr>
          <w:rFonts w:hint="eastAsia"/>
        </w:rPr>
        <w:t>薄くなる</w:t>
      </w:r>
      <w:r w:rsidR="00354BA1">
        <w:rPr>
          <w:rFonts w:hint="eastAsia"/>
        </w:rPr>
        <w:t>おそれもある。これを踏まえ、選択しようがしまいが、とにかく教育はインクルーシブなものでなければならないとしたほうが、よりインクルーシブ教育への権利性は明確となる。選択権からどの子もインクルーシブ教育を制度的に保障するとの変更は、</w:t>
      </w:r>
      <w:r w:rsidR="00FB012C">
        <w:rPr>
          <w:rFonts w:hint="eastAsia"/>
        </w:rPr>
        <w:t>一歩進んだ規定ぶりと</w:t>
      </w:r>
      <w:r w:rsidR="00354BA1">
        <w:rPr>
          <w:rFonts w:hint="eastAsia"/>
        </w:rPr>
        <w:t>して障害者団体は歓迎したものだった。</w:t>
      </w:r>
      <w:r w:rsidR="00822DCC">
        <w:rPr>
          <w:rFonts w:hint="eastAsia"/>
        </w:rPr>
        <w:t>よって、権利条約は、本人が</w:t>
      </w:r>
      <w:r w:rsidR="00354BA1">
        <w:rPr>
          <w:rFonts w:hint="eastAsia"/>
        </w:rPr>
        <w:t>自己決定権―</w:t>
      </w:r>
      <w:r w:rsidR="00822DCC">
        <w:rPr>
          <w:rFonts w:hint="eastAsia"/>
        </w:rPr>
        <w:t>選択権</w:t>
      </w:r>
      <w:r w:rsidR="00354BA1">
        <w:rPr>
          <w:rFonts w:hint="eastAsia"/>
        </w:rPr>
        <w:t>がある</w:t>
      </w:r>
      <w:r w:rsidR="00822DCC">
        <w:rPr>
          <w:rFonts w:hint="eastAsia"/>
        </w:rPr>
        <w:t>ことはそもそもの大前提であり、加えて政府にインクルーシブ教育を制度として確立することを求め</w:t>
      </w:r>
      <w:r w:rsidR="0030059F">
        <w:rPr>
          <w:rFonts w:hint="eastAsia"/>
        </w:rPr>
        <w:t>ているの</w:t>
      </w:r>
      <w:r w:rsidR="00822DCC">
        <w:rPr>
          <w:rFonts w:hint="eastAsia"/>
        </w:rPr>
        <w:t>である。</w:t>
      </w:r>
    </w:p>
    <w:p w:rsidR="005E102C" w:rsidRDefault="00822DCC" w:rsidP="00D754B9">
      <w:r>
        <w:rPr>
          <w:rFonts w:hint="eastAsia"/>
        </w:rPr>
        <w:t xml:space="preserve">　日本の権利条約批准時における議論においても、これらの経緯を踏まえ、選択権と</w:t>
      </w:r>
      <w:r w:rsidR="007A3462">
        <w:rPr>
          <w:rFonts w:hint="eastAsia"/>
        </w:rPr>
        <w:t>までは</w:t>
      </w:r>
      <w:r>
        <w:rPr>
          <w:rFonts w:hint="eastAsia"/>
        </w:rPr>
        <w:t>明記</w:t>
      </w:r>
      <w:r w:rsidR="00DA1C19">
        <w:rPr>
          <w:rFonts w:hint="eastAsia"/>
        </w:rPr>
        <w:t>し</w:t>
      </w:r>
      <w:r>
        <w:rPr>
          <w:rFonts w:hint="eastAsia"/>
        </w:rPr>
        <w:t>なかったが、</w:t>
      </w:r>
      <w:r w:rsidR="00833C28">
        <w:rPr>
          <w:rFonts w:hint="eastAsia"/>
        </w:rPr>
        <w:t>まずは２０１１年障害者基本法１６条（教育）において、</w:t>
      </w:r>
      <w:r w:rsidR="00CB3773">
        <w:rPr>
          <w:rFonts w:hint="eastAsia"/>
        </w:rPr>
        <w:t>「</w:t>
      </w:r>
      <w:r w:rsidR="00833C28">
        <w:rPr>
          <w:rFonts w:hint="eastAsia"/>
        </w:rPr>
        <w:t>可能な限り本人保護者の意見を尊重する</w:t>
      </w:r>
      <w:r w:rsidR="00CB3773">
        <w:rPr>
          <w:rFonts w:hint="eastAsia"/>
        </w:rPr>
        <w:t>」</w:t>
      </w:r>
      <w:r w:rsidR="00833C28">
        <w:rPr>
          <w:rFonts w:hint="eastAsia"/>
        </w:rPr>
        <w:t>と明記し</w:t>
      </w:r>
      <w:r w:rsidR="00266C42">
        <w:rPr>
          <w:rFonts w:hint="eastAsia"/>
        </w:rPr>
        <w:t>たのは</w:t>
      </w:r>
      <w:r w:rsidR="005E102C">
        <w:rPr>
          <w:rFonts w:hint="eastAsia"/>
        </w:rPr>
        <w:t>そのためである。</w:t>
      </w:r>
    </w:p>
    <w:p w:rsidR="00D754B9" w:rsidRDefault="00822DCC" w:rsidP="005E102C">
      <w:pPr>
        <w:ind w:firstLineChars="100" w:firstLine="210"/>
      </w:pPr>
      <w:r>
        <w:rPr>
          <w:rFonts w:hint="eastAsia"/>
        </w:rPr>
        <w:t>判決はこの経緯を全く無視し、制度改革を骨抜きにするものであり、断じて許すことができない。</w:t>
      </w:r>
    </w:p>
    <w:p w:rsidR="00D754B9" w:rsidRDefault="00D754B9" w:rsidP="00D754B9"/>
    <w:p w:rsidR="00D754B9" w:rsidRDefault="00D754B9" w:rsidP="00B9139D">
      <w:pPr>
        <w:pStyle w:val="a3"/>
        <w:numPr>
          <w:ilvl w:val="0"/>
          <w:numId w:val="1"/>
        </w:numPr>
        <w:ind w:leftChars="0"/>
      </w:pPr>
      <w:r>
        <w:rPr>
          <w:rFonts w:hint="eastAsia"/>
        </w:rPr>
        <w:t>合理的配慮について検討をしなかったことについ</w:t>
      </w:r>
      <w:r w:rsidR="00B9139D">
        <w:rPr>
          <w:rFonts w:hint="eastAsia"/>
        </w:rPr>
        <w:t>て</w:t>
      </w:r>
    </w:p>
    <w:p w:rsidR="00A74885" w:rsidRDefault="00A74885" w:rsidP="00A74885">
      <w:r>
        <w:rPr>
          <w:rFonts w:hint="eastAsia"/>
        </w:rPr>
        <w:t>（１）判決の合理的配慮についての判断</w:t>
      </w:r>
    </w:p>
    <w:p w:rsidR="00CB3773" w:rsidRDefault="00822DCC" w:rsidP="00721483">
      <w:r>
        <w:rPr>
          <w:rFonts w:hint="eastAsia"/>
        </w:rPr>
        <w:t xml:space="preserve">　</w:t>
      </w:r>
      <w:r w:rsidR="00CB3773">
        <w:rPr>
          <w:rFonts w:hint="eastAsia"/>
        </w:rPr>
        <w:t>これについての</w:t>
      </w:r>
      <w:r w:rsidR="00167736">
        <w:rPr>
          <w:rFonts w:hint="eastAsia"/>
        </w:rPr>
        <w:t>判決の</w:t>
      </w:r>
      <w:r w:rsidR="00CB3773">
        <w:rPr>
          <w:rFonts w:hint="eastAsia"/>
        </w:rPr>
        <w:t>判断は、勘違い</w:t>
      </w:r>
      <w:r w:rsidR="00F61C80">
        <w:rPr>
          <w:rFonts w:hint="eastAsia"/>
        </w:rPr>
        <w:t>としか</w:t>
      </w:r>
      <w:r w:rsidR="00CB3773">
        <w:rPr>
          <w:rFonts w:hint="eastAsia"/>
        </w:rPr>
        <w:t>言いようのないものである。</w:t>
      </w:r>
      <w:r w:rsidR="00DF4831">
        <w:rPr>
          <w:rFonts w:hint="eastAsia"/>
        </w:rPr>
        <w:t>まず、</w:t>
      </w:r>
      <w:r w:rsidR="00AE7C99">
        <w:rPr>
          <w:rFonts w:hint="eastAsia"/>
        </w:rPr>
        <w:t>判決は、</w:t>
      </w:r>
      <w:r w:rsidR="00DF4831">
        <w:rPr>
          <w:rFonts w:hint="eastAsia"/>
        </w:rPr>
        <w:t>５条判断の判断過程における裁量権の逸脱乱用の有無を判断するに際し、誠に勘違いしているとしか思えない理由で排斥し、くわえて、医療的ケア以外の移動等の配慮については</w:t>
      </w:r>
      <w:r w:rsidR="0070531F">
        <w:rPr>
          <w:rFonts w:hint="eastAsia"/>
        </w:rPr>
        <w:t>検討もしていないことについては、</w:t>
      </w:r>
      <w:r w:rsidR="00DF4831">
        <w:rPr>
          <w:rFonts w:hint="eastAsia"/>
        </w:rPr>
        <w:t>原告和希が小学校に入学することが適当であることを前</w:t>
      </w:r>
      <w:r w:rsidR="00DF4831">
        <w:rPr>
          <w:rFonts w:hint="eastAsia"/>
        </w:rPr>
        <w:lastRenderedPageBreak/>
        <w:t>提の主張であるとして</w:t>
      </w:r>
      <w:r w:rsidR="0070531F">
        <w:rPr>
          <w:rFonts w:hint="eastAsia"/>
        </w:rPr>
        <w:t>排斥している。</w:t>
      </w:r>
    </w:p>
    <w:p w:rsidR="0070531F" w:rsidRDefault="0070531F" w:rsidP="00721483">
      <w:r>
        <w:rPr>
          <w:rFonts w:hint="eastAsia"/>
        </w:rPr>
        <w:t xml:space="preserve">　５条判断における合理的配慮についての判断は以下のとおりである。</w:t>
      </w:r>
    </w:p>
    <w:p w:rsidR="00A74885" w:rsidRDefault="00A74885" w:rsidP="00A74885">
      <w:pPr>
        <w:pStyle w:val="a3"/>
        <w:numPr>
          <w:ilvl w:val="0"/>
          <w:numId w:val="3"/>
        </w:numPr>
        <w:ind w:leftChars="0"/>
      </w:pPr>
      <w:r>
        <w:rPr>
          <w:rFonts w:hint="eastAsia"/>
        </w:rPr>
        <w:t>専門家で構成されている支援会議で意見を聴いて就学先を指定する運用をしているので、運用は合理的であり、主治医や幼稚園に照会しなかったことも合理的配慮を欠いているとは言えない。</w:t>
      </w:r>
    </w:p>
    <w:p w:rsidR="00A74885" w:rsidRDefault="00167736" w:rsidP="00A74885">
      <w:pPr>
        <w:pStyle w:val="a3"/>
        <w:numPr>
          <w:ilvl w:val="0"/>
          <w:numId w:val="3"/>
        </w:numPr>
        <w:ind w:leftChars="0"/>
      </w:pPr>
      <w:r>
        <w:rPr>
          <w:rFonts w:hint="eastAsia"/>
        </w:rPr>
        <w:t>川崎市の</w:t>
      </w:r>
      <w:r w:rsidR="00A74885">
        <w:rPr>
          <w:rFonts w:hint="eastAsia"/>
        </w:rPr>
        <w:t>医療的ケア事業において人工呼吸器使用児を対象としていない</w:t>
      </w:r>
      <w:r w:rsidR="00AE7C99">
        <w:rPr>
          <w:rFonts w:hint="eastAsia"/>
        </w:rPr>
        <w:t>ことについては、市の人的・物的・財政的体制を考慮したうえで、市</w:t>
      </w:r>
      <w:r w:rsidR="00F61C80">
        <w:rPr>
          <w:rFonts w:hint="eastAsia"/>
        </w:rPr>
        <w:t>が</w:t>
      </w:r>
      <w:r w:rsidR="00AE7C99">
        <w:rPr>
          <w:rFonts w:hint="eastAsia"/>
        </w:rPr>
        <w:t>合理的裁量によって決定すべきであり、小学校で人工呼吸器使用児の受け入れが今までにはないこと、文科省</w:t>
      </w:r>
      <w:r w:rsidR="0000304B">
        <w:rPr>
          <w:rFonts w:hint="eastAsia"/>
        </w:rPr>
        <w:t>発出文書において</w:t>
      </w:r>
      <w:r w:rsidR="00AE7C99">
        <w:rPr>
          <w:rFonts w:hint="eastAsia"/>
        </w:rPr>
        <w:t>も、人工呼吸器を使用する児童</w:t>
      </w:r>
      <w:r w:rsidR="00DF4831">
        <w:rPr>
          <w:rFonts w:hint="eastAsia"/>
        </w:rPr>
        <w:t>を</w:t>
      </w:r>
      <w:r w:rsidR="00AE7C99">
        <w:rPr>
          <w:rFonts w:hint="eastAsia"/>
        </w:rPr>
        <w:t>小学校等において原則として受け入れるべきなどの提言は記載されていないこと、</w:t>
      </w:r>
      <w:r w:rsidR="0000304B">
        <w:rPr>
          <w:rFonts w:hint="eastAsia"/>
        </w:rPr>
        <w:t>川崎</w:t>
      </w:r>
      <w:r w:rsidR="00AE7C99">
        <w:rPr>
          <w:rFonts w:hint="eastAsia"/>
        </w:rPr>
        <w:t>市が指定都市であり、小学校における看護師配置が財政的には可能であると推認され、全国における人工呼吸器使用児の小学校への入学の事例等を斟酌しても、市の運用が障害者に対する合理的配慮を欠く、不合理な差別とまでは言えない。</w:t>
      </w:r>
    </w:p>
    <w:p w:rsidR="00DF4831" w:rsidRDefault="0000304B" w:rsidP="0070531F">
      <w:pPr>
        <w:pStyle w:val="a3"/>
        <w:numPr>
          <w:ilvl w:val="0"/>
          <w:numId w:val="3"/>
        </w:numPr>
        <w:ind w:leftChars="0"/>
      </w:pPr>
      <w:r>
        <w:rPr>
          <w:rFonts w:hint="eastAsia"/>
        </w:rPr>
        <w:t>神奈川</w:t>
      </w:r>
      <w:r w:rsidR="00AE7C99">
        <w:rPr>
          <w:rFonts w:hint="eastAsia"/>
        </w:rPr>
        <w:t>県</w:t>
      </w:r>
      <w:r w:rsidR="00DF4831">
        <w:rPr>
          <w:rFonts w:hint="eastAsia"/>
        </w:rPr>
        <w:t>において</w:t>
      </w:r>
      <w:r w:rsidR="00AE7C99">
        <w:rPr>
          <w:rFonts w:hint="eastAsia"/>
        </w:rPr>
        <w:t>は特別支援学校では人工呼吸器使用児の医療的ケアの対象となるように体制を構築されつつあるが、少人数で専門性の高い特別支援学校と小学校と</w:t>
      </w:r>
      <w:r w:rsidR="00F61C80">
        <w:rPr>
          <w:rFonts w:hint="eastAsia"/>
        </w:rPr>
        <w:t>同一視</w:t>
      </w:r>
      <w:r w:rsidR="00AE7C99">
        <w:rPr>
          <w:rFonts w:hint="eastAsia"/>
        </w:rPr>
        <w:t>することはできない。</w:t>
      </w:r>
    </w:p>
    <w:p w:rsidR="00DF4831" w:rsidRDefault="00DF4831" w:rsidP="00DF4831"/>
    <w:p w:rsidR="00DF4831" w:rsidRDefault="00DF4831" w:rsidP="00DF4831">
      <w:r>
        <w:rPr>
          <w:rFonts w:hint="eastAsia"/>
        </w:rPr>
        <w:t>（２）</w:t>
      </w:r>
      <w:r w:rsidR="0070531F">
        <w:rPr>
          <w:rFonts w:hint="eastAsia"/>
        </w:rPr>
        <w:t>判決の明らかな勘違い</w:t>
      </w:r>
    </w:p>
    <w:p w:rsidR="0070531F" w:rsidRDefault="0070531F" w:rsidP="00DF4831">
      <w:r>
        <w:rPr>
          <w:rFonts w:hint="eastAsia"/>
        </w:rPr>
        <w:t xml:space="preserve">　上記①は、あまりにも明白な勘違いである。幼稚園や主治医</w:t>
      </w:r>
      <w:r w:rsidR="00FF59A0">
        <w:rPr>
          <w:rFonts w:hint="eastAsia"/>
        </w:rPr>
        <w:t>への照会</w:t>
      </w:r>
      <w:r>
        <w:rPr>
          <w:rFonts w:hint="eastAsia"/>
        </w:rPr>
        <w:t>は、合理的配慮の問題ではなく、本人の</w:t>
      </w:r>
      <w:r w:rsidR="007E5BB1">
        <w:rPr>
          <w:rFonts w:hint="eastAsia"/>
        </w:rPr>
        <w:t>「教育ニーズ」や「</w:t>
      </w:r>
      <w:r>
        <w:rPr>
          <w:rFonts w:hint="eastAsia"/>
        </w:rPr>
        <w:t>障害の状態</w:t>
      </w:r>
      <w:r w:rsidR="007E5BB1">
        <w:rPr>
          <w:rFonts w:hint="eastAsia"/>
        </w:rPr>
        <w:t>」</w:t>
      </w:r>
      <w:r>
        <w:rPr>
          <w:rFonts w:hint="eastAsia"/>
        </w:rPr>
        <w:t>に対するより正確な情報</w:t>
      </w:r>
      <w:r w:rsidR="00FF59A0">
        <w:rPr>
          <w:rFonts w:hint="eastAsia"/>
        </w:rPr>
        <w:t>を得ることの</w:t>
      </w:r>
      <w:r w:rsidR="00E04A00">
        <w:rPr>
          <w:rFonts w:hint="eastAsia"/>
        </w:rPr>
        <w:t>必要</w:t>
      </w:r>
      <w:r w:rsidR="00FF59A0">
        <w:rPr>
          <w:rFonts w:hint="eastAsia"/>
        </w:rPr>
        <w:t>性</w:t>
      </w:r>
      <w:r w:rsidR="00E04A00">
        <w:rPr>
          <w:rFonts w:hint="eastAsia"/>
        </w:rPr>
        <w:t>から求められるものである。</w:t>
      </w:r>
      <w:r>
        <w:rPr>
          <w:rFonts w:hint="eastAsia"/>
        </w:rPr>
        <w:t>これらは、５条判断</w:t>
      </w:r>
      <w:r w:rsidR="00E04A00">
        <w:rPr>
          <w:rFonts w:hint="eastAsia"/>
        </w:rPr>
        <w:t>の</w:t>
      </w:r>
      <w:r>
        <w:rPr>
          <w:rFonts w:hint="eastAsia"/>
        </w:rPr>
        <w:t>手続きにおいてその提出が求められているにもかかわらず、本件はその提出すら求めずに判断されたものであり、そのことはそれ自体で</w:t>
      </w:r>
      <w:r w:rsidR="00FF59A0">
        <w:rPr>
          <w:rFonts w:hint="eastAsia"/>
        </w:rPr>
        <w:t>大いに</w:t>
      </w:r>
      <w:r>
        <w:rPr>
          <w:rFonts w:hint="eastAsia"/>
        </w:rPr>
        <w:t>問題であるが、これを求めなかったことが合理的配慮を欠いていること</w:t>
      </w:r>
      <w:r w:rsidR="007E5BB1">
        <w:rPr>
          <w:rFonts w:hint="eastAsia"/>
        </w:rPr>
        <w:t>いうことではない</w:t>
      </w:r>
      <w:r>
        <w:rPr>
          <w:rFonts w:hint="eastAsia"/>
        </w:rPr>
        <w:t>。専門家会議が合理的に運用されているから合理的配慮を欠いていない、</w:t>
      </w:r>
      <w:r w:rsidR="00FF59A0">
        <w:rPr>
          <w:rFonts w:hint="eastAsia"/>
        </w:rPr>
        <w:t>などとの判示は、あまりの勘違いであり、</w:t>
      </w:r>
      <w:r>
        <w:rPr>
          <w:rFonts w:hint="eastAsia"/>
        </w:rPr>
        <w:t>恥ずかしい限りである。</w:t>
      </w:r>
    </w:p>
    <w:p w:rsidR="009733BF" w:rsidRDefault="0070531F" w:rsidP="00DF4831">
      <w:r>
        <w:rPr>
          <w:rFonts w:hint="eastAsia"/>
        </w:rPr>
        <w:t xml:space="preserve">　②もまた勘違いである。合理的配慮は</w:t>
      </w:r>
      <w:r w:rsidR="00992AD8">
        <w:rPr>
          <w:rFonts w:hint="eastAsia"/>
        </w:rPr>
        <w:t>必要とする個人が権利として請求できるものである。本件においては、和希</w:t>
      </w:r>
      <w:r w:rsidR="0060479D">
        <w:rPr>
          <w:rFonts w:hint="eastAsia"/>
        </w:rPr>
        <w:t>君</w:t>
      </w:r>
      <w:r w:rsidR="007A3462">
        <w:rPr>
          <w:rFonts w:hint="eastAsia"/>
        </w:rPr>
        <w:t>の</w:t>
      </w:r>
      <w:r w:rsidR="00992AD8">
        <w:rPr>
          <w:rFonts w:hint="eastAsia"/>
        </w:rPr>
        <w:t>小学校就学に際し、看護師配置が必要か否かが検討されなければならなかったが、川崎市は、これに対し、医療的ケア事業一般の中で、人工呼吸器使用児童は対象としていない</w:t>
      </w:r>
      <w:r w:rsidR="0060479D">
        <w:rPr>
          <w:rFonts w:hint="eastAsia"/>
        </w:rPr>
        <w:t>ことを</w:t>
      </w:r>
      <w:r w:rsidR="00B7618C">
        <w:rPr>
          <w:rFonts w:hint="eastAsia"/>
        </w:rPr>
        <w:t>あげ、医療的ケア事業</w:t>
      </w:r>
      <w:r w:rsidR="00992AD8">
        <w:rPr>
          <w:rFonts w:hint="eastAsia"/>
        </w:rPr>
        <w:t>は市の裁量に委ねられている</w:t>
      </w:r>
      <w:r w:rsidR="00B7618C">
        <w:rPr>
          <w:rFonts w:hint="eastAsia"/>
        </w:rPr>
        <w:t>から問題ないというのである。医療的ケア事業がたとい市の裁量であったとしても、</w:t>
      </w:r>
      <w:r w:rsidR="00992AD8">
        <w:rPr>
          <w:rFonts w:hint="eastAsia"/>
        </w:rPr>
        <w:t>個別和希君の就学のために合理的配慮</w:t>
      </w:r>
      <w:r w:rsidR="00AB3692">
        <w:rPr>
          <w:rFonts w:hint="eastAsia"/>
        </w:rPr>
        <w:t>として</w:t>
      </w:r>
      <w:r w:rsidR="00B7618C">
        <w:rPr>
          <w:rFonts w:hint="eastAsia"/>
        </w:rPr>
        <w:t>医療的ケア</w:t>
      </w:r>
      <w:r w:rsidR="00365667">
        <w:rPr>
          <w:rFonts w:hint="eastAsia"/>
        </w:rPr>
        <w:t>を提供できるか否かの問題である。</w:t>
      </w:r>
      <w:r w:rsidR="00B7618C">
        <w:rPr>
          <w:rFonts w:hint="eastAsia"/>
        </w:rPr>
        <w:t>問題になるとしたら財政的に過度な負担かどうかであり、これについては、</w:t>
      </w:r>
      <w:r w:rsidR="00992AD8">
        <w:rPr>
          <w:rFonts w:hint="eastAsia"/>
        </w:rPr>
        <w:t>川崎市は指定都市であり</w:t>
      </w:r>
      <w:r w:rsidR="00B7618C">
        <w:rPr>
          <w:rFonts w:hint="eastAsia"/>
        </w:rPr>
        <w:t>財政的には</w:t>
      </w:r>
      <w:r w:rsidR="00365667">
        <w:rPr>
          <w:rFonts w:hint="eastAsia"/>
        </w:rPr>
        <w:t>看護師配置は可能であると</w:t>
      </w:r>
      <w:r w:rsidR="00B7618C">
        <w:rPr>
          <w:rFonts w:hint="eastAsia"/>
        </w:rPr>
        <w:t>、判決も</w:t>
      </w:r>
      <w:r w:rsidR="00365667">
        <w:rPr>
          <w:rFonts w:hint="eastAsia"/>
        </w:rPr>
        <w:t>認めている。合理的配慮の提供を検討するに、未だ小学校で受け入れたことがないとか、文科省も小学校に受け入れるべきだと</w:t>
      </w:r>
      <w:r w:rsidR="00DD0DAD">
        <w:rPr>
          <w:rFonts w:hint="eastAsia"/>
        </w:rPr>
        <w:t>言って</w:t>
      </w:r>
      <w:r w:rsidR="00365667">
        <w:rPr>
          <w:rFonts w:hint="eastAsia"/>
        </w:rPr>
        <w:t>いないとか、は一切理由にならない。なぜならあくまで個別の配慮を求めているのであり、初</w:t>
      </w:r>
      <w:r w:rsidR="00365667">
        <w:rPr>
          <w:rFonts w:hint="eastAsia"/>
        </w:rPr>
        <w:lastRenderedPageBreak/>
        <w:t>めてのことは多々あろうし、文科省が「べきだ」とまで言っていな</w:t>
      </w:r>
      <w:r w:rsidR="00E04A00">
        <w:rPr>
          <w:rFonts w:hint="eastAsia"/>
        </w:rPr>
        <w:t>くても</w:t>
      </w:r>
      <w:r w:rsidR="00DD0DAD">
        <w:rPr>
          <w:rFonts w:hint="eastAsia"/>
        </w:rPr>
        <w:t>、</w:t>
      </w:r>
      <w:r w:rsidR="00E04A00">
        <w:rPr>
          <w:rFonts w:hint="eastAsia"/>
        </w:rPr>
        <w:t>実際はすでに全国で入学しているケースがあるにもかかわらず</w:t>
      </w:r>
      <w:r w:rsidR="00365667">
        <w:rPr>
          <w:rFonts w:hint="eastAsia"/>
        </w:rPr>
        <w:t>、配慮を検討しないことの理由とはならない。</w:t>
      </w:r>
    </w:p>
    <w:p w:rsidR="00585310" w:rsidRDefault="00365667" w:rsidP="00585310">
      <w:pPr>
        <w:ind w:firstLineChars="100" w:firstLine="210"/>
      </w:pPr>
      <w:r>
        <w:rPr>
          <w:rFonts w:hint="eastAsia"/>
        </w:rPr>
        <w:t>判決は、医療的ケア事業の中でやれるかどうかに拘り、その</w:t>
      </w:r>
      <w:r w:rsidR="00E04A00">
        <w:rPr>
          <w:rFonts w:hint="eastAsia"/>
        </w:rPr>
        <w:t>運用は市の裁量なのだから合理的配慮を欠いたことにならないので、差別ではないと言い切ったのである。</w:t>
      </w:r>
      <w:r w:rsidR="009733BF">
        <w:rPr>
          <w:rFonts w:hint="eastAsia"/>
        </w:rPr>
        <w:t>これは合理的配慮と差別に関するあまりにも無理解</w:t>
      </w:r>
      <w:r w:rsidR="00DA1C19">
        <w:rPr>
          <w:rFonts w:hint="eastAsia"/>
        </w:rPr>
        <w:t>・勘違い</w:t>
      </w:r>
      <w:r w:rsidR="009733BF">
        <w:rPr>
          <w:rFonts w:hint="eastAsia"/>
        </w:rPr>
        <w:t>である</w:t>
      </w:r>
      <w:r w:rsidR="00585310">
        <w:rPr>
          <w:rFonts w:hint="eastAsia"/>
        </w:rPr>
        <w:t>。</w:t>
      </w:r>
    </w:p>
    <w:p w:rsidR="009733BF" w:rsidRDefault="00585310" w:rsidP="00585310">
      <w:pPr>
        <w:ind w:firstLineChars="100" w:firstLine="210"/>
      </w:pPr>
      <w:r>
        <w:rPr>
          <w:rFonts w:hint="eastAsia"/>
        </w:rPr>
        <w:t>③についても、</w:t>
      </w:r>
      <w:r w:rsidR="009733BF">
        <w:rPr>
          <w:rFonts w:hint="eastAsia"/>
        </w:rPr>
        <w:t>特別支援学校で看護師配置ができて小学校にできない理由</w:t>
      </w:r>
      <w:r>
        <w:rPr>
          <w:rFonts w:hint="eastAsia"/>
        </w:rPr>
        <w:t>に、</w:t>
      </w:r>
      <w:r w:rsidR="009733BF">
        <w:rPr>
          <w:rFonts w:hint="eastAsia"/>
        </w:rPr>
        <w:t>学校の規模とか専門性のある学校</w:t>
      </w:r>
      <w:r>
        <w:rPr>
          <w:rFonts w:hint="eastAsia"/>
        </w:rPr>
        <w:t>か否かを上げているが、合理的配慮にこれらが問題となるわけではない。</w:t>
      </w:r>
    </w:p>
    <w:p w:rsidR="00F61C80" w:rsidRPr="00CB3773" w:rsidRDefault="00F61C80" w:rsidP="00F61C80"/>
    <w:p w:rsidR="00585310" w:rsidRDefault="00585310" w:rsidP="00721483">
      <w:r>
        <w:rPr>
          <w:rFonts w:hint="eastAsia"/>
        </w:rPr>
        <w:t>（３）</w:t>
      </w:r>
      <w:r w:rsidR="00592672">
        <w:rPr>
          <w:rFonts w:hint="eastAsia"/>
        </w:rPr>
        <w:t>合理的配慮の検討は不当な差別か否かについての判断に必要</w:t>
      </w:r>
      <w:r w:rsidR="00CD2BBD">
        <w:rPr>
          <w:rFonts w:hint="eastAsia"/>
        </w:rPr>
        <w:t>不可欠</w:t>
      </w:r>
      <w:r w:rsidR="00592672">
        <w:rPr>
          <w:rFonts w:hint="eastAsia"/>
        </w:rPr>
        <w:t>であること</w:t>
      </w:r>
    </w:p>
    <w:p w:rsidR="00585310" w:rsidRDefault="00585310" w:rsidP="00721483">
      <w:r>
        <w:rPr>
          <w:rFonts w:hint="eastAsia"/>
        </w:rPr>
        <w:t xml:space="preserve">　原告らは、本件処分が、小学校で</w:t>
      </w:r>
      <w:r w:rsidR="00654B45">
        <w:rPr>
          <w:rFonts w:hint="eastAsia"/>
        </w:rPr>
        <w:t>の</w:t>
      </w:r>
      <w:r>
        <w:rPr>
          <w:rFonts w:hint="eastAsia"/>
        </w:rPr>
        <w:t>合理的配慮の検討</w:t>
      </w:r>
      <w:r w:rsidR="00592672">
        <w:rPr>
          <w:rFonts w:hint="eastAsia"/>
        </w:rPr>
        <w:t>が</w:t>
      </w:r>
      <w:r>
        <w:rPr>
          <w:rFonts w:hint="eastAsia"/>
        </w:rPr>
        <w:t>一切なされずになされたことを問題にしている。本件処分は、最初から特別支援学校ありきであり、小学校に就学したらどのような配慮が必要となるかについての検討をしていない。判決はこれにつき、</w:t>
      </w:r>
      <w:r w:rsidR="00613406">
        <w:rPr>
          <w:rFonts w:hint="eastAsia"/>
        </w:rPr>
        <w:t>明確</w:t>
      </w:r>
      <w:r w:rsidR="00F44124">
        <w:rPr>
          <w:rFonts w:hint="eastAsia"/>
        </w:rPr>
        <w:t>では</w:t>
      </w:r>
      <w:r w:rsidR="00613406">
        <w:rPr>
          <w:rFonts w:hint="eastAsia"/>
        </w:rPr>
        <w:t>ないが、</w:t>
      </w:r>
      <w:r>
        <w:rPr>
          <w:rFonts w:hint="eastAsia"/>
        </w:rPr>
        <w:t>小学校に就学することを前提の</w:t>
      </w:r>
      <w:r w:rsidR="00613406">
        <w:rPr>
          <w:rFonts w:hint="eastAsia"/>
        </w:rPr>
        <w:t>主張である</w:t>
      </w:r>
      <w:r w:rsidR="00592672">
        <w:rPr>
          <w:rFonts w:hint="eastAsia"/>
        </w:rPr>
        <w:t>と</w:t>
      </w:r>
      <w:r w:rsidR="00613406">
        <w:rPr>
          <w:rFonts w:hint="eastAsia"/>
        </w:rPr>
        <w:t>排斥</w:t>
      </w:r>
      <w:r w:rsidR="00592672">
        <w:rPr>
          <w:rFonts w:hint="eastAsia"/>
        </w:rPr>
        <w:t>し</w:t>
      </w:r>
      <w:r w:rsidR="00613406">
        <w:rPr>
          <w:rFonts w:hint="eastAsia"/>
        </w:rPr>
        <w:t>、</w:t>
      </w:r>
      <w:r w:rsidR="00F44124">
        <w:rPr>
          <w:rFonts w:hint="eastAsia"/>
        </w:rPr>
        <w:t>特別支援学校適と判断されたのだから小学校における合理的配慮の検討は不要であると判断していると思われる。</w:t>
      </w:r>
      <w:r w:rsidR="00371079">
        <w:rPr>
          <w:rFonts w:hint="eastAsia"/>
        </w:rPr>
        <w:t>しかし、これもまた合理的配慮及び障害者差別に対する無理解である。</w:t>
      </w:r>
    </w:p>
    <w:p w:rsidR="00F330C7" w:rsidRDefault="00592672" w:rsidP="00721483">
      <w:r>
        <w:rPr>
          <w:rFonts w:hint="eastAsia"/>
        </w:rPr>
        <w:t xml:space="preserve">　</w:t>
      </w:r>
      <w:r w:rsidR="004B258D">
        <w:rPr>
          <w:rFonts w:hint="eastAsia"/>
        </w:rPr>
        <w:t>障害者差別解消法は、障害者に対し不当な差別的取り扱いをすることにより権利利益を侵害してはならないと規定する。不当な差別的取り扱いとは、障害のないものと比べ不均等待遇があり、これを正当化する事由のない場合である。障害を理由とする区別、排除、制限その他の異別取り扱いは不均等待遇</w:t>
      </w:r>
      <w:r w:rsidR="00FF696B">
        <w:rPr>
          <w:rFonts w:hint="eastAsia"/>
        </w:rPr>
        <w:t>であるが</w:t>
      </w:r>
      <w:r w:rsidR="004B258D">
        <w:rPr>
          <w:rFonts w:hint="eastAsia"/>
        </w:rPr>
        <w:t>、ただし、その取扱いが客観的に見て正当な目的のもとに行われ、かつ、目的に照らし当該取り扱いがやむを得ないとされる場合には不均等待遇を正当化する事由があるとして不当な差別とはならない。特別支援学校就学</w:t>
      </w:r>
      <w:r w:rsidR="00B87C9A">
        <w:rPr>
          <w:rFonts w:hint="eastAsia"/>
        </w:rPr>
        <w:t>措置</w:t>
      </w:r>
      <w:r w:rsidR="004B258D">
        <w:rPr>
          <w:rFonts w:hint="eastAsia"/>
        </w:rPr>
        <w:t>は</w:t>
      </w:r>
      <w:r w:rsidR="000235E9">
        <w:rPr>
          <w:rFonts w:hint="eastAsia"/>
        </w:rPr>
        <w:t>障害を理由とする区別、排除等であり</w:t>
      </w:r>
      <w:r w:rsidR="004B258D">
        <w:rPr>
          <w:rFonts w:hint="eastAsia"/>
        </w:rPr>
        <w:t>不均等待遇であるが、それが当該障害者</w:t>
      </w:r>
      <w:r w:rsidR="00FF696B">
        <w:rPr>
          <w:rFonts w:hint="eastAsia"/>
        </w:rPr>
        <w:t>の教育</w:t>
      </w:r>
      <w:r w:rsidR="004B141D">
        <w:rPr>
          <w:rFonts w:hint="eastAsia"/>
        </w:rPr>
        <w:t>を目的と</w:t>
      </w:r>
      <w:r w:rsidR="004B258D">
        <w:rPr>
          <w:rFonts w:hint="eastAsia"/>
        </w:rPr>
        <w:t>するという正当な</w:t>
      </w:r>
      <w:r w:rsidR="00EA52BC">
        <w:rPr>
          <w:rFonts w:hint="eastAsia"/>
        </w:rPr>
        <w:t>目的のもとに、かつ</w:t>
      </w:r>
      <w:r w:rsidR="004B141D">
        <w:rPr>
          <w:rFonts w:hint="eastAsia"/>
        </w:rPr>
        <w:t>その目的</w:t>
      </w:r>
      <w:r w:rsidR="00EA52BC">
        <w:rPr>
          <w:rFonts w:hint="eastAsia"/>
        </w:rPr>
        <w:t>に照らしやむを得ないとされる場合には正当化事由が存するということになり、差別とはならない。</w:t>
      </w:r>
      <w:r w:rsidR="00DA1C19">
        <w:rPr>
          <w:rFonts w:hint="eastAsia"/>
        </w:rPr>
        <w:t>すなわち、</w:t>
      </w:r>
      <w:r w:rsidR="000235E9">
        <w:rPr>
          <w:rFonts w:hint="eastAsia"/>
        </w:rPr>
        <w:t>本件処分は</w:t>
      </w:r>
      <w:r w:rsidR="00DA1C19">
        <w:rPr>
          <w:rFonts w:hint="eastAsia"/>
        </w:rPr>
        <w:t>和希君</w:t>
      </w:r>
      <w:r w:rsidR="004B141D">
        <w:rPr>
          <w:rFonts w:hint="eastAsia"/>
        </w:rPr>
        <w:t>の教育を目的とするものであり、その目的に照らし</w:t>
      </w:r>
      <w:r w:rsidR="00642880">
        <w:rPr>
          <w:rFonts w:hint="eastAsia"/>
        </w:rPr>
        <w:t>やむを得ないとされる場合か否か</w:t>
      </w:r>
      <w:r w:rsidR="004B141D">
        <w:rPr>
          <w:rFonts w:hint="eastAsia"/>
        </w:rPr>
        <w:t>、</w:t>
      </w:r>
      <w:r w:rsidR="00DA1C19">
        <w:rPr>
          <w:rFonts w:hint="eastAsia"/>
        </w:rPr>
        <w:t>人工呼吸器を使用し</w:t>
      </w:r>
      <w:r w:rsidR="00F330C7">
        <w:rPr>
          <w:rFonts w:hint="eastAsia"/>
        </w:rPr>
        <w:t>、医療的ケアが欠かせずまた安全上の配慮を</w:t>
      </w:r>
      <w:r w:rsidR="00B87C9A">
        <w:rPr>
          <w:rFonts w:hint="eastAsia"/>
        </w:rPr>
        <w:t>要</w:t>
      </w:r>
      <w:r w:rsidR="00F330C7">
        <w:rPr>
          <w:rFonts w:hint="eastAsia"/>
        </w:rPr>
        <w:t>すること、</w:t>
      </w:r>
      <w:r w:rsidR="00642880">
        <w:rPr>
          <w:rFonts w:hint="eastAsia"/>
        </w:rPr>
        <w:t>コミュニケーションの障壁、</w:t>
      </w:r>
      <w:r w:rsidR="00DA1C19">
        <w:rPr>
          <w:rFonts w:hint="eastAsia"/>
        </w:rPr>
        <w:t>移動の障壁があること</w:t>
      </w:r>
      <w:r w:rsidR="00F330C7">
        <w:rPr>
          <w:rFonts w:hint="eastAsia"/>
        </w:rPr>
        <w:t>等</w:t>
      </w:r>
      <w:r w:rsidR="00DA1C19">
        <w:rPr>
          <w:rFonts w:hint="eastAsia"/>
        </w:rPr>
        <w:t>、</w:t>
      </w:r>
      <w:r w:rsidR="00F330C7">
        <w:rPr>
          <w:rFonts w:hint="eastAsia"/>
        </w:rPr>
        <w:t>これらの点からやむを得ない場合</w:t>
      </w:r>
      <w:r w:rsidR="004B141D">
        <w:rPr>
          <w:rFonts w:hint="eastAsia"/>
        </w:rPr>
        <w:t>であれば</w:t>
      </w:r>
      <w:r w:rsidR="00F330C7">
        <w:rPr>
          <w:rFonts w:hint="eastAsia"/>
        </w:rPr>
        <w:t>差別ではないということになる。</w:t>
      </w:r>
    </w:p>
    <w:p w:rsidR="00633913" w:rsidRDefault="00C66347" w:rsidP="00633913">
      <w:pPr>
        <w:ind w:firstLineChars="100" w:firstLine="210"/>
      </w:pPr>
      <w:r>
        <w:rPr>
          <w:rFonts w:hint="eastAsia"/>
        </w:rPr>
        <w:t>一方、障害者は</w:t>
      </w:r>
      <w:r w:rsidR="004B141D">
        <w:rPr>
          <w:rFonts w:hint="eastAsia"/>
        </w:rPr>
        <w:t>権利利益を実現するために</w:t>
      </w:r>
      <w:r>
        <w:rPr>
          <w:rFonts w:hint="eastAsia"/>
        </w:rPr>
        <w:t>合理的配慮を求めることが</w:t>
      </w:r>
      <w:r w:rsidR="004B141D">
        <w:rPr>
          <w:rFonts w:hint="eastAsia"/>
        </w:rPr>
        <w:t>できる</w:t>
      </w:r>
      <w:r w:rsidR="00F330C7">
        <w:rPr>
          <w:rFonts w:hint="eastAsia"/>
        </w:rPr>
        <w:t>。和希君は、小学校での就学について、市に対し合理的配慮を求めることが</w:t>
      </w:r>
      <w:r w:rsidR="0032423B">
        <w:rPr>
          <w:rFonts w:hint="eastAsia"/>
        </w:rPr>
        <w:t>できる</w:t>
      </w:r>
      <w:r w:rsidR="00F330C7">
        <w:rPr>
          <w:rFonts w:hint="eastAsia"/>
        </w:rPr>
        <w:t>のである</w:t>
      </w:r>
      <w:r w:rsidR="0032423B">
        <w:rPr>
          <w:rFonts w:hint="eastAsia"/>
        </w:rPr>
        <w:t>から、</w:t>
      </w:r>
      <w:r w:rsidR="00F330C7">
        <w:rPr>
          <w:rFonts w:hint="eastAsia"/>
        </w:rPr>
        <w:t>医療的ケア及び移動の障壁等に</w:t>
      </w:r>
      <w:r w:rsidR="008578D0">
        <w:rPr>
          <w:rFonts w:hint="eastAsia"/>
        </w:rPr>
        <w:t>ついての</w:t>
      </w:r>
      <w:r w:rsidR="00F330C7">
        <w:rPr>
          <w:rFonts w:hint="eastAsia"/>
        </w:rPr>
        <w:t>合理的配慮が提供されれば小学校への就学が可能であれば、不均等待遇</w:t>
      </w:r>
      <w:r w:rsidR="004B141D">
        <w:rPr>
          <w:rFonts w:hint="eastAsia"/>
        </w:rPr>
        <w:t>が</w:t>
      </w:r>
      <w:r w:rsidR="00B87C9A">
        <w:rPr>
          <w:rFonts w:hint="eastAsia"/>
        </w:rPr>
        <w:t>「</w:t>
      </w:r>
      <w:r w:rsidR="00F330C7">
        <w:rPr>
          <w:rFonts w:hint="eastAsia"/>
        </w:rPr>
        <w:t>やむを得ない場合</w:t>
      </w:r>
      <w:r w:rsidR="00B87C9A">
        <w:rPr>
          <w:rFonts w:hint="eastAsia"/>
        </w:rPr>
        <w:t>」</w:t>
      </w:r>
      <w:r w:rsidR="00F330C7">
        <w:rPr>
          <w:rFonts w:hint="eastAsia"/>
        </w:rPr>
        <w:t>とはならない。不均等待遇の正当化事由の存否を判断するに</w:t>
      </w:r>
      <w:r w:rsidR="00B87C9A">
        <w:rPr>
          <w:rFonts w:hint="eastAsia"/>
        </w:rPr>
        <w:t>は、</w:t>
      </w:r>
      <w:r>
        <w:rPr>
          <w:rFonts w:hint="eastAsia"/>
        </w:rPr>
        <w:t>小学校における合理的配慮を尽くしたら</w:t>
      </w:r>
      <w:r w:rsidR="00B87C9A">
        <w:rPr>
          <w:rFonts w:hint="eastAsia"/>
        </w:rPr>
        <w:t>就学が可能かどうか</w:t>
      </w:r>
      <w:r>
        <w:rPr>
          <w:rFonts w:hint="eastAsia"/>
        </w:rPr>
        <w:t>が検討されなけ</w:t>
      </w:r>
      <w:r>
        <w:rPr>
          <w:rFonts w:hint="eastAsia"/>
        </w:rPr>
        <w:lastRenderedPageBreak/>
        <w:t>ればならないのである。</w:t>
      </w:r>
      <w:r w:rsidR="00B87C9A">
        <w:rPr>
          <w:rFonts w:hint="eastAsia"/>
        </w:rPr>
        <w:t>特別支援学校就学</w:t>
      </w:r>
      <w:r w:rsidR="00607117">
        <w:rPr>
          <w:rFonts w:hint="eastAsia"/>
        </w:rPr>
        <w:t>措置</w:t>
      </w:r>
      <w:r w:rsidR="00B87C9A">
        <w:rPr>
          <w:rFonts w:hint="eastAsia"/>
        </w:rPr>
        <w:t>が</w:t>
      </w:r>
      <w:r w:rsidR="00607117">
        <w:rPr>
          <w:rFonts w:hint="eastAsia"/>
        </w:rPr>
        <w:t>、</w:t>
      </w:r>
      <w:r w:rsidR="00114266">
        <w:rPr>
          <w:rFonts w:hint="eastAsia"/>
        </w:rPr>
        <w:t>教育を実現するという目的に照らし、</w:t>
      </w:r>
      <w:r w:rsidR="00B87C9A">
        <w:rPr>
          <w:rFonts w:hint="eastAsia"/>
        </w:rPr>
        <w:t>やむを得ないものかどうか</w:t>
      </w:r>
      <w:r w:rsidR="00607117">
        <w:rPr>
          <w:rFonts w:hint="eastAsia"/>
        </w:rPr>
        <w:t>を判断するには</w:t>
      </w:r>
      <w:r w:rsidR="0032423B">
        <w:rPr>
          <w:rFonts w:hint="eastAsia"/>
        </w:rPr>
        <w:t>、</w:t>
      </w:r>
      <w:r w:rsidR="00B87C9A">
        <w:rPr>
          <w:rFonts w:hint="eastAsia"/>
        </w:rPr>
        <w:t>小学校で</w:t>
      </w:r>
      <w:r w:rsidR="00114266">
        <w:rPr>
          <w:rFonts w:hint="eastAsia"/>
        </w:rPr>
        <w:t>の</w:t>
      </w:r>
      <w:r>
        <w:rPr>
          <w:rFonts w:hint="eastAsia"/>
        </w:rPr>
        <w:t>合理的配慮</w:t>
      </w:r>
      <w:r w:rsidR="00B87C9A">
        <w:rPr>
          <w:rFonts w:hint="eastAsia"/>
        </w:rPr>
        <w:t>を</w:t>
      </w:r>
      <w:r>
        <w:rPr>
          <w:rFonts w:hint="eastAsia"/>
        </w:rPr>
        <w:t>検討し</w:t>
      </w:r>
      <w:r w:rsidR="00EA52BC">
        <w:rPr>
          <w:rFonts w:hint="eastAsia"/>
        </w:rPr>
        <w:t>、</w:t>
      </w:r>
      <w:r>
        <w:rPr>
          <w:rFonts w:hint="eastAsia"/>
        </w:rPr>
        <w:t>合理的配慮を尽くしさえすれば小学校において教育が</w:t>
      </w:r>
      <w:r w:rsidR="00114266">
        <w:rPr>
          <w:rFonts w:hint="eastAsia"/>
        </w:rPr>
        <w:t>実現</w:t>
      </w:r>
      <w:r>
        <w:rPr>
          <w:rFonts w:hint="eastAsia"/>
        </w:rPr>
        <w:t>しうる</w:t>
      </w:r>
      <w:r w:rsidR="0032423B">
        <w:rPr>
          <w:rFonts w:hint="eastAsia"/>
        </w:rPr>
        <w:t>かどうかが</w:t>
      </w:r>
      <w:r w:rsidR="00607117">
        <w:rPr>
          <w:rFonts w:hint="eastAsia"/>
        </w:rPr>
        <w:t>まずは</w:t>
      </w:r>
      <w:r w:rsidR="0032423B">
        <w:rPr>
          <w:rFonts w:hint="eastAsia"/>
        </w:rPr>
        <w:t>判断されなければならない。そして、</w:t>
      </w:r>
      <w:r w:rsidR="008B0F75">
        <w:rPr>
          <w:rFonts w:hint="eastAsia"/>
        </w:rPr>
        <w:t>小学校で合理的配慮が</w:t>
      </w:r>
      <w:r w:rsidR="00114266">
        <w:rPr>
          <w:rFonts w:hint="eastAsia"/>
        </w:rPr>
        <w:t>提供されれば</w:t>
      </w:r>
      <w:r w:rsidR="008B0F75">
        <w:rPr>
          <w:rFonts w:hint="eastAsia"/>
        </w:rPr>
        <w:t>就学可能ということになれば、</w:t>
      </w:r>
      <w:r w:rsidR="00F44124">
        <w:rPr>
          <w:rFonts w:hint="eastAsia"/>
        </w:rPr>
        <w:t>不均等待遇</w:t>
      </w:r>
      <w:r w:rsidR="008B0F75">
        <w:rPr>
          <w:rFonts w:hint="eastAsia"/>
        </w:rPr>
        <w:t>である特別支援学校への就学</w:t>
      </w:r>
      <w:r w:rsidR="00F44124">
        <w:rPr>
          <w:rFonts w:hint="eastAsia"/>
        </w:rPr>
        <w:t>を正当化する</w:t>
      </w:r>
      <w:r>
        <w:rPr>
          <w:rFonts w:hint="eastAsia"/>
        </w:rPr>
        <w:t>やむを得ない事由</w:t>
      </w:r>
      <w:r w:rsidR="004454E3">
        <w:rPr>
          <w:rFonts w:hint="eastAsia"/>
        </w:rPr>
        <w:t>が存するとは言えず、</w:t>
      </w:r>
      <w:r w:rsidR="007B63D8">
        <w:rPr>
          <w:rFonts w:hint="eastAsia"/>
        </w:rPr>
        <w:t>不当な差別であるということになる。</w:t>
      </w:r>
    </w:p>
    <w:p w:rsidR="00633913" w:rsidRDefault="00633913" w:rsidP="00633913">
      <w:pPr>
        <w:ind w:firstLineChars="100" w:firstLine="210"/>
      </w:pPr>
    </w:p>
    <w:p w:rsidR="00633913" w:rsidRDefault="00633913" w:rsidP="00633913">
      <w:r>
        <w:rPr>
          <w:rFonts w:hint="eastAsia"/>
        </w:rPr>
        <w:t>（４）合理的配慮</w:t>
      </w:r>
      <w:r w:rsidR="006C2783">
        <w:rPr>
          <w:rFonts w:hint="eastAsia"/>
        </w:rPr>
        <w:t>を検討</w:t>
      </w:r>
      <w:r>
        <w:rPr>
          <w:rFonts w:hint="eastAsia"/>
        </w:rPr>
        <w:t>せずに地域の小学校の入学を拒否することは差別である</w:t>
      </w:r>
    </w:p>
    <w:p w:rsidR="008578D0" w:rsidRDefault="004454E3" w:rsidP="00F330C7">
      <w:pPr>
        <w:ind w:firstLineChars="100" w:firstLine="210"/>
      </w:pPr>
      <w:r>
        <w:rPr>
          <w:rFonts w:hint="eastAsia"/>
        </w:rPr>
        <w:t>結局は、</w:t>
      </w:r>
      <w:r w:rsidR="00C66347">
        <w:rPr>
          <w:rFonts w:hint="eastAsia"/>
        </w:rPr>
        <w:t>小学校に</w:t>
      </w:r>
      <w:r w:rsidR="00B87C9A">
        <w:rPr>
          <w:rFonts w:hint="eastAsia"/>
        </w:rPr>
        <w:t>おける</w:t>
      </w:r>
      <w:r w:rsidR="00EA52BC">
        <w:rPr>
          <w:rFonts w:hint="eastAsia"/>
        </w:rPr>
        <w:t>合理的配慮を</w:t>
      </w:r>
      <w:r w:rsidR="007B63D8">
        <w:rPr>
          <w:rFonts w:hint="eastAsia"/>
        </w:rPr>
        <w:t>検討し、これらを</w:t>
      </w:r>
      <w:r w:rsidR="00EA52BC">
        <w:rPr>
          <w:rFonts w:hint="eastAsia"/>
        </w:rPr>
        <w:t>尽くしても</w:t>
      </w:r>
      <w:r w:rsidR="00C66347">
        <w:rPr>
          <w:rFonts w:hint="eastAsia"/>
        </w:rPr>
        <w:t>小学校では</w:t>
      </w:r>
      <w:r w:rsidR="00EA52BC">
        <w:rPr>
          <w:rFonts w:hint="eastAsia"/>
        </w:rPr>
        <w:t>教育を達成しえない</w:t>
      </w:r>
      <w:r w:rsidR="00C66347">
        <w:rPr>
          <w:rFonts w:hint="eastAsia"/>
        </w:rPr>
        <w:t>とい</w:t>
      </w:r>
      <w:r w:rsidR="007B63D8">
        <w:rPr>
          <w:rFonts w:hint="eastAsia"/>
        </w:rPr>
        <w:t>う</w:t>
      </w:r>
      <w:r w:rsidR="00371079">
        <w:rPr>
          <w:rFonts w:hint="eastAsia"/>
        </w:rPr>
        <w:t>非常に限定的な</w:t>
      </w:r>
      <w:r w:rsidR="00EA52BC">
        <w:rPr>
          <w:rFonts w:hint="eastAsia"/>
        </w:rPr>
        <w:t>場合に</w:t>
      </w:r>
      <w:r w:rsidR="00B87C9A">
        <w:rPr>
          <w:rFonts w:hint="eastAsia"/>
        </w:rPr>
        <w:t>だけ、特別支援学校への就学強制</w:t>
      </w:r>
      <w:r w:rsidR="008B0F75">
        <w:rPr>
          <w:rFonts w:hint="eastAsia"/>
        </w:rPr>
        <w:t>がやむを得ない場合として</w:t>
      </w:r>
      <w:r>
        <w:rPr>
          <w:rFonts w:hint="eastAsia"/>
        </w:rPr>
        <w:t>不当な差別には該当しないということになるが、</w:t>
      </w:r>
      <w:r w:rsidR="008B0F75">
        <w:rPr>
          <w:rFonts w:hint="eastAsia"/>
        </w:rPr>
        <w:t>かような場合</w:t>
      </w:r>
      <w:r w:rsidR="00C27485">
        <w:rPr>
          <w:rFonts w:hint="eastAsia"/>
        </w:rPr>
        <w:t>を果たして想定しうるだろうか。</w:t>
      </w:r>
    </w:p>
    <w:p w:rsidR="00EA52BC" w:rsidRDefault="00EA52BC" w:rsidP="00F330C7">
      <w:pPr>
        <w:ind w:firstLineChars="100" w:firstLine="210"/>
      </w:pPr>
      <w:r>
        <w:rPr>
          <w:rFonts w:hint="eastAsia"/>
        </w:rPr>
        <w:t>以上については、障害</w:t>
      </w:r>
      <w:r w:rsidR="00371079">
        <w:rPr>
          <w:rFonts w:hint="eastAsia"/>
        </w:rPr>
        <w:t>者</w:t>
      </w:r>
      <w:r>
        <w:rPr>
          <w:rFonts w:hint="eastAsia"/>
        </w:rPr>
        <w:t>差別解消法に向けて内閣府に設置された障害者政策委員会差別禁止部会において、丁寧に議論を交わし、２０１２年９月部会意見</w:t>
      </w:r>
      <w:r w:rsidR="000F652E" w:rsidRPr="00B267D2">
        <w:rPr>
          <w:rFonts w:hint="eastAsia"/>
          <w:sz w:val="16"/>
          <w:szCs w:val="16"/>
        </w:rPr>
        <w:t>（注2）</w:t>
      </w:r>
      <w:r>
        <w:rPr>
          <w:rFonts w:hint="eastAsia"/>
        </w:rPr>
        <w:t>としてまとめた経緯に明らかである。</w:t>
      </w:r>
    </w:p>
    <w:p w:rsidR="00371079" w:rsidRDefault="00371079" w:rsidP="00721483">
      <w:r>
        <w:rPr>
          <w:rFonts w:hint="eastAsia"/>
        </w:rPr>
        <w:t xml:space="preserve">　</w:t>
      </w:r>
      <w:r w:rsidR="008578D0">
        <w:rPr>
          <w:rFonts w:hint="eastAsia"/>
        </w:rPr>
        <w:t>実際、</w:t>
      </w:r>
      <w:r w:rsidR="00C27485">
        <w:rPr>
          <w:rFonts w:hint="eastAsia"/>
        </w:rPr>
        <w:t>本件において、</w:t>
      </w:r>
      <w:r w:rsidR="008578D0">
        <w:rPr>
          <w:rFonts w:hint="eastAsia"/>
        </w:rPr>
        <w:t>学内の移動については、</w:t>
      </w:r>
      <w:r w:rsidR="003808C9">
        <w:rPr>
          <w:rFonts w:hint="eastAsia"/>
        </w:rPr>
        <w:t>保護者らが、</w:t>
      </w:r>
      <w:r w:rsidR="008578D0">
        <w:rPr>
          <w:rFonts w:hint="eastAsia"/>
        </w:rPr>
        <w:t>エレベーターが設置されていた</w:t>
      </w:r>
      <w:r w:rsidR="003808C9">
        <w:rPr>
          <w:rFonts w:hint="eastAsia"/>
        </w:rPr>
        <w:t>東生田小を選択したことによって、改めての</w:t>
      </w:r>
      <w:r w:rsidR="008578D0">
        <w:rPr>
          <w:rFonts w:hint="eastAsia"/>
        </w:rPr>
        <w:t>配慮は必要とせず、</w:t>
      </w:r>
      <w:r w:rsidR="007448CE">
        <w:rPr>
          <w:rFonts w:hint="eastAsia"/>
        </w:rPr>
        <w:t>医療的ケア</w:t>
      </w:r>
      <w:r w:rsidR="008578D0">
        <w:rPr>
          <w:rFonts w:hint="eastAsia"/>
        </w:rPr>
        <w:t>は</w:t>
      </w:r>
      <w:r w:rsidR="004454E3">
        <w:rPr>
          <w:rFonts w:hint="eastAsia"/>
        </w:rPr>
        <w:t>、</w:t>
      </w:r>
      <w:r w:rsidR="008578D0">
        <w:rPr>
          <w:rFonts w:hint="eastAsia"/>
        </w:rPr>
        <w:t>小学校に看護師さえ配置すれば十分に対応できるものであり、さらに、</w:t>
      </w:r>
      <w:r w:rsidR="007448CE">
        <w:rPr>
          <w:rFonts w:hint="eastAsia"/>
        </w:rPr>
        <w:t>人工呼吸器使用の</w:t>
      </w:r>
      <w:r w:rsidR="008578D0">
        <w:rPr>
          <w:rFonts w:hint="eastAsia"/>
        </w:rPr>
        <w:t>安全上の問題について</w:t>
      </w:r>
      <w:r w:rsidR="003808C9">
        <w:rPr>
          <w:rFonts w:hint="eastAsia"/>
        </w:rPr>
        <w:t>も</w:t>
      </w:r>
      <w:r w:rsidR="008578D0">
        <w:rPr>
          <w:rFonts w:hint="eastAsia"/>
        </w:rPr>
        <w:t>、</w:t>
      </w:r>
      <w:r w:rsidR="007448CE">
        <w:rPr>
          <w:rFonts w:hint="eastAsia"/>
        </w:rPr>
        <w:t>人工呼吸器の理解</w:t>
      </w:r>
      <w:r w:rsidR="00114266">
        <w:rPr>
          <w:rFonts w:hint="eastAsia"/>
        </w:rPr>
        <w:t>の問題でもあり、また</w:t>
      </w:r>
      <w:r w:rsidR="008578D0">
        <w:rPr>
          <w:rFonts w:hint="eastAsia"/>
        </w:rPr>
        <w:t>特別支援学校において</w:t>
      </w:r>
      <w:r w:rsidR="00114266">
        <w:rPr>
          <w:rFonts w:hint="eastAsia"/>
        </w:rPr>
        <w:t>も</w:t>
      </w:r>
      <w:r w:rsidR="008578D0">
        <w:rPr>
          <w:rFonts w:hint="eastAsia"/>
        </w:rPr>
        <w:t>保護者の付き添いが求められているのであるから</w:t>
      </w:r>
      <w:r w:rsidR="004454E3">
        <w:rPr>
          <w:rFonts w:hint="eastAsia"/>
        </w:rPr>
        <w:t>（このこと自体大いに問題であるが）</w:t>
      </w:r>
      <w:r w:rsidR="008578D0">
        <w:rPr>
          <w:rFonts w:hint="eastAsia"/>
        </w:rPr>
        <w:t>、</w:t>
      </w:r>
      <w:r w:rsidR="007448CE">
        <w:rPr>
          <w:rFonts w:hint="eastAsia"/>
        </w:rPr>
        <w:t>これをもって</w:t>
      </w:r>
      <w:r w:rsidR="00114266">
        <w:rPr>
          <w:rFonts w:hint="eastAsia"/>
        </w:rPr>
        <w:t>「やむを得ない場合」の事由とすることはできない。</w:t>
      </w:r>
      <w:r w:rsidR="00C27485">
        <w:rPr>
          <w:rFonts w:hint="eastAsia"/>
        </w:rPr>
        <w:t>とすれば</w:t>
      </w:r>
      <w:r w:rsidR="00114266">
        <w:rPr>
          <w:rFonts w:hint="eastAsia"/>
        </w:rPr>
        <w:t>、</w:t>
      </w:r>
      <w:r w:rsidR="00FF696B">
        <w:rPr>
          <w:rFonts w:hint="eastAsia"/>
        </w:rPr>
        <w:t>小学校における</w:t>
      </w:r>
      <w:r w:rsidR="007448CE">
        <w:rPr>
          <w:rFonts w:hint="eastAsia"/>
        </w:rPr>
        <w:t>医療的ケア</w:t>
      </w:r>
      <w:r w:rsidR="00C27485">
        <w:rPr>
          <w:rFonts w:hint="eastAsia"/>
        </w:rPr>
        <w:t>に対する合理的配慮の提供が</w:t>
      </w:r>
      <w:r w:rsidR="00FF696B">
        <w:rPr>
          <w:rFonts w:hint="eastAsia"/>
        </w:rPr>
        <w:t>検討されなければならなかったはずであるが、前述のように、本件においては、</w:t>
      </w:r>
      <w:r w:rsidR="00FB15B1">
        <w:rPr>
          <w:rFonts w:hint="eastAsia"/>
        </w:rPr>
        <w:t>これを</w:t>
      </w:r>
      <w:r w:rsidR="00114266">
        <w:rPr>
          <w:rFonts w:hint="eastAsia"/>
        </w:rPr>
        <w:t>真摯に</w:t>
      </w:r>
      <w:r w:rsidR="00FB15B1">
        <w:rPr>
          <w:rFonts w:hint="eastAsia"/>
        </w:rPr>
        <w:t>検討</w:t>
      </w:r>
      <w:r w:rsidR="00FF696B">
        <w:rPr>
          <w:rFonts w:hint="eastAsia"/>
        </w:rPr>
        <w:t>していない</w:t>
      </w:r>
      <w:r w:rsidR="00642880">
        <w:rPr>
          <w:rFonts w:hint="eastAsia"/>
        </w:rPr>
        <w:t>し、</w:t>
      </w:r>
      <w:r w:rsidR="007448CE">
        <w:rPr>
          <w:rFonts w:hint="eastAsia"/>
        </w:rPr>
        <w:t>その他、たとえば</w:t>
      </w:r>
      <w:r w:rsidR="00642880">
        <w:rPr>
          <w:rFonts w:hint="eastAsia"/>
        </w:rPr>
        <w:t>コミュニケーションの障壁については</w:t>
      </w:r>
      <w:r w:rsidR="003808C9">
        <w:rPr>
          <w:rFonts w:hint="eastAsia"/>
        </w:rPr>
        <w:t>「障害の状態」としてしかとらえていず、</w:t>
      </w:r>
      <w:r w:rsidR="00642880">
        <w:rPr>
          <w:rFonts w:hint="eastAsia"/>
        </w:rPr>
        <w:t>合理的配慮の問題としてとらえ</w:t>
      </w:r>
      <w:r w:rsidR="007448CE">
        <w:rPr>
          <w:rFonts w:hint="eastAsia"/>
        </w:rPr>
        <w:t>ず、かえって排除を正当化するために使っているのである。</w:t>
      </w:r>
      <w:r w:rsidR="003808C9">
        <w:rPr>
          <w:rFonts w:hint="eastAsia"/>
        </w:rPr>
        <w:t>よって、</w:t>
      </w:r>
      <w:r w:rsidR="007448CE">
        <w:rPr>
          <w:rFonts w:hint="eastAsia"/>
        </w:rPr>
        <w:t>合理的配慮を</w:t>
      </w:r>
      <w:r w:rsidR="00FF696B">
        <w:rPr>
          <w:rFonts w:hint="eastAsia"/>
        </w:rPr>
        <w:t>検討もせずに、和希君を地域の小学校から排除し、同世代の子ども集団から分離した本件処分は、</w:t>
      </w:r>
      <w:r w:rsidR="003808C9">
        <w:rPr>
          <w:rFonts w:hint="eastAsia"/>
        </w:rPr>
        <w:t>排除分離することにやむを得ない正当事由は存せず、</w:t>
      </w:r>
      <w:r w:rsidR="00FB15B1">
        <w:rPr>
          <w:rFonts w:hint="eastAsia"/>
        </w:rPr>
        <w:t>和希君の学習権を侵害する不当な差別的処分</w:t>
      </w:r>
      <w:r w:rsidR="003808C9">
        <w:rPr>
          <w:rFonts w:hint="eastAsia"/>
        </w:rPr>
        <w:t>なの</w:t>
      </w:r>
      <w:r w:rsidR="00FB15B1">
        <w:rPr>
          <w:rFonts w:hint="eastAsia"/>
        </w:rPr>
        <w:t>である。</w:t>
      </w:r>
    </w:p>
    <w:p w:rsidR="00FB15B1" w:rsidRPr="00371079" w:rsidRDefault="00FB15B1" w:rsidP="00721483"/>
    <w:p w:rsidR="00F44124" w:rsidRDefault="00F44124" w:rsidP="00721483">
      <w:r>
        <w:rPr>
          <w:rFonts w:hint="eastAsia"/>
        </w:rPr>
        <w:t xml:space="preserve">　</w:t>
      </w:r>
      <w:r w:rsidR="00FB15B1">
        <w:rPr>
          <w:rFonts w:hint="eastAsia"/>
        </w:rPr>
        <w:t>因みに、本件提訴後であるが、</w:t>
      </w:r>
      <w:r>
        <w:rPr>
          <w:rFonts w:hint="eastAsia"/>
        </w:rPr>
        <w:t>２０１８年、国連は障害者権利条約第５条（</w:t>
      </w:r>
      <w:r w:rsidR="00367775">
        <w:rPr>
          <w:rFonts w:hint="eastAsia"/>
        </w:rPr>
        <w:t>平等および無</w:t>
      </w:r>
      <w:r>
        <w:rPr>
          <w:rFonts w:hint="eastAsia"/>
        </w:rPr>
        <w:t>差別）についての一般意見</w:t>
      </w:r>
      <w:r w:rsidR="00367775">
        <w:rPr>
          <w:rFonts w:hint="eastAsia"/>
        </w:rPr>
        <w:t>第６号</w:t>
      </w:r>
      <w:r w:rsidR="000F652E" w:rsidRPr="00B267D2">
        <w:rPr>
          <w:rFonts w:hint="eastAsia"/>
          <w:sz w:val="16"/>
          <w:szCs w:val="16"/>
        </w:rPr>
        <w:t>（注３）</w:t>
      </w:r>
      <w:r>
        <w:rPr>
          <w:rFonts w:hint="eastAsia"/>
        </w:rPr>
        <w:t>を発表したが、ここでは明確に以下の様に述べている。</w:t>
      </w:r>
    </w:p>
    <w:p w:rsidR="00F44124" w:rsidRDefault="00F44124" w:rsidP="00721483"/>
    <w:p w:rsidR="00371079" w:rsidRDefault="00371079" w:rsidP="00721483">
      <w:r>
        <w:rPr>
          <w:rFonts w:hint="eastAsia"/>
        </w:rPr>
        <w:t>C.差別の禁止及び平等かつ効果的は法律の保護に関する５条２</w:t>
      </w:r>
    </w:p>
    <w:p w:rsidR="00F37176" w:rsidRDefault="00982DD5" w:rsidP="00F37176">
      <w:pPr>
        <w:ind w:left="1470" w:hangingChars="700" w:hanging="1470"/>
      </w:pPr>
      <w:r>
        <w:rPr>
          <w:rFonts w:hint="eastAsia"/>
        </w:rPr>
        <w:t>パラグラフ１８(</w:t>
      </w:r>
      <w:r>
        <w:t>a)</w:t>
      </w:r>
      <w:r>
        <w:rPr>
          <w:rFonts w:hint="eastAsia"/>
        </w:rPr>
        <w:t>直接差別の例示として「例えば、締約国の学校が障害のある子供の入学</w:t>
      </w:r>
      <w:r>
        <w:rPr>
          <w:rFonts w:hint="eastAsia"/>
        </w:rPr>
        <w:lastRenderedPageBreak/>
        <w:t>を拒否した理由が、単にその</w:t>
      </w:r>
      <w:r w:rsidR="00EB4B0E">
        <w:rPr>
          <w:rFonts w:hint="eastAsia"/>
        </w:rPr>
        <w:t>障害</w:t>
      </w:r>
      <w:r>
        <w:rPr>
          <w:rFonts w:hint="eastAsia"/>
        </w:rPr>
        <w:t>を理由として教育プログラムを変更することを避けるためであった場合は、直接差別である」</w:t>
      </w:r>
      <w:r w:rsidR="00F37176">
        <w:rPr>
          <w:rFonts w:hint="eastAsia"/>
        </w:rPr>
        <w:t xml:space="preserve">　</w:t>
      </w:r>
    </w:p>
    <w:p w:rsidR="00F37176" w:rsidRPr="00F37176" w:rsidRDefault="00F37176" w:rsidP="00F37176">
      <w:pPr>
        <w:ind w:leftChars="600" w:left="1470" w:hangingChars="100" w:hanging="210"/>
      </w:pPr>
      <w:r>
        <w:t xml:space="preserve"> (b) 「間接差別」</w:t>
      </w:r>
      <w:r>
        <w:rPr>
          <w:rFonts w:hint="eastAsia"/>
        </w:rPr>
        <w:t>の例示として、「例えば、</w:t>
      </w:r>
      <w:r>
        <w:t>ある学校が読みやすい形式の書籍を提供していない場合、知的障害者は、規則上はその学校に通うことは可能でも、実際には別の学校に通うことが必要になるため</w:t>
      </w:r>
      <w:r>
        <w:rPr>
          <w:rFonts w:hint="eastAsia"/>
        </w:rPr>
        <w:t>、それは知的障害者を間接差別していることになる」</w:t>
      </w:r>
    </w:p>
    <w:p w:rsidR="00371079" w:rsidRDefault="00371079" w:rsidP="00721483">
      <w:r>
        <w:rPr>
          <w:rFonts w:hint="eastAsia"/>
        </w:rPr>
        <w:t>D</w:t>
      </w:r>
      <w:r>
        <w:t>.</w:t>
      </w:r>
      <w:r>
        <w:rPr>
          <w:rFonts w:hint="eastAsia"/>
        </w:rPr>
        <w:t>合理的配慮に関する５条３</w:t>
      </w:r>
    </w:p>
    <w:p w:rsidR="00982DD5" w:rsidRDefault="00982DD5" w:rsidP="00371079">
      <w:pPr>
        <w:ind w:left="1470" w:hangingChars="700" w:hanging="1470"/>
      </w:pPr>
      <w:r>
        <w:rPr>
          <w:rFonts w:hint="eastAsia"/>
        </w:rPr>
        <w:t>パラグラフ２４(</w:t>
      </w:r>
      <w:r>
        <w:t>b)</w:t>
      </w:r>
      <w:r>
        <w:rPr>
          <w:rFonts w:hint="eastAsia"/>
        </w:rPr>
        <w:t>合理的配慮は、障害者がアクセシブルではない状況や環境へのアクセスを必要とする</w:t>
      </w:r>
      <w:r w:rsidR="00FB40AD">
        <w:rPr>
          <w:rFonts w:hint="eastAsia"/>
        </w:rPr>
        <w:t>時点</w:t>
      </w:r>
      <w:r>
        <w:rPr>
          <w:rFonts w:hint="eastAsia"/>
        </w:rPr>
        <w:t>、または自らの権利を行使したいと思う時点から提供されなければならない。</w:t>
      </w:r>
    </w:p>
    <w:p w:rsidR="00982DD5" w:rsidRDefault="00982DD5" w:rsidP="00721483">
      <w:r>
        <w:rPr>
          <w:rFonts w:hint="eastAsia"/>
        </w:rPr>
        <w:t>K</w:t>
      </w:r>
      <w:r w:rsidR="00FB40AD">
        <w:rPr>
          <w:rFonts w:hint="eastAsia"/>
        </w:rPr>
        <w:t>.教育に関する２４条</w:t>
      </w:r>
    </w:p>
    <w:p w:rsidR="00982DD5" w:rsidRDefault="00982DD5" w:rsidP="00371079">
      <w:pPr>
        <w:ind w:left="1470" w:hangingChars="700" w:hanging="1470"/>
      </w:pPr>
      <w:r>
        <w:rPr>
          <w:rFonts w:hint="eastAsia"/>
        </w:rPr>
        <w:t>パラグラフ６３</w:t>
      </w:r>
      <w:r w:rsidR="00FB40AD">
        <w:rPr>
          <w:rFonts w:hint="eastAsia"/>
        </w:rPr>
        <w:t>「一部の締約国が、障害のある学生にたいして、インクルーシブで質の高い教育を行っている普通学校の平等な利用の提供を怠っていることは差別的であり、本条約の目的に反し、５条及び２４条に直接的に違反している。」</w:t>
      </w:r>
    </w:p>
    <w:p w:rsidR="00FB40AD" w:rsidRDefault="00FB40AD" w:rsidP="00371079">
      <w:pPr>
        <w:ind w:left="1470" w:hangingChars="700" w:hanging="1470"/>
      </w:pPr>
      <w:r>
        <w:rPr>
          <w:rFonts w:hint="eastAsia"/>
        </w:rPr>
        <w:t>パラグラフ６４「障害に基づき障害のある学生を普通教育</w:t>
      </w:r>
      <w:r w:rsidR="00B3104A">
        <w:rPr>
          <w:rFonts w:hint="eastAsia"/>
        </w:rPr>
        <w:t>（メインストリームな教育）</w:t>
      </w:r>
      <w:r>
        <w:rPr>
          <w:rFonts w:hint="eastAsia"/>
        </w:rPr>
        <w:t>及びインクルーシブ教育から阻害する教育の分離モデルは、本条約の５条及び２４条１(a)に違反している。５条３は、締約国に対し、合理的配慮が提供されるようあらゆる適当な措置を講じることを要求している。その権利は２４条２(b)によって強化されており、そこでは障害者が生活する地域社会において障害者に対するインクルーシブ教育を確保すること</w:t>
      </w:r>
      <w:r w:rsidR="00FB15B1">
        <w:rPr>
          <w:rFonts w:hint="eastAsia"/>
        </w:rPr>
        <w:t>を</w:t>
      </w:r>
      <w:r>
        <w:rPr>
          <w:rFonts w:hint="eastAsia"/>
        </w:rPr>
        <w:t>要求している。</w:t>
      </w:r>
    </w:p>
    <w:p w:rsidR="00371079" w:rsidRDefault="00371079" w:rsidP="00371079">
      <w:pPr>
        <w:ind w:left="1470" w:hangingChars="700" w:hanging="1470"/>
      </w:pPr>
    </w:p>
    <w:p w:rsidR="009B4DAC" w:rsidRDefault="00371079" w:rsidP="009B4DAC">
      <w:pPr>
        <w:ind w:left="1470" w:hangingChars="700" w:hanging="1470"/>
      </w:pPr>
      <w:r>
        <w:rPr>
          <w:rFonts w:hint="eastAsia"/>
        </w:rPr>
        <w:t xml:space="preserve">　以上の一般意見</w:t>
      </w:r>
      <w:r w:rsidR="00633913">
        <w:rPr>
          <w:rFonts w:hint="eastAsia"/>
        </w:rPr>
        <w:t>によれば、</w:t>
      </w:r>
      <w:r>
        <w:rPr>
          <w:rFonts w:hint="eastAsia"/>
        </w:rPr>
        <w:t>本件就学処分が差別であることは明らかである。</w:t>
      </w:r>
      <w:r w:rsidR="00633913">
        <w:rPr>
          <w:rFonts w:hint="eastAsia"/>
        </w:rPr>
        <w:t>特に直接差別</w:t>
      </w:r>
    </w:p>
    <w:p w:rsidR="009B4DAC" w:rsidRDefault="00633913" w:rsidP="009B4DAC">
      <w:pPr>
        <w:ind w:left="1470" w:hangingChars="700" w:hanging="1470"/>
      </w:pPr>
      <w:r>
        <w:rPr>
          <w:rFonts w:hint="eastAsia"/>
        </w:rPr>
        <w:t>の例として、「教育プログラムを変更せずに入学を拒否することは直接差別である」として</w:t>
      </w:r>
    </w:p>
    <w:p w:rsidR="009B4DAC" w:rsidRDefault="00633913" w:rsidP="009B4DAC">
      <w:pPr>
        <w:ind w:left="1470" w:hangingChars="700" w:hanging="1470"/>
      </w:pPr>
      <w:r>
        <w:rPr>
          <w:rFonts w:hint="eastAsia"/>
        </w:rPr>
        <w:t>いることである。教育プログラムの変更はまさに合理的配慮として提供されなければなら</w:t>
      </w:r>
    </w:p>
    <w:p w:rsidR="00371079" w:rsidRDefault="00633913" w:rsidP="009B4DAC">
      <w:r>
        <w:rPr>
          <w:rFonts w:hint="eastAsia"/>
        </w:rPr>
        <w:t>ないのであり、これの検討もせずに排除するということは直接差別であるとし</w:t>
      </w:r>
      <w:r w:rsidR="001E3416">
        <w:rPr>
          <w:rFonts w:hint="eastAsia"/>
        </w:rPr>
        <w:t>ている。</w:t>
      </w:r>
      <w:r>
        <w:rPr>
          <w:rFonts w:hint="eastAsia"/>
        </w:rPr>
        <w:t>本件はまさにこれに当たる。</w:t>
      </w:r>
      <w:r w:rsidR="001E3416">
        <w:rPr>
          <w:rFonts w:hint="eastAsia"/>
        </w:rPr>
        <w:t>なお、本件とは直接関連はしないが、一般意見</w:t>
      </w:r>
      <w:r w:rsidR="00682278">
        <w:rPr>
          <w:rFonts w:hint="eastAsia"/>
        </w:rPr>
        <w:t>は</w:t>
      </w:r>
      <w:r w:rsidR="001E3416">
        <w:rPr>
          <w:rFonts w:hint="eastAsia"/>
        </w:rPr>
        <w:t>、間接差別の例として、知的障害者に読みやすい教科書を提供しないことを上げている。教科書の提供は合理的配慮として義務付けられるが、これが得られないことによって別の学校に通うことになるのは、間接差別だということである。間接差別と合理的配慮について、先の制度改革においても大きな論議となり場面的には同じことではないかと指摘されてきたが、これについても、一般意見は例示することによって間接差別としてとらえるべきであることを明確にした。さらに、</w:t>
      </w:r>
      <w:r w:rsidR="009B4DAC">
        <w:rPr>
          <w:rFonts w:hint="eastAsia"/>
        </w:rPr>
        <w:t>従来、一般的教育としていたことが誤解を生じたこともあり（日本がまさにそうであるが）、大多数の人が受ける主流とされる教育として「メインストリームな教育」と表現し（仮訳は「普通教育」となっている）、地域の学校からの排除は差別であると明言</w:t>
      </w:r>
      <w:r w:rsidR="009B4DAC">
        <w:rPr>
          <w:rFonts w:hint="eastAsia"/>
        </w:rPr>
        <w:lastRenderedPageBreak/>
        <w:t>していることである。</w:t>
      </w:r>
    </w:p>
    <w:p w:rsidR="00FB15B1" w:rsidRDefault="009B4DAC" w:rsidP="009B4DAC">
      <w:r>
        <w:rPr>
          <w:rFonts w:hint="eastAsia"/>
        </w:rPr>
        <w:t xml:space="preserve">　</w:t>
      </w:r>
    </w:p>
    <w:p w:rsidR="00FB15B1" w:rsidRDefault="00FB15B1" w:rsidP="00371079">
      <w:pPr>
        <w:ind w:left="1470" w:hangingChars="700" w:hanging="1470"/>
      </w:pPr>
      <w:r>
        <w:rPr>
          <w:rFonts w:hint="eastAsia"/>
        </w:rPr>
        <w:t>５．まとめ</w:t>
      </w:r>
    </w:p>
    <w:p w:rsidR="00892281" w:rsidRDefault="009B4DAC" w:rsidP="00892281">
      <w:pPr>
        <w:ind w:left="1470" w:hangingChars="700" w:hanging="1470"/>
      </w:pPr>
      <w:r>
        <w:rPr>
          <w:rFonts w:hint="eastAsia"/>
        </w:rPr>
        <w:t xml:space="preserve">　以上、</w:t>
      </w:r>
      <w:r w:rsidR="00892281">
        <w:rPr>
          <w:rFonts w:hint="eastAsia"/>
        </w:rPr>
        <w:t>本件判決は、</w:t>
      </w:r>
      <w:r>
        <w:rPr>
          <w:rFonts w:hint="eastAsia"/>
        </w:rPr>
        <w:t>インクルーシブ教育、本人保護者の意向尊重、合理的配慮と障害者差</w:t>
      </w:r>
    </w:p>
    <w:p w:rsidR="009B4DAC" w:rsidRDefault="009B4DAC" w:rsidP="00892281">
      <w:r>
        <w:rPr>
          <w:rFonts w:hint="eastAsia"/>
        </w:rPr>
        <w:t>別について、</w:t>
      </w:r>
      <w:r w:rsidR="00892281">
        <w:rPr>
          <w:rFonts w:hint="eastAsia"/>
        </w:rPr>
        <w:t>誤解と無理解の塊であり、これが日本の裁判所の一般的理解であるはずがないと心底思いたい。和希君は世田谷区において地域の小学校での就学を果たしたが、障害者に関わるかかる重要な権利及び利益が、地域によってこれほどまでに異なるということもまた異常な事態である。東京高等裁判所において、改めてその違法性を問い続けたいと思う。</w:t>
      </w:r>
    </w:p>
    <w:p w:rsidR="005B50DC" w:rsidRDefault="005B50DC"/>
    <w:p w:rsidR="00C36579" w:rsidRDefault="00B267D2" w:rsidP="00323122">
      <w:pPr>
        <w:pStyle w:val="aa"/>
        <w:ind w:left="210" w:hangingChars="100" w:hanging="210"/>
      </w:pPr>
      <w:r>
        <w:rPr>
          <w:rFonts w:hint="eastAsia"/>
        </w:rPr>
        <w:t>注１「第</w:t>
      </w:r>
      <w:r>
        <w:rPr>
          <w:rFonts w:hint="eastAsia"/>
        </w:rPr>
        <w:t>6</w:t>
      </w:r>
      <w:r>
        <w:rPr>
          <w:rFonts w:hint="eastAsia"/>
        </w:rPr>
        <w:t>回アドホック委員会日報」</w:t>
      </w:r>
    </w:p>
    <w:p w:rsidR="00BE19F7" w:rsidRDefault="00743614" w:rsidP="00BE19F7">
      <w:pPr>
        <w:pStyle w:val="aa"/>
        <w:ind w:left="210" w:hangingChars="100" w:hanging="210"/>
      </w:pPr>
      <w:hyperlink r:id="rId7" w:history="1">
        <w:r w:rsidR="002E4A6B" w:rsidRPr="007620EC">
          <w:rPr>
            <w:rStyle w:val="ad"/>
          </w:rPr>
          <w:t>https://www.un.org/esa/socdev/enable/rights/ahc6sum3aug.htm</w:t>
        </w:r>
      </w:hyperlink>
    </w:p>
    <w:p w:rsidR="00B267D2" w:rsidRDefault="004B6206" w:rsidP="00BE19F7">
      <w:pPr>
        <w:pStyle w:val="aa"/>
        <w:ind w:left="210" w:hangingChars="100" w:hanging="210"/>
      </w:pPr>
      <w:r>
        <w:rPr>
          <w:rFonts w:hint="eastAsia"/>
        </w:rPr>
        <w:t>「障害者権利条約と教育」『教育と文化</w:t>
      </w:r>
      <w:r>
        <w:t>2010 Winter 58</w:t>
      </w:r>
      <w:r>
        <w:rPr>
          <w:rFonts w:hint="eastAsia"/>
        </w:rPr>
        <w:t>』教育総研</w:t>
      </w:r>
      <w:r>
        <w:t xml:space="preserve"> 36-43</w:t>
      </w:r>
      <w:r w:rsidR="00BE19F7">
        <w:rPr>
          <w:rFonts w:hint="eastAsia"/>
        </w:rPr>
        <w:t>南舘こずえ</w:t>
      </w:r>
    </w:p>
    <w:p w:rsidR="00BE19F7" w:rsidRDefault="00BE19F7" w:rsidP="00BE19F7">
      <w:pPr>
        <w:pStyle w:val="aa"/>
        <w:ind w:left="210" w:hangingChars="100" w:hanging="210"/>
      </w:pPr>
    </w:p>
    <w:p w:rsidR="00C36579" w:rsidRDefault="000F652E" w:rsidP="00323122">
      <w:pPr>
        <w:pStyle w:val="aa"/>
        <w:ind w:left="210" w:hangingChars="100" w:hanging="210"/>
      </w:pPr>
      <w:r>
        <w:rPr>
          <w:rFonts w:hint="eastAsia"/>
        </w:rPr>
        <w:t>注</w:t>
      </w:r>
      <w:r>
        <w:rPr>
          <w:rFonts w:hint="eastAsia"/>
        </w:rPr>
        <w:t>2</w:t>
      </w:r>
      <w:r w:rsidR="00B267D2">
        <w:rPr>
          <w:rFonts w:hint="eastAsia"/>
        </w:rPr>
        <w:t>「障害者政策委員会差別禁止部会報告」</w:t>
      </w:r>
    </w:p>
    <w:p w:rsidR="00C36579" w:rsidRDefault="00743614" w:rsidP="00323122">
      <w:pPr>
        <w:pStyle w:val="aa"/>
        <w:ind w:left="210" w:hangingChars="100" w:hanging="210"/>
      </w:pPr>
      <w:hyperlink r:id="rId8" w:history="1">
        <w:r w:rsidR="00C36579" w:rsidRPr="009A64C2">
          <w:rPr>
            <w:rStyle w:val="ad"/>
          </w:rPr>
          <w:t>https://www8.cao.go.jp/shougai/suishin/seisaku_iinkai/pdf/bukai_iken1-1.pdf</w:t>
        </w:r>
      </w:hyperlink>
    </w:p>
    <w:p w:rsidR="00C36579" w:rsidRDefault="00C36579" w:rsidP="00323122">
      <w:pPr>
        <w:pStyle w:val="aa"/>
        <w:ind w:left="210" w:hangingChars="100" w:hanging="210"/>
      </w:pPr>
    </w:p>
    <w:p w:rsidR="00C36579" w:rsidRDefault="000F652E" w:rsidP="00401B53">
      <w:pPr>
        <w:pStyle w:val="aa"/>
        <w:ind w:left="210" w:hangingChars="100" w:hanging="210"/>
      </w:pPr>
      <w:r>
        <w:rPr>
          <w:rFonts w:hint="eastAsia"/>
        </w:rPr>
        <w:t>注</w:t>
      </w:r>
      <w:r>
        <w:rPr>
          <w:rFonts w:hint="eastAsia"/>
        </w:rPr>
        <w:t>3</w:t>
      </w:r>
      <w:r w:rsidR="00B267D2">
        <w:rPr>
          <w:rFonts w:hint="eastAsia"/>
        </w:rPr>
        <w:t>「</w:t>
      </w:r>
      <w:r w:rsidR="00266C42">
        <w:rPr>
          <w:rFonts w:hint="eastAsia"/>
        </w:rPr>
        <w:t>障害者</w:t>
      </w:r>
      <w:r w:rsidR="00B267D2">
        <w:rPr>
          <w:rFonts w:hint="eastAsia"/>
        </w:rPr>
        <w:t>権利条約第</w:t>
      </w:r>
      <w:r w:rsidR="00B267D2">
        <w:rPr>
          <w:rFonts w:hint="eastAsia"/>
        </w:rPr>
        <w:t>5</w:t>
      </w:r>
      <w:r w:rsidR="00B267D2">
        <w:rPr>
          <w:rFonts w:hint="eastAsia"/>
        </w:rPr>
        <w:t>条に関する一般意見第</w:t>
      </w:r>
      <w:r w:rsidR="00B267D2">
        <w:rPr>
          <w:rFonts w:hint="eastAsia"/>
        </w:rPr>
        <w:t>6</w:t>
      </w:r>
      <w:r w:rsidR="00B267D2">
        <w:rPr>
          <w:rFonts w:hint="eastAsia"/>
        </w:rPr>
        <w:t>号」（内閣府政策委員会提出資料より）</w:t>
      </w:r>
    </w:p>
    <w:p w:rsidR="00C36579" w:rsidRPr="00C36579" w:rsidRDefault="00743614" w:rsidP="00323122">
      <w:pPr>
        <w:pStyle w:val="aa"/>
        <w:ind w:left="210" w:hangingChars="100" w:hanging="210"/>
      </w:pPr>
      <w:hyperlink r:id="rId9" w:tgtFrame="_blank" w:history="1">
        <w:r w:rsidR="00401B53">
          <w:rPr>
            <w:rStyle w:val="ad"/>
            <w:rFonts w:hint="eastAsia"/>
          </w:rPr>
          <w:t>https://www8.cao.go.jp/shougai/suishin/seisaku_iinkai/k_45/index.html</w:t>
        </w:r>
      </w:hyperlink>
    </w:p>
    <w:sectPr w:rsidR="00C36579" w:rsidRPr="00C3657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614" w:rsidRDefault="00743614" w:rsidP="007150AB">
      <w:r>
        <w:separator/>
      </w:r>
    </w:p>
  </w:endnote>
  <w:endnote w:type="continuationSeparator" w:id="0">
    <w:p w:rsidR="00743614" w:rsidRDefault="00743614" w:rsidP="0071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92990"/>
      <w:docPartObj>
        <w:docPartGallery w:val="Page Numbers (Bottom of Page)"/>
        <w:docPartUnique/>
      </w:docPartObj>
    </w:sdtPr>
    <w:sdtEndPr/>
    <w:sdtContent>
      <w:p w:rsidR="003808C9" w:rsidRDefault="003808C9">
        <w:pPr>
          <w:pStyle w:val="a6"/>
          <w:jc w:val="center"/>
        </w:pPr>
      </w:p>
      <w:p w:rsidR="003808C9" w:rsidRDefault="003808C9">
        <w:pPr>
          <w:pStyle w:val="a6"/>
          <w:jc w:val="center"/>
        </w:pPr>
        <w:r>
          <w:fldChar w:fldCharType="begin"/>
        </w:r>
        <w:r>
          <w:instrText>PAGE   \* MERGEFORMAT</w:instrText>
        </w:r>
        <w:r>
          <w:fldChar w:fldCharType="separate"/>
        </w:r>
        <w:r>
          <w:rPr>
            <w:lang w:val="ja-JP"/>
          </w:rPr>
          <w:t>2</w:t>
        </w:r>
        <w:r>
          <w:fldChar w:fldCharType="end"/>
        </w:r>
      </w:p>
    </w:sdtContent>
  </w:sdt>
  <w:p w:rsidR="003808C9" w:rsidRDefault="003808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614" w:rsidRDefault="00743614" w:rsidP="007150AB">
      <w:r>
        <w:separator/>
      </w:r>
    </w:p>
  </w:footnote>
  <w:footnote w:type="continuationSeparator" w:id="0">
    <w:p w:rsidR="00743614" w:rsidRDefault="00743614" w:rsidP="0071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D358F"/>
    <w:multiLevelType w:val="hybridMultilevel"/>
    <w:tmpl w:val="B150E0E8"/>
    <w:lvl w:ilvl="0" w:tplc="F9749C9C">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47B1092F"/>
    <w:multiLevelType w:val="hybridMultilevel"/>
    <w:tmpl w:val="DB909CDE"/>
    <w:lvl w:ilvl="0" w:tplc="862CC81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9BD1DF7"/>
    <w:multiLevelType w:val="hybridMultilevel"/>
    <w:tmpl w:val="DA8A9C24"/>
    <w:lvl w:ilvl="0" w:tplc="9FDE7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F556C8"/>
    <w:multiLevelType w:val="hybridMultilevel"/>
    <w:tmpl w:val="589241C2"/>
    <w:lvl w:ilvl="0" w:tplc="E8ACC6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2FB146E"/>
    <w:multiLevelType w:val="hybridMultilevel"/>
    <w:tmpl w:val="9A6ED670"/>
    <w:lvl w:ilvl="0" w:tplc="C1EC0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7C"/>
    <w:rsid w:val="0000304B"/>
    <w:rsid w:val="00013E1D"/>
    <w:rsid w:val="000235E9"/>
    <w:rsid w:val="00035079"/>
    <w:rsid w:val="000670BB"/>
    <w:rsid w:val="00073786"/>
    <w:rsid w:val="000A3FB9"/>
    <w:rsid w:val="000A4DD0"/>
    <w:rsid w:val="000A7F5E"/>
    <w:rsid w:val="000C0615"/>
    <w:rsid w:val="000E2E48"/>
    <w:rsid w:val="000E756B"/>
    <w:rsid w:val="000F652E"/>
    <w:rsid w:val="00114266"/>
    <w:rsid w:val="00116D7C"/>
    <w:rsid w:val="001238B2"/>
    <w:rsid w:val="00152579"/>
    <w:rsid w:val="00164431"/>
    <w:rsid w:val="00167736"/>
    <w:rsid w:val="001925D1"/>
    <w:rsid w:val="001A5819"/>
    <w:rsid w:val="001E2377"/>
    <w:rsid w:val="001E3416"/>
    <w:rsid w:val="002023F9"/>
    <w:rsid w:val="00240255"/>
    <w:rsid w:val="00256767"/>
    <w:rsid w:val="00256C5D"/>
    <w:rsid w:val="00266C42"/>
    <w:rsid w:val="002858F1"/>
    <w:rsid w:val="002D7108"/>
    <w:rsid w:val="002D7FB4"/>
    <w:rsid w:val="002E4A6B"/>
    <w:rsid w:val="0030059F"/>
    <w:rsid w:val="00313EFB"/>
    <w:rsid w:val="00323122"/>
    <w:rsid w:val="0032423B"/>
    <w:rsid w:val="0033535A"/>
    <w:rsid w:val="00354BA1"/>
    <w:rsid w:val="00354FF2"/>
    <w:rsid w:val="00360526"/>
    <w:rsid w:val="00365667"/>
    <w:rsid w:val="00367775"/>
    <w:rsid w:val="00371079"/>
    <w:rsid w:val="003808C9"/>
    <w:rsid w:val="003814D8"/>
    <w:rsid w:val="003B65B0"/>
    <w:rsid w:val="003F5C71"/>
    <w:rsid w:val="00401B53"/>
    <w:rsid w:val="004327D8"/>
    <w:rsid w:val="004454E3"/>
    <w:rsid w:val="00452BC4"/>
    <w:rsid w:val="00465A4A"/>
    <w:rsid w:val="00494BE7"/>
    <w:rsid w:val="004B141D"/>
    <w:rsid w:val="004B258D"/>
    <w:rsid w:val="004B6206"/>
    <w:rsid w:val="004C5EDF"/>
    <w:rsid w:val="004D6EAA"/>
    <w:rsid w:val="004E6202"/>
    <w:rsid w:val="00585310"/>
    <w:rsid w:val="00592672"/>
    <w:rsid w:val="005B10ED"/>
    <w:rsid w:val="005B50DC"/>
    <w:rsid w:val="005D7743"/>
    <w:rsid w:val="005E102C"/>
    <w:rsid w:val="005F07E8"/>
    <w:rsid w:val="0060479D"/>
    <w:rsid w:val="00607117"/>
    <w:rsid w:val="00613406"/>
    <w:rsid w:val="00620A9B"/>
    <w:rsid w:val="00623538"/>
    <w:rsid w:val="00631A43"/>
    <w:rsid w:val="00633913"/>
    <w:rsid w:val="00642880"/>
    <w:rsid w:val="00654B45"/>
    <w:rsid w:val="0065603B"/>
    <w:rsid w:val="0066400A"/>
    <w:rsid w:val="00682278"/>
    <w:rsid w:val="00683C08"/>
    <w:rsid w:val="006C2783"/>
    <w:rsid w:val="006F3BEB"/>
    <w:rsid w:val="00703B97"/>
    <w:rsid w:val="007040F9"/>
    <w:rsid w:val="0070531F"/>
    <w:rsid w:val="00705833"/>
    <w:rsid w:val="007150AB"/>
    <w:rsid w:val="00721483"/>
    <w:rsid w:val="00722DE0"/>
    <w:rsid w:val="007303F8"/>
    <w:rsid w:val="00743614"/>
    <w:rsid w:val="007448CE"/>
    <w:rsid w:val="00750F2A"/>
    <w:rsid w:val="007A3462"/>
    <w:rsid w:val="007B1916"/>
    <w:rsid w:val="007B1933"/>
    <w:rsid w:val="007B63D8"/>
    <w:rsid w:val="007B6A8B"/>
    <w:rsid w:val="007C3A87"/>
    <w:rsid w:val="007E5BB1"/>
    <w:rsid w:val="007F492E"/>
    <w:rsid w:val="007F6C35"/>
    <w:rsid w:val="00800B73"/>
    <w:rsid w:val="00822DCC"/>
    <w:rsid w:val="00833C28"/>
    <w:rsid w:val="008578D0"/>
    <w:rsid w:val="00877118"/>
    <w:rsid w:val="00890619"/>
    <w:rsid w:val="00892281"/>
    <w:rsid w:val="008A7F2C"/>
    <w:rsid w:val="008B0F75"/>
    <w:rsid w:val="00936297"/>
    <w:rsid w:val="00936EA6"/>
    <w:rsid w:val="009518BC"/>
    <w:rsid w:val="009733BF"/>
    <w:rsid w:val="00982DD5"/>
    <w:rsid w:val="00992AD8"/>
    <w:rsid w:val="00992E38"/>
    <w:rsid w:val="009B4DAC"/>
    <w:rsid w:val="009C596C"/>
    <w:rsid w:val="009F4F2F"/>
    <w:rsid w:val="00A40AC8"/>
    <w:rsid w:val="00A71FD0"/>
    <w:rsid w:val="00A74885"/>
    <w:rsid w:val="00A76AE4"/>
    <w:rsid w:val="00AB3692"/>
    <w:rsid w:val="00AB7EAA"/>
    <w:rsid w:val="00AD30EB"/>
    <w:rsid w:val="00AD4455"/>
    <w:rsid w:val="00AE7C99"/>
    <w:rsid w:val="00B003D9"/>
    <w:rsid w:val="00B06E0D"/>
    <w:rsid w:val="00B16A2F"/>
    <w:rsid w:val="00B267D2"/>
    <w:rsid w:val="00B30CFD"/>
    <w:rsid w:val="00B3104A"/>
    <w:rsid w:val="00B43923"/>
    <w:rsid w:val="00B7128A"/>
    <w:rsid w:val="00B7618C"/>
    <w:rsid w:val="00B82C6F"/>
    <w:rsid w:val="00B87C9A"/>
    <w:rsid w:val="00B9139D"/>
    <w:rsid w:val="00BC2678"/>
    <w:rsid w:val="00BE19F7"/>
    <w:rsid w:val="00C065FC"/>
    <w:rsid w:val="00C25717"/>
    <w:rsid w:val="00C27485"/>
    <w:rsid w:val="00C33E1B"/>
    <w:rsid w:val="00C36579"/>
    <w:rsid w:val="00C45255"/>
    <w:rsid w:val="00C66347"/>
    <w:rsid w:val="00CA1894"/>
    <w:rsid w:val="00CA23F8"/>
    <w:rsid w:val="00CB3773"/>
    <w:rsid w:val="00CD2BBD"/>
    <w:rsid w:val="00CE553A"/>
    <w:rsid w:val="00CF16F9"/>
    <w:rsid w:val="00CF2761"/>
    <w:rsid w:val="00D22A0D"/>
    <w:rsid w:val="00D55B85"/>
    <w:rsid w:val="00D739E0"/>
    <w:rsid w:val="00D754B9"/>
    <w:rsid w:val="00DA1C19"/>
    <w:rsid w:val="00DB23E8"/>
    <w:rsid w:val="00DD0DAD"/>
    <w:rsid w:val="00DF357D"/>
    <w:rsid w:val="00DF3BAB"/>
    <w:rsid w:val="00DF4831"/>
    <w:rsid w:val="00E04A00"/>
    <w:rsid w:val="00E2592E"/>
    <w:rsid w:val="00E328F2"/>
    <w:rsid w:val="00E34CBB"/>
    <w:rsid w:val="00E60EEC"/>
    <w:rsid w:val="00E91382"/>
    <w:rsid w:val="00EA42B3"/>
    <w:rsid w:val="00EA52BC"/>
    <w:rsid w:val="00EB4B0E"/>
    <w:rsid w:val="00ED5B81"/>
    <w:rsid w:val="00F00835"/>
    <w:rsid w:val="00F12499"/>
    <w:rsid w:val="00F330C7"/>
    <w:rsid w:val="00F37176"/>
    <w:rsid w:val="00F44124"/>
    <w:rsid w:val="00F54F8A"/>
    <w:rsid w:val="00F5703B"/>
    <w:rsid w:val="00F61C80"/>
    <w:rsid w:val="00F806BF"/>
    <w:rsid w:val="00F80CA4"/>
    <w:rsid w:val="00F92DA6"/>
    <w:rsid w:val="00FB012C"/>
    <w:rsid w:val="00FB15B1"/>
    <w:rsid w:val="00FB40AD"/>
    <w:rsid w:val="00FC3BB1"/>
    <w:rsid w:val="00FF3F84"/>
    <w:rsid w:val="00FF59A0"/>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78FCC"/>
  <w15:chartTrackingRefBased/>
  <w15:docId w15:val="{4F3AC206-5D12-42AB-A39A-B0936EC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483"/>
    <w:pPr>
      <w:ind w:leftChars="400" w:left="840"/>
    </w:pPr>
  </w:style>
  <w:style w:type="paragraph" w:styleId="a4">
    <w:name w:val="header"/>
    <w:basedOn w:val="a"/>
    <w:link w:val="a5"/>
    <w:uiPriority w:val="99"/>
    <w:unhideWhenUsed/>
    <w:rsid w:val="007150AB"/>
    <w:pPr>
      <w:tabs>
        <w:tab w:val="center" w:pos="4252"/>
        <w:tab w:val="right" w:pos="8504"/>
      </w:tabs>
      <w:snapToGrid w:val="0"/>
    </w:pPr>
  </w:style>
  <w:style w:type="character" w:customStyle="1" w:styleId="a5">
    <w:name w:val="ヘッダー (文字)"/>
    <w:basedOn w:val="a0"/>
    <w:link w:val="a4"/>
    <w:uiPriority w:val="99"/>
    <w:rsid w:val="007150AB"/>
  </w:style>
  <w:style w:type="paragraph" w:styleId="a6">
    <w:name w:val="footer"/>
    <w:basedOn w:val="a"/>
    <w:link w:val="a7"/>
    <w:uiPriority w:val="99"/>
    <w:unhideWhenUsed/>
    <w:rsid w:val="007150AB"/>
    <w:pPr>
      <w:tabs>
        <w:tab w:val="center" w:pos="4252"/>
        <w:tab w:val="right" w:pos="8504"/>
      </w:tabs>
      <w:snapToGrid w:val="0"/>
    </w:pPr>
  </w:style>
  <w:style w:type="character" w:customStyle="1" w:styleId="a7">
    <w:name w:val="フッター (文字)"/>
    <w:basedOn w:val="a0"/>
    <w:link w:val="a6"/>
    <w:uiPriority w:val="99"/>
    <w:rsid w:val="007150AB"/>
  </w:style>
  <w:style w:type="paragraph" w:styleId="a8">
    <w:name w:val="Date"/>
    <w:basedOn w:val="a"/>
    <w:next w:val="a"/>
    <w:link w:val="a9"/>
    <w:uiPriority w:val="99"/>
    <w:semiHidden/>
    <w:unhideWhenUsed/>
    <w:rsid w:val="002D7FB4"/>
  </w:style>
  <w:style w:type="character" w:customStyle="1" w:styleId="a9">
    <w:name w:val="日付 (文字)"/>
    <w:basedOn w:val="a0"/>
    <w:link w:val="a8"/>
    <w:uiPriority w:val="99"/>
    <w:semiHidden/>
    <w:rsid w:val="002D7FB4"/>
  </w:style>
  <w:style w:type="paragraph" w:styleId="aa">
    <w:name w:val="endnote text"/>
    <w:basedOn w:val="a"/>
    <w:link w:val="ab"/>
    <w:uiPriority w:val="99"/>
    <w:semiHidden/>
    <w:unhideWhenUsed/>
    <w:rsid w:val="00323122"/>
    <w:pPr>
      <w:snapToGrid w:val="0"/>
      <w:jc w:val="left"/>
    </w:pPr>
    <w:rPr>
      <w:rFonts w:ascii="Century" w:eastAsia="ＭＳ 明朝" w:hAnsi="Century" w:cs="Times New Roman"/>
    </w:rPr>
  </w:style>
  <w:style w:type="character" w:customStyle="1" w:styleId="ab">
    <w:name w:val="文末脚注文字列 (文字)"/>
    <w:basedOn w:val="a0"/>
    <w:link w:val="aa"/>
    <w:uiPriority w:val="99"/>
    <w:semiHidden/>
    <w:rsid w:val="00323122"/>
    <w:rPr>
      <w:rFonts w:ascii="Century" w:eastAsia="ＭＳ 明朝" w:hAnsi="Century" w:cs="Times New Roman"/>
    </w:rPr>
  </w:style>
  <w:style w:type="character" w:styleId="ac">
    <w:name w:val="endnote reference"/>
    <w:uiPriority w:val="99"/>
    <w:semiHidden/>
    <w:unhideWhenUsed/>
    <w:rsid w:val="00323122"/>
    <w:rPr>
      <w:vertAlign w:val="superscript"/>
    </w:rPr>
  </w:style>
  <w:style w:type="character" w:styleId="ad">
    <w:name w:val="Hyperlink"/>
    <w:basedOn w:val="a0"/>
    <w:uiPriority w:val="99"/>
    <w:unhideWhenUsed/>
    <w:rsid w:val="00C36579"/>
    <w:rPr>
      <w:color w:val="0563C1" w:themeColor="hyperlink"/>
      <w:u w:val="single"/>
    </w:rPr>
  </w:style>
  <w:style w:type="character" w:styleId="ae">
    <w:name w:val="Unresolved Mention"/>
    <w:basedOn w:val="a0"/>
    <w:uiPriority w:val="99"/>
    <w:semiHidden/>
    <w:unhideWhenUsed/>
    <w:rsid w:val="00C3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15357">
      <w:bodyDiv w:val="1"/>
      <w:marLeft w:val="0"/>
      <w:marRight w:val="0"/>
      <w:marTop w:val="0"/>
      <w:marBottom w:val="0"/>
      <w:divBdr>
        <w:top w:val="none" w:sz="0" w:space="0" w:color="auto"/>
        <w:left w:val="none" w:sz="0" w:space="0" w:color="auto"/>
        <w:bottom w:val="none" w:sz="0" w:space="0" w:color="auto"/>
        <w:right w:val="none" w:sz="0" w:space="0" w:color="auto"/>
      </w:divBdr>
    </w:div>
    <w:div w:id="2114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gai/suishin/seisaku_iinkai/pdf/bukai_iken1-1.pdf" TargetMode="External"/><Relationship Id="rId3" Type="http://schemas.openxmlformats.org/officeDocument/2006/relationships/settings" Target="settings.xml"/><Relationship Id="rId7" Type="http://schemas.openxmlformats.org/officeDocument/2006/relationships/hyperlink" Target="https://www.un.org/esa/socdev/enable/rights/ahc6sum3aug.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8.cao.go.jp/shougai/suishin/seisaku_iinkai/k_45/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2289</Words>
  <Characters>13049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恭子 大谷</dc:creator>
  <cp:keywords/>
  <dc:description/>
  <cp:lastModifiedBy>恭子 大谷</cp:lastModifiedBy>
  <cp:revision>4</cp:revision>
  <dcterms:created xsi:type="dcterms:W3CDTF">2020-05-12T17:01:00Z</dcterms:created>
  <dcterms:modified xsi:type="dcterms:W3CDTF">2020-05-16T03:22:00Z</dcterms:modified>
</cp:coreProperties>
</file>