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B141" w14:textId="7D8798AF" w:rsidR="001A5473" w:rsidRPr="00C55880" w:rsidRDefault="001A5473" w:rsidP="001B0A50">
      <w:pPr>
        <w:jc w:val="center"/>
        <w:rPr>
          <w:rFonts w:asciiTheme="majorEastAsia" w:eastAsiaTheme="majorEastAsia" w:hAnsiTheme="majorEastAsia" w:hint="eastAsia"/>
          <w:b/>
          <w:color w:val="000000" w:themeColor="text1"/>
          <w:sz w:val="24"/>
        </w:rPr>
      </w:pPr>
      <w:r>
        <w:rPr>
          <w:rFonts w:asciiTheme="majorEastAsia" w:eastAsiaTheme="majorEastAsia" w:hAnsiTheme="majorEastAsia" w:hint="eastAsia"/>
          <w:b/>
          <w:noProof/>
          <w:color w:val="000000" w:themeColor="text1"/>
          <w:sz w:val="24"/>
        </w:rPr>
        <w:drawing>
          <wp:inline distT="0" distB="0" distL="0" distR="0" wp14:anchorId="67589ADD" wp14:editId="12C5FAD4">
            <wp:extent cx="5921251" cy="356870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552" cy="3582743"/>
                    </a:xfrm>
                    <a:prstGeom prst="rect">
                      <a:avLst/>
                    </a:prstGeom>
                    <a:noFill/>
                    <a:ln>
                      <a:noFill/>
                    </a:ln>
                  </pic:spPr>
                </pic:pic>
              </a:graphicData>
            </a:graphic>
          </wp:inline>
        </w:drawing>
      </w:r>
    </w:p>
    <w:p w14:paraId="6CA0222B" w14:textId="2832AD9F" w:rsidR="001A5473" w:rsidRPr="004F0402" w:rsidRDefault="001A5473" w:rsidP="001A5473">
      <w:pPr>
        <w:ind w:firstLineChars="100" w:firstLine="220"/>
        <w:rPr>
          <w:rFonts w:asciiTheme="majorEastAsia" w:eastAsiaTheme="majorEastAsia" w:hAnsiTheme="majorEastAsia"/>
          <w:color w:val="000000" w:themeColor="text1"/>
          <w:sz w:val="22"/>
        </w:rPr>
      </w:pPr>
      <w:r w:rsidRPr="004F0402">
        <w:rPr>
          <w:rFonts w:asciiTheme="majorEastAsia" w:eastAsiaTheme="majorEastAsia" w:hAnsiTheme="majorEastAsia" w:hint="eastAsia"/>
          <w:color w:val="000000" w:themeColor="text1"/>
          <w:sz w:val="22"/>
        </w:rPr>
        <w:t>持続可能な開発目標（</w:t>
      </w:r>
      <w:r>
        <w:rPr>
          <w:rFonts w:asciiTheme="majorEastAsia" w:eastAsiaTheme="majorEastAsia" w:hAnsiTheme="majorEastAsia" w:hint="eastAsia"/>
          <w:color w:val="000000" w:themeColor="text1"/>
          <w:sz w:val="22"/>
        </w:rPr>
        <w:t>S</w:t>
      </w:r>
      <w:r w:rsidRPr="004F0402">
        <w:rPr>
          <w:rFonts w:asciiTheme="majorEastAsia" w:eastAsiaTheme="majorEastAsia" w:hAnsiTheme="majorEastAsia" w:hint="eastAsia"/>
          <w:color w:val="000000" w:themeColor="text1"/>
          <w:sz w:val="22"/>
        </w:rPr>
        <w:t>DG</w:t>
      </w:r>
      <w:r>
        <w:rPr>
          <w:rFonts w:asciiTheme="majorEastAsia" w:eastAsiaTheme="majorEastAsia" w:hAnsiTheme="majorEastAsia" w:hint="eastAsia"/>
          <w:color w:val="000000" w:themeColor="text1"/>
          <w:sz w:val="22"/>
        </w:rPr>
        <w:t>s</w:t>
      </w:r>
      <w:r>
        <w:rPr>
          <w:rFonts w:asciiTheme="majorEastAsia" w:eastAsiaTheme="majorEastAsia" w:hAnsiTheme="majorEastAsia" w:hint="eastAsia"/>
          <w:color w:val="000000" w:themeColor="text1"/>
          <w:sz w:val="22"/>
        </w:rPr>
        <w:t xml:space="preserve">　エス・ディー・ジーズ</w:t>
      </w:r>
      <w:r w:rsidRPr="004F0402">
        <w:rPr>
          <w:rFonts w:asciiTheme="majorEastAsia" w:eastAsiaTheme="majorEastAsia" w:hAnsiTheme="majorEastAsia" w:hint="eastAsia"/>
          <w:color w:val="000000" w:themeColor="text1"/>
          <w:sz w:val="22"/>
        </w:rPr>
        <w:t>）をご存知ですか？</w:t>
      </w:r>
    </w:p>
    <w:p w14:paraId="564BBB30" w14:textId="5D88A141" w:rsidR="001A5473" w:rsidRPr="004F0402" w:rsidRDefault="001A5473" w:rsidP="001A5473">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S</w:t>
      </w:r>
      <w:r w:rsidRPr="004F0402">
        <w:rPr>
          <w:rFonts w:asciiTheme="majorEastAsia" w:eastAsiaTheme="majorEastAsia" w:hAnsiTheme="majorEastAsia" w:hint="eastAsia"/>
          <w:color w:val="000000" w:themeColor="text1"/>
          <w:sz w:val="22"/>
        </w:rPr>
        <w:t>DG</w:t>
      </w:r>
      <w:r>
        <w:rPr>
          <w:rFonts w:asciiTheme="majorEastAsia" w:eastAsiaTheme="majorEastAsia" w:hAnsiTheme="majorEastAsia" w:hint="eastAsia"/>
          <w:color w:val="000000" w:themeColor="text1"/>
          <w:sz w:val="22"/>
        </w:rPr>
        <w:t>s</w:t>
      </w:r>
      <w:r w:rsidRPr="004F0402">
        <w:rPr>
          <w:rFonts w:asciiTheme="majorEastAsia" w:eastAsiaTheme="majorEastAsia" w:hAnsiTheme="majorEastAsia" w:hint="eastAsia"/>
          <w:color w:val="000000" w:themeColor="text1"/>
          <w:sz w:val="22"/>
        </w:rPr>
        <w:t>は、2015年9月の国連サミットで採択された、2016年から2030年までの国際目標です。持続可能な世界を実現するための17のゴール・169のターゲットから構成され「地球上の誰一人として取り残さないこと」を誓っています。</w:t>
      </w:r>
    </w:p>
    <w:p w14:paraId="4F859AFA" w14:textId="77777777" w:rsidR="001A5473" w:rsidRDefault="007A0DC9" w:rsidP="001C7562">
      <w:pPr>
        <w:rPr>
          <w:rFonts w:asciiTheme="majorEastAsia" w:eastAsiaTheme="majorEastAsia" w:hAnsiTheme="majorEastAsia"/>
          <w:color w:val="000000" w:themeColor="text1"/>
          <w:sz w:val="22"/>
        </w:rPr>
      </w:pPr>
      <w:r w:rsidRPr="00C55880">
        <w:rPr>
          <w:rFonts w:asciiTheme="majorEastAsia" w:eastAsiaTheme="majorEastAsia" w:hAnsiTheme="majorEastAsia" w:hint="eastAsia"/>
          <w:color w:val="000000" w:themeColor="text1"/>
          <w:sz w:val="22"/>
        </w:rPr>
        <w:t xml:space="preserve">　</w:t>
      </w:r>
    </w:p>
    <w:p w14:paraId="0C54F9D0" w14:textId="539740DC" w:rsidR="001C7562" w:rsidRPr="00C55880" w:rsidRDefault="001C7562" w:rsidP="001A5473">
      <w:pPr>
        <w:ind w:firstLineChars="100" w:firstLine="220"/>
        <w:rPr>
          <w:rFonts w:asciiTheme="majorEastAsia" w:eastAsiaTheme="majorEastAsia" w:hAnsiTheme="majorEastAsia"/>
          <w:color w:val="000000" w:themeColor="text1"/>
          <w:sz w:val="22"/>
        </w:rPr>
      </w:pPr>
      <w:r w:rsidRPr="00C55880">
        <w:rPr>
          <w:rFonts w:asciiTheme="majorEastAsia" w:eastAsiaTheme="majorEastAsia" w:hAnsiTheme="majorEastAsia" w:hint="eastAsia"/>
          <w:color w:val="000000" w:themeColor="text1"/>
          <w:sz w:val="22"/>
        </w:rPr>
        <w:t>私たちDPI日本会議は、障害の社会モデルに基づき、障害種別を超えた連帯を進めるクロスディスアビリティを重視し、障害者権利条約の完全実施を進め、どんな障害があっても地域で学び暮らし活動するインクルーシブな社会の実現を目指して活動を行っています。</w:t>
      </w:r>
    </w:p>
    <w:p w14:paraId="3300474D" w14:textId="29A4F69B" w:rsidR="00B3194B" w:rsidRDefault="007A0DC9" w:rsidP="001C7562">
      <w:pPr>
        <w:rPr>
          <w:rFonts w:asciiTheme="majorEastAsia" w:eastAsiaTheme="majorEastAsia" w:hAnsiTheme="majorEastAsia"/>
          <w:color w:val="000000" w:themeColor="text1"/>
          <w:sz w:val="22"/>
        </w:rPr>
      </w:pPr>
      <w:r w:rsidRPr="00C55880">
        <w:rPr>
          <w:rFonts w:asciiTheme="majorEastAsia" w:eastAsiaTheme="majorEastAsia" w:hAnsiTheme="majorEastAsia" w:hint="eastAsia"/>
          <w:color w:val="000000" w:themeColor="text1"/>
          <w:sz w:val="22"/>
        </w:rPr>
        <w:t xml:space="preserve">　</w:t>
      </w:r>
      <w:r w:rsidR="001A5473">
        <w:rPr>
          <w:rFonts w:asciiTheme="majorEastAsia" w:eastAsiaTheme="majorEastAsia" w:hAnsiTheme="majorEastAsia" w:hint="eastAsia"/>
          <w:color w:val="000000" w:themeColor="text1"/>
          <w:sz w:val="22"/>
        </w:rPr>
        <w:t>S</w:t>
      </w:r>
      <w:r w:rsidR="001C7562" w:rsidRPr="00C55880">
        <w:rPr>
          <w:rFonts w:asciiTheme="majorEastAsia" w:eastAsiaTheme="majorEastAsia" w:hAnsiTheme="majorEastAsia" w:hint="eastAsia"/>
          <w:color w:val="000000" w:themeColor="text1"/>
          <w:sz w:val="22"/>
        </w:rPr>
        <w:t>DG</w:t>
      </w:r>
      <w:r w:rsidR="001A5473">
        <w:rPr>
          <w:rFonts w:asciiTheme="majorEastAsia" w:eastAsiaTheme="majorEastAsia" w:hAnsiTheme="majorEastAsia" w:hint="eastAsia"/>
          <w:color w:val="000000" w:themeColor="text1"/>
          <w:sz w:val="22"/>
        </w:rPr>
        <w:t>s</w:t>
      </w:r>
      <w:r w:rsidR="001C7562" w:rsidRPr="00C55880">
        <w:rPr>
          <w:rFonts w:asciiTheme="majorEastAsia" w:eastAsiaTheme="majorEastAsia" w:hAnsiTheme="majorEastAsia" w:hint="eastAsia"/>
          <w:color w:val="000000" w:themeColor="text1"/>
          <w:sz w:val="22"/>
        </w:rPr>
        <w:t>の理念である「誰一人取り残さない」持続可能で多様性と包摂性のある社会の実現に向けて、私たちは以下の</w:t>
      </w:r>
      <w:r w:rsidR="001A5473">
        <w:rPr>
          <w:rFonts w:asciiTheme="majorEastAsia" w:eastAsiaTheme="majorEastAsia" w:hAnsiTheme="majorEastAsia" w:hint="eastAsia"/>
          <w:color w:val="000000" w:themeColor="text1"/>
          <w:sz w:val="22"/>
        </w:rPr>
        <w:t>S</w:t>
      </w:r>
      <w:r w:rsidR="001C7562" w:rsidRPr="00C55880">
        <w:rPr>
          <w:rFonts w:asciiTheme="majorEastAsia" w:eastAsiaTheme="majorEastAsia" w:hAnsiTheme="majorEastAsia" w:hint="eastAsia"/>
          <w:color w:val="000000" w:themeColor="text1"/>
          <w:sz w:val="22"/>
        </w:rPr>
        <w:t>DG</w:t>
      </w:r>
      <w:r w:rsidR="001A5473">
        <w:rPr>
          <w:rFonts w:asciiTheme="majorEastAsia" w:eastAsiaTheme="majorEastAsia" w:hAnsiTheme="majorEastAsia" w:hint="eastAsia"/>
          <w:color w:val="000000" w:themeColor="text1"/>
          <w:sz w:val="22"/>
        </w:rPr>
        <w:t>s</w:t>
      </w:r>
      <w:r w:rsidR="001C7562" w:rsidRPr="00C55880">
        <w:rPr>
          <w:rFonts w:asciiTheme="majorEastAsia" w:eastAsiaTheme="majorEastAsia" w:hAnsiTheme="majorEastAsia" w:hint="eastAsia"/>
          <w:color w:val="000000" w:themeColor="text1"/>
          <w:sz w:val="22"/>
        </w:rPr>
        <w:t>目標について、取り組んでいます。</w:t>
      </w:r>
    </w:p>
    <w:p w14:paraId="60ED4BB0" w14:textId="77777777" w:rsidR="001A5473" w:rsidRDefault="001A5473" w:rsidP="001C7562">
      <w:pPr>
        <w:rPr>
          <w:rFonts w:asciiTheme="majorEastAsia" w:eastAsiaTheme="majorEastAsia" w:hAnsiTheme="majorEastAsia"/>
          <w:color w:val="000000" w:themeColor="text1"/>
          <w:sz w:val="22"/>
        </w:rPr>
      </w:pPr>
    </w:p>
    <w:p w14:paraId="64829354" w14:textId="23B878E3"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S</w:t>
      </w:r>
      <w:r w:rsidRPr="001A5473">
        <w:rPr>
          <w:rFonts w:asciiTheme="majorEastAsia" w:eastAsiaTheme="majorEastAsia" w:hAnsiTheme="majorEastAsia" w:hint="eastAsia"/>
          <w:color w:val="000000" w:themeColor="text1"/>
          <w:sz w:val="22"/>
        </w:rPr>
        <w:t>DG</w:t>
      </w:r>
      <w:r>
        <w:rPr>
          <w:rFonts w:asciiTheme="majorEastAsia" w:eastAsiaTheme="majorEastAsia" w:hAnsiTheme="majorEastAsia" w:hint="eastAsia"/>
          <w:color w:val="000000" w:themeColor="text1"/>
          <w:sz w:val="22"/>
        </w:rPr>
        <w:t>s</w:t>
      </w:r>
      <w:r w:rsidRPr="001A5473">
        <w:rPr>
          <w:rFonts w:asciiTheme="majorEastAsia" w:eastAsiaTheme="majorEastAsia" w:hAnsiTheme="majorEastAsia" w:hint="eastAsia"/>
          <w:color w:val="000000" w:themeColor="text1"/>
          <w:sz w:val="22"/>
        </w:rPr>
        <w:t>の各目標に対するDPI日本会議の取り組み</w:t>
      </w:r>
    </w:p>
    <w:p w14:paraId="005AD9AE"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・目標1. あらゆる場所のあらゆる形態の貧困を終わらせる</w:t>
      </w:r>
    </w:p>
    <w:p w14:paraId="385DABB9"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・目標3. すべての人に健康と福祉を</w:t>
      </w:r>
    </w:p>
    <w:p w14:paraId="7C91A4EF"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・目標4. すべての人々への、包摂的かつ公正な質の高い教育を提供し、生涯学習の機会を促進する</w:t>
      </w:r>
    </w:p>
    <w:p w14:paraId="7A714D0C"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・目標5. ジェンダー平等を達成し、すべての女性及び女児の能力強化を行う</w:t>
      </w:r>
    </w:p>
    <w:p w14:paraId="67A5B8AC"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・目標8. 包摂的かつ持続可能な経済成長及びすべての人々の完全かつ生産的な雇用と働きがいのある人間らしい雇用(ディーセント・ワーク)を促進する</w:t>
      </w:r>
    </w:p>
    <w:p w14:paraId="5BAA8D4D"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・目標10. 各国内及び各国間の不平等を是正する</w:t>
      </w:r>
    </w:p>
    <w:p w14:paraId="38FBB59D" w14:textId="77777777"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・目標11. 包摂的で安全かつ強靱（レジリエント）で持続可能な都市及び人間居住を実現する</w:t>
      </w:r>
    </w:p>
    <w:p w14:paraId="57A7EE1E" w14:textId="2B731E6E" w:rsidR="001A5473" w:rsidRPr="001A5473" w:rsidRDefault="001A5473" w:rsidP="001A5473">
      <w:pPr>
        <w:rPr>
          <w:rFonts w:asciiTheme="majorEastAsia" w:eastAsiaTheme="majorEastAsia" w:hAnsiTheme="majorEastAsia" w:hint="eastAsia"/>
          <w:color w:val="000000" w:themeColor="text1"/>
          <w:sz w:val="22"/>
        </w:rPr>
      </w:pPr>
      <w:r w:rsidRPr="001A5473">
        <w:rPr>
          <w:rFonts w:asciiTheme="majorEastAsia" w:eastAsiaTheme="majorEastAsia" w:hAnsiTheme="majorEastAsia" w:hint="eastAsia"/>
          <w:color w:val="000000" w:themeColor="text1"/>
          <w:sz w:val="22"/>
        </w:rPr>
        <w:t>・目標17. 持続可能な開発のための実施手段を強化し、グローバル・パートナーシップを活性化する</w:t>
      </w:r>
    </w:p>
    <w:p w14:paraId="0BF68BCD" w14:textId="4AA69C0B" w:rsidR="001A5473" w:rsidRPr="001A5473" w:rsidRDefault="001A5473" w:rsidP="001A5473">
      <w:pPr>
        <w:jc w:val="center"/>
        <w:rPr>
          <w:rFonts w:asciiTheme="majorEastAsia" w:eastAsiaTheme="majorEastAsia" w:hAnsiTheme="majorEastAsia"/>
          <w:b/>
          <w:color w:val="000000" w:themeColor="text1"/>
          <w:sz w:val="28"/>
        </w:rPr>
      </w:pPr>
      <w:r>
        <w:rPr>
          <w:rFonts w:asciiTheme="majorEastAsia" w:eastAsiaTheme="majorEastAsia" w:hAnsiTheme="majorEastAsia" w:hint="eastAsia"/>
          <w:b/>
          <w:color w:val="000000" w:themeColor="text1"/>
          <w:sz w:val="28"/>
        </w:rPr>
        <w:lastRenderedPageBreak/>
        <w:t>S</w:t>
      </w:r>
      <w:r w:rsidRPr="001A5473">
        <w:rPr>
          <w:rFonts w:asciiTheme="majorEastAsia" w:eastAsiaTheme="majorEastAsia" w:hAnsiTheme="majorEastAsia" w:hint="eastAsia"/>
          <w:b/>
          <w:color w:val="000000" w:themeColor="text1"/>
          <w:sz w:val="28"/>
        </w:rPr>
        <w:t>DG</w:t>
      </w:r>
      <w:r>
        <w:rPr>
          <w:rFonts w:asciiTheme="majorEastAsia" w:eastAsiaTheme="majorEastAsia" w:hAnsiTheme="majorEastAsia" w:hint="eastAsia"/>
          <w:b/>
          <w:color w:val="000000" w:themeColor="text1"/>
          <w:sz w:val="28"/>
        </w:rPr>
        <w:t>s</w:t>
      </w:r>
      <w:r w:rsidRPr="001A5473">
        <w:rPr>
          <w:rFonts w:asciiTheme="majorEastAsia" w:eastAsiaTheme="majorEastAsia" w:hAnsiTheme="majorEastAsia" w:hint="eastAsia"/>
          <w:b/>
          <w:color w:val="000000" w:themeColor="text1"/>
          <w:sz w:val="28"/>
        </w:rPr>
        <w:t>とDPIの取り組み</w:t>
      </w:r>
    </w:p>
    <w:p w14:paraId="0C5E0075" w14:textId="77777777" w:rsidR="001A5473" w:rsidRDefault="001A5473" w:rsidP="00B3194B">
      <w:pPr>
        <w:rPr>
          <w:b/>
          <w:color w:val="000000" w:themeColor="text1"/>
          <w:u w:val="single"/>
        </w:rPr>
      </w:pPr>
    </w:p>
    <w:p w14:paraId="49D59950" w14:textId="77777777" w:rsidR="00B3194B" w:rsidRPr="00C55880" w:rsidRDefault="00B3194B" w:rsidP="00B3194B">
      <w:pPr>
        <w:rPr>
          <w:b/>
          <w:color w:val="000000" w:themeColor="text1"/>
          <w:u w:val="single"/>
        </w:rPr>
      </w:pPr>
      <w:r w:rsidRPr="00C55880">
        <w:rPr>
          <w:b/>
          <w:color w:val="000000" w:themeColor="text1"/>
          <w:u w:val="single"/>
        </w:rPr>
        <w:t>目標</w:t>
      </w:r>
      <w:r w:rsidRPr="00C55880">
        <w:rPr>
          <w:b/>
          <w:color w:val="000000" w:themeColor="text1"/>
          <w:u w:val="single"/>
        </w:rPr>
        <w:t xml:space="preserve"> 1. </w:t>
      </w:r>
      <w:r w:rsidRPr="00C55880">
        <w:rPr>
          <w:b/>
          <w:color w:val="000000" w:themeColor="text1"/>
          <w:u w:val="single"/>
        </w:rPr>
        <w:t>あらゆる場所のあらゆる形態の貧困を終わらせる</w:t>
      </w:r>
    </w:p>
    <w:p w14:paraId="22676D54" w14:textId="1A4D699B" w:rsidR="00FB5EEF" w:rsidRPr="00C55880" w:rsidRDefault="00A22579" w:rsidP="00FB5EEF">
      <w:pPr>
        <w:rPr>
          <w:b/>
          <w:noProof/>
          <w:color w:val="000000" w:themeColor="text1"/>
          <w:u w:val="single"/>
        </w:rPr>
      </w:pPr>
      <w:r w:rsidRPr="00C55880">
        <w:rPr>
          <w:rFonts w:hint="eastAsia"/>
          <w:b/>
          <w:noProof/>
          <w:color w:val="000000" w:themeColor="text1"/>
          <w:u w:val="single"/>
        </w:rPr>
        <w:drawing>
          <wp:anchor distT="0" distB="0" distL="114300" distR="114300" simplePos="0" relativeHeight="251638272" behindDoc="1" locked="0" layoutInCell="1" allowOverlap="1" wp14:anchorId="62BECF76" wp14:editId="4D29CE4A">
            <wp:simplePos x="0" y="0"/>
            <wp:positionH relativeFrom="column">
              <wp:posOffset>-3810</wp:posOffset>
            </wp:positionH>
            <wp:positionV relativeFrom="paragraph">
              <wp:posOffset>13335</wp:posOffset>
            </wp:positionV>
            <wp:extent cx="887095" cy="887095"/>
            <wp:effectExtent l="0" t="0" r="8255" b="8255"/>
            <wp:wrapTight wrapText="bothSides">
              <wp:wrapPolygon edited="0">
                <wp:start x="0" y="0"/>
                <wp:lineTo x="0" y="21337"/>
                <wp:lineTo x="21337" y="21337"/>
                <wp:lineTo x="21337" y="0"/>
                <wp:lineTo x="0" y="0"/>
              </wp:wrapPolygon>
            </wp:wrapTight>
            <wp:docPr id="1" name="図 1" descr="C:\Users\DPI-JAPAN03\Desktop\目標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I-JAPAN03\Desktop\目標１.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AA">
        <w:rPr>
          <w:rFonts w:hint="eastAsia"/>
          <w:color w:val="000000" w:themeColor="text1"/>
        </w:rPr>
        <w:t>ターゲット</w:t>
      </w:r>
      <w:r w:rsidR="00FB5EEF" w:rsidRPr="00C55880">
        <w:rPr>
          <w:rFonts w:hint="eastAsia"/>
          <w:b/>
          <w:noProof/>
          <w:color w:val="000000" w:themeColor="text1"/>
          <w:u w:val="single"/>
        </w:rPr>
        <w:t>1.3</w:t>
      </w:r>
      <w:r w:rsidR="00FB5EEF" w:rsidRPr="00C55880">
        <w:rPr>
          <w:rFonts w:hint="eastAsia"/>
          <w:b/>
          <w:noProof/>
          <w:color w:val="000000" w:themeColor="text1"/>
          <w:u w:val="single"/>
        </w:rPr>
        <w:t>：</w:t>
      </w:r>
    </w:p>
    <w:p w14:paraId="74D9EC21" w14:textId="77777777" w:rsidR="00FB5EEF" w:rsidRPr="00C55880" w:rsidRDefault="00FB5EEF" w:rsidP="00FB5EEF">
      <w:pPr>
        <w:rPr>
          <w:b/>
          <w:noProof/>
          <w:color w:val="000000" w:themeColor="text1"/>
          <w:u w:val="single"/>
        </w:rPr>
      </w:pPr>
      <w:r w:rsidRPr="00C55880">
        <w:rPr>
          <w:rFonts w:hint="eastAsia"/>
          <w:b/>
          <w:noProof/>
          <w:color w:val="000000" w:themeColor="text1"/>
          <w:u w:val="single"/>
        </w:rPr>
        <w:t>各国において最低限の基準を含む適切な社会保護制度及び対策を実施し、</w:t>
      </w:r>
      <w:r w:rsidRPr="00C55880">
        <w:rPr>
          <w:rFonts w:hint="eastAsia"/>
          <w:b/>
          <w:noProof/>
          <w:color w:val="000000" w:themeColor="text1"/>
          <w:u w:val="single"/>
        </w:rPr>
        <w:t xml:space="preserve">2030 </w:t>
      </w:r>
      <w:r w:rsidRPr="00C55880">
        <w:rPr>
          <w:rFonts w:hint="eastAsia"/>
          <w:b/>
          <w:noProof/>
          <w:color w:val="000000" w:themeColor="text1"/>
          <w:u w:val="single"/>
        </w:rPr>
        <w:t>年まで</w:t>
      </w:r>
      <w:r w:rsidRPr="00C55880">
        <w:rPr>
          <w:rFonts w:hint="eastAsia"/>
          <w:b/>
          <w:noProof/>
          <w:color w:val="000000" w:themeColor="text1"/>
          <w:u w:val="single"/>
        </w:rPr>
        <w:t xml:space="preserve"> </w:t>
      </w:r>
      <w:r w:rsidRPr="00C55880">
        <w:rPr>
          <w:rFonts w:hint="eastAsia"/>
          <w:b/>
          <w:noProof/>
          <w:color w:val="000000" w:themeColor="text1"/>
          <w:u w:val="single"/>
        </w:rPr>
        <w:t>に貧困層及び脆弱層に対し十分な保護を達成する。</w:t>
      </w:r>
    </w:p>
    <w:p w14:paraId="6744AC2A" w14:textId="77777777" w:rsidR="00C55880" w:rsidRDefault="00C55880" w:rsidP="00FB5EEF">
      <w:pPr>
        <w:rPr>
          <w:b/>
          <w:noProof/>
          <w:color w:val="000000" w:themeColor="text1"/>
          <w:u w:val="single"/>
        </w:rPr>
      </w:pPr>
    </w:p>
    <w:p w14:paraId="508DC2F7" w14:textId="77777777" w:rsidR="00FB5EEF" w:rsidRPr="00C55880" w:rsidRDefault="00C55880" w:rsidP="00C55880">
      <w:pPr>
        <w:jc w:val="left"/>
        <w:rPr>
          <w:b/>
          <w:noProof/>
          <w:color w:val="000000" w:themeColor="text1"/>
          <w:u w:val="single"/>
        </w:rPr>
      </w:pPr>
      <w:r>
        <w:rPr>
          <w:rFonts w:hint="eastAsia"/>
          <w:b/>
          <w:noProof/>
          <w:color w:val="000000" w:themeColor="text1"/>
          <w:u w:val="single"/>
        </w:rPr>
        <mc:AlternateContent>
          <mc:Choice Requires="wps">
            <w:drawing>
              <wp:anchor distT="0" distB="0" distL="114300" distR="114300" simplePos="0" relativeHeight="251652096" behindDoc="0" locked="0" layoutInCell="1" allowOverlap="1" wp14:anchorId="57DBC05A" wp14:editId="246F23E0">
                <wp:simplePos x="0" y="0"/>
                <wp:positionH relativeFrom="column">
                  <wp:posOffset>-58479</wp:posOffset>
                </wp:positionH>
                <wp:positionV relativeFrom="paragraph">
                  <wp:posOffset>23392</wp:posOffset>
                </wp:positionV>
                <wp:extent cx="6555105" cy="1392865"/>
                <wp:effectExtent l="0" t="0" r="17145" b="17145"/>
                <wp:wrapNone/>
                <wp:docPr id="8" name="正方形/長方形 8"/>
                <wp:cNvGraphicFramePr/>
                <a:graphic xmlns:a="http://schemas.openxmlformats.org/drawingml/2006/main">
                  <a:graphicData uri="http://schemas.microsoft.com/office/word/2010/wordprocessingShape">
                    <wps:wsp>
                      <wps:cNvSpPr/>
                      <wps:spPr>
                        <a:xfrm>
                          <a:off x="0" y="0"/>
                          <a:ext cx="6555105" cy="1392865"/>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78DAF" id="正方形/長方形 8" o:spid="_x0000_s1026" style="position:absolute;left:0;text-align:left;margin-left:-4.6pt;margin-top:1.85pt;width:516.15pt;height:109.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" filled="f" strokecolor="#7f7f7f [1612]" strokeweight="1pt">
                <v:stroke dashstyle="3 1"/>
              </v:rect>
            </w:pict>
          </mc:Fallback>
        </mc:AlternateContent>
      </w:r>
      <w:r w:rsidR="00FB5EEF" w:rsidRPr="00C55880">
        <w:rPr>
          <w:rFonts w:hint="eastAsia"/>
          <w:b/>
          <w:noProof/>
          <w:color w:val="000000" w:themeColor="text1"/>
          <w:u w:val="single"/>
        </w:rPr>
        <w:t>◎</w:t>
      </w:r>
      <w:r w:rsidR="00FB5EEF" w:rsidRPr="00C55880">
        <w:rPr>
          <w:rFonts w:hint="eastAsia"/>
          <w:b/>
          <w:noProof/>
          <w:color w:val="000000" w:themeColor="text1"/>
          <w:u w:val="single"/>
        </w:rPr>
        <w:t>DPI</w:t>
      </w:r>
      <w:r w:rsidR="00FB5EEF" w:rsidRPr="00C55880">
        <w:rPr>
          <w:rFonts w:hint="eastAsia"/>
          <w:b/>
          <w:noProof/>
          <w:color w:val="000000" w:themeColor="text1"/>
          <w:u w:val="single"/>
        </w:rPr>
        <w:t>の取り組み：所得保障</w:t>
      </w:r>
    </w:p>
    <w:p w14:paraId="697D534C" w14:textId="77777777" w:rsidR="00A22579" w:rsidRPr="00C55880" w:rsidRDefault="00FB5EEF" w:rsidP="00FB5EEF">
      <w:pPr>
        <w:rPr>
          <w:bCs/>
          <w:color w:val="000000" w:themeColor="text1"/>
        </w:rPr>
      </w:pPr>
      <w:r w:rsidRPr="00C55880">
        <w:rPr>
          <w:rFonts w:hint="eastAsia"/>
          <w:bCs/>
          <w:color w:val="000000" w:themeColor="text1"/>
        </w:rPr>
        <w:t xml:space="preserve">　</w:t>
      </w:r>
      <w:r w:rsidR="00A22579" w:rsidRPr="00C55880">
        <w:rPr>
          <w:rFonts w:hint="eastAsia"/>
          <w:bCs/>
          <w:color w:val="000000" w:themeColor="text1"/>
        </w:rPr>
        <w:t>障害基礎年金の水準は、国民の健康で文化的な生活を保障する生活保護制度と比較して障害者の基本的な生活を保障するための水準に達していません。また、支給範囲は、関係法令の定める範囲を狭めています。特に、在日外国人をはじめとする無年金障害者の問題があります。併せて、特定障害者特別給付制度と特別障害者手当の見直しも必要であることから</w:t>
      </w:r>
      <w:r w:rsidR="00B21402">
        <w:rPr>
          <w:rFonts w:hint="eastAsia"/>
          <w:bCs/>
          <w:color w:val="000000" w:themeColor="text1"/>
        </w:rPr>
        <w:t>、</w:t>
      </w:r>
      <w:r w:rsidR="00A22579" w:rsidRPr="00C55880">
        <w:rPr>
          <w:rFonts w:hint="eastAsia"/>
          <w:bCs/>
          <w:color w:val="000000" w:themeColor="text1"/>
        </w:rPr>
        <w:t>こうした障害者の所得保障の改善を求め</w:t>
      </w:r>
      <w:r w:rsidRPr="00C55880">
        <w:rPr>
          <w:rFonts w:hint="eastAsia"/>
          <w:bCs/>
          <w:color w:val="000000" w:themeColor="text1"/>
        </w:rPr>
        <w:t>てい</w:t>
      </w:r>
      <w:r w:rsidR="00A22579" w:rsidRPr="00C55880">
        <w:rPr>
          <w:rFonts w:hint="eastAsia"/>
          <w:bCs/>
          <w:color w:val="000000" w:themeColor="text1"/>
        </w:rPr>
        <w:t>ます。</w:t>
      </w:r>
    </w:p>
    <w:p w14:paraId="07F17516" w14:textId="77777777" w:rsidR="00981F5D" w:rsidRPr="00C55880" w:rsidRDefault="00981F5D" w:rsidP="00FB5EEF">
      <w:pPr>
        <w:rPr>
          <w:bCs/>
          <w:color w:val="000000" w:themeColor="text1"/>
        </w:rPr>
      </w:pPr>
    </w:p>
    <w:p w14:paraId="552584BD" w14:textId="77777777" w:rsidR="00981F5D" w:rsidRPr="00C55880" w:rsidRDefault="00981F5D" w:rsidP="00FB5EEF">
      <w:pPr>
        <w:rPr>
          <w:b/>
          <w:color w:val="000000" w:themeColor="text1"/>
          <w:u w:val="single"/>
        </w:rPr>
      </w:pPr>
      <w:r w:rsidRPr="00C55880">
        <w:rPr>
          <w:bCs/>
          <w:noProof/>
          <w:color w:val="000000" w:themeColor="text1"/>
        </w:rPr>
        <w:drawing>
          <wp:anchor distT="0" distB="0" distL="114300" distR="114300" simplePos="0" relativeHeight="251651072" behindDoc="1" locked="0" layoutInCell="1" allowOverlap="1" wp14:anchorId="56C0006C" wp14:editId="1EDD03FB">
            <wp:simplePos x="0" y="0"/>
            <wp:positionH relativeFrom="column">
              <wp:posOffset>0</wp:posOffset>
            </wp:positionH>
            <wp:positionV relativeFrom="paragraph">
              <wp:posOffset>209550</wp:posOffset>
            </wp:positionV>
            <wp:extent cx="933450" cy="933450"/>
            <wp:effectExtent l="0" t="0" r="0" b="0"/>
            <wp:wrapTight wrapText="bothSides">
              <wp:wrapPolygon edited="0">
                <wp:start x="0" y="0"/>
                <wp:lineTo x="0" y="21159"/>
                <wp:lineTo x="21159" y="21159"/>
                <wp:lineTo x="21159"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880">
        <w:rPr>
          <w:rFonts w:hint="eastAsia"/>
          <w:b/>
          <w:color w:val="000000" w:themeColor="text1"/>
          <w:u w:val="single"/>
        </w:rPr>
        <w:t>目標</w:t>
      </w:r>
      <w:r w:rsidRPr="00C55880">
        <w:rPr>
          <w:rFonts w:hint="eastAsia"/>
          <w:b/>
          <w:color w:val="000000" w:themeColor="text1"/>
          <w:u w:val="single"/>
        </w:rPr>
        <w:t>3.</w:t>
      </w:r>
      <w:r w:rsidRPr="00C55880">
        <w:rPr>
          <w:rFonts w:hint="eastAsia"/>
          <w:b/>
          <w:color w:val="000000" w:themeColor="text1"/>
          <w:u w:val="single"/>
        </w:rPr>
        <w:t>すべての人に健康と福祉を</w:t>
      </w:r>
    </w:p>
    <w:p w14:paraId="1B6225E6" w14:textId="77777777" w:rsidR="00C55880" w:rsidRDefault="00C55880" w:rsidP="00FB5EEF">
      <w:pPr>
        <w:rPr>
          <w:b/>
          <w:noProof/>
          <w:color w:val="000000" w:themeColor="text1"/>
          <w:u w:val="single"/>
        </w:rPr>
      </w:pPr>
    </w:p>
    <w:p w14:paraId="1F5496DD" w14:textId="77777777" w:rsidR="00C55880" w:rsidRDefault="00C55880" w:rsidP="00FB5EEF">
      <w:pPr>
        <w:rPr>
          <w:b/>
          <w:noProof/>
          <w:color w:val="000000" w:themeColor="text1"/>
          <w:u w:val="single"/>
        </w:rPr>
      </w:pPr>
    </w:p>
    <w:p w14:paraId="0B2C5981" w14:textId="77777777" w:rsidR="00C55880" w:rsidRPr="004D7263" w:rsidRDefault="00C55880" w:rsidP="00FB5EEF">
      <w:pPr>
        <w:rPr>
          <w:b/>
          <w:noProof/>
          <w:color w:val="000000" w:themeColor="text1"/>
          <w:u w:val="single"/>
        </w:rPr>
      </w:pPr>
    </w:p>
    <w:p w14:paraId="3F726CB3" w14:textId="77777777" w:rsidR="00C55880" w:rsidRDefault="00C55880" w:rsidP="00FB5EEF">
      <w:pPr>
        <w:rPr>
          <w:b/>
          <w:noProof/>
          <w:color w:val="000000" w:themeColor="text1"/>
          <w:u w:val="single"/>
        </w:rPr>
      </w:pPr>
    </w:p>
    <w:p w14:paraId="23C0E9C4" w14:textId="77777777" w:rsidR="007A0DC9" w:rsidRPr="00C55880" w:rsidRDefault="00C55880" w:rsidP="00FB5EEF">
      <w:pPr>
        <w:rPr>
          <w:b/>
          <w:noProof/>
          <w:color w:val="000000" w:themeColor="text1"/>
          <w:u w:val="single"/>
        </w:rPr>
      </w:pPr>
      <w:r>
        <w:rPr>
          <w:rFonts w:hint="eastAsia"/>
          <w:b/>
          <w:noProof/>
          <w:color w:val="000000" w:themeColor="text1"/>
          <w:u w:val="single"/>
        </w:rPr>
        <mc:AlternateContent>
          <mc:Choice Requires="wps">
            <w:drawing>
              <wp:anchor distT="0" distB="0" distL="114300" distR="114300" simplePos="0" relativeHeight="251653120" behindDoc="0" locked="0" layoutInCell="1" allowOverlap="1" wp14:anchorId="1FEE785F" wp14:editId="1A8C933B">
                <wp:simplePos x="0" y="0"/>
                <wp:positionH relativeFrom="column">
                  <wp:posOffset>-58479</wp:posOffset>
                </wp:positionH>
                <wp:positionV relativeFrom="paragraph">
                  <wp:posOffset>12758</wp:posOffset>
                </wp:positionV>
                <wp:extent cx="6555105" cy="1690577"/>
                <wp:effectExtent l="0" t="0" r="17145" b="24130"/>
                <wp:wrapNone/>
                <wp:docPr id="10" name="正方形/長方形 10"/>
                <wp:cNvGraphicFramePr/>
                <a:graphic xmlns:a="http://schemas.openxmlformats.org/drawingml/2006/main">
                  <a:graphicData uri="http://schemas.microsoft.com/office/word/2010/wordprocessingShape">
                    <wps:wsp>
                      <wps:cNvSpPr/>
                      <wps:spPr>
                        <a:xfrm>
                          <a:off x="0" y="0"/>
                          <a:ext cx="6555105" cy="1690577"/>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1DA97" id="正方形/長方形 10" o:spid="_x0000_s1026" style="position:absolute;left:0;text-align:left;margin-left:-4.6pt;margin-top:1pt;width:516.15pt;height:133.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" filled="f" strokecolor="#7f7f7f [1612]" strokeweight="1pt">
                <v:stroke dashstyle="3 1"/>
              </v:rect>
            </w:pict>
          </mc:Fallback>
        </mc:AlternateContent>
      </w:r>
      <w:r w:rsidR="007A0DC9" w:rsidRPr="00C55880">
        <w:rPr>
          <w:rFonts w:hint="eastAsia"/>
          <w:b/>
          <w:noProof/>
          <w:color w:val="000000" w:themeColor="text1"/>
          <w:u w:val="single"/>
        </w:rPr>
        <w:t>◎</w:t>
      </w:r>
      <w:r w:rsidR="007A0DC9" w:rsidRPr="00C55880">
        <w:rPr>
          <w:rFonts w:hint="eastAsia"/>
          <w:b/>
          <w:noProof/>
          <w:color w:val="000000" w:themeColor="text1"/>
          <w:u w:val="single"/>
        </w:rPr>
        <w:t>DPI</w:t>
      </w:r>
      <w:r w:rsidR="007A0DC9" w:rsidRPr="00C55880">
        <w:rPr>
          <w:rFonts w:hint="eastAsia"/>
          <w:b/>
          <w:noProof/>
          <w:color w:val="000000" w:themeColor="text1"/>
          <w:u w:val="single"/>
        </w:rPr>
        <w:t>の取り組み：国際協力、尊厳生</w:t>
      </w:r>
    </w:p>
    <w:p w14:paraId="3AD4DCC5" w14:textId="1A69A9D8" w:rsidR="001C7562" w:rsidRPr="00C55880" w:rsidRDefault="007766AA" w:rsidP="001C7562">
      <w:pPr>
        <w:rPr>
          <w:bCs/>
          <w:color w:val="000000" w:themeColor="text1"/>
        </w:rPr>
      </w:pPr>
      <w:r>
        <w:rPr>
          <w:rFonts w:hint="eastAsia"/>
          <w:bCs/>
          <w:color w:val="000000" w:themeColor="text1"/>
        </w:rPr>
        <w:t xml:space="preserve">　</w:t>
      </w:r>
      <w:r w:rsidR="001C7562" w:rsidRPr="00C55880">
        <w:rPr>
          <w:rFonts w:hint="eastAsia"/>
          <w:bCs/>
          <w:color w:val="000000" w:themeColor="text1"/>
        </w:rPr>
        <w:t>JICA</w:t>
      </w:r>
      <w:r w:rsidR="001C7562" w:rsidRPr="00C55880">
        <w:rPr>
          <w:rFonts w:hint="eastAsia"/>
          <w:bCs/>
          <w:color w:val="000000" w:themeColor="text1"/>
        </w:rPr>
        <w:t>の事業として、約</w:t>
      </w:r>
      <w:r w:rsidR="001C7562" w:rsidRPr="00C55880">
        <w:rPr>
          <w:rFonts w:hint="eastAsia"/>
          <w:bCs/>
          <w:color w:val="000000" w:themeColor="text1"/>
        </w:rPr>
        <w:t>20</w:t>
      </w:r>
      <w:r w:rsidR="001C7562" w:rsidRPr="00C55880">
        <w:rPr>
          <w:rFonts w:hint="eastAsia"/>
          <w:bCs/>
          <w:color w:val="000000" w:themeColor="text1"/>
        </w:rPr>
        <w:t>年アフリカの自立生活促進のための障害者リーダー研修によってせっかく育てた有望なリーダーが健康面の知識が乏しく、かつ医療が十分でないため若くして亡くなっています。医療が発展している日本においては、</w:t>
      </w:r>
      <w:r w:rsidR="001C7562" w:rsidRPr="00C55880">
        <w:rPr>
          <w:rFonts w:hint="eastAsia"/>
          <w:bCs/>
          <w:color w:val="000000" w:themeColor="text1"/>
        </w:rPr>
        <w:t>AL</w:t>
      </w:r>
      <w:r w:rsidR="001A5473">
        <w:rPr>
          <w:rFonts w:hint="eastAsia"/>
          <w:bCs/>
          <w:color w:val="000000" w:themeColor="text1"/>
        </w:rPr>
        <w:t>S</w:t>
      </w:r>
      <w:r w:rsidR="001C7562" w:rsidRPr="00C55880">
        <w:rPr>
          <w:rFonts w:hint="eastAsia"/>
          <w:bCs/>
          <w:color w:val="000000" w:themeColor="text1"/>
        </w:rPr>
        <w:t>の当事者など重度の障害を持ち、意思表明が難しい人が家族など周囲からの負担を懸念し、生きることを諦めているケースもあります。</w:t>
      </w:r>
    </w:p>
    <w:p w14:paraId="13263FDF" w14:textId="7272E684" w:rsidR="00981F5D" w:rsidRPr="00C55880" w:rsidRDefault="001C7562" w:rsidP="001C7562">
      <w:pPr>
        <w:rPr>
          <w:b/>
          <w:color w:val="000000" w:themeColor="text1"/>
          <w:u w:val="single"/>
        </w:rPr>
      </w:pPr>
      <w:r w:rsidRPr="00C55880">
        <w:rPr>
          <w:rFonts w:hint="eastAsia"/>
          <w:bCs/>
          <w:color w:val="000000" w:themeColor="text1"/>
        </w:rPr>
        <w:t xml:space="preserve">　生きるために必要な医療や介助が受けられるよう、法律や制度改正、啓発など「尊厳生」の問題に</w:t>
      </w:r>
      <w:r w:rsidR="007766AA">
        <w:rPr>
          <w:rFonts w:hint="eastAsia"/>
          <w:bCs/>
          <w:color w:val="000000" w:themeColor="text1"/>
        </w:rPr>
        <w:t>取り組ん</w:t>
      </w:r>
      <w:r w:rsidRPr="00C55880">
        <w:rPr>
          <w:rFonts w:hint="eastAsia"/>
          <w:bCs/>
          <w:color w:val="000000" w:themeColor="text1"/>
        </w:rPr>
        <w:t>でいます。</w:t>
      </w:r>
    </w:p>
    <w:p w14:paraId="3D6CFA5F" w14:textId="77777777" w:rsidR="00C55880" w:rsidRDefault="00C55880" w:rsidP="00B3194B">
      <w:pPr>
        <w:rPr>
          <w:b/>
          <w:color w:val="000000" w:themeColor="text1"/>
          <w:u w:val="single"/>
        </w:rPr>
      </w:pPr>
    </w:p>
    <w:p w14:paraId="71EB6EC7" w14:textId="77777777" w:rsidR="00B3194B" w:rsidRPr="00C55880" w:rsidRDefault="00B3194B" w:rsidP="00B3194B">
      <w:pPr>
        <w:rPr>
          <w:b/>
          <w:color w:val="000000" w:themeColor="text1"/>
          <w:u w:val="single"/>
        </w:rPr>
      </w:pPr>
      <w:r w:rsidRPr="00C55880">
        <w:rPr>
          <w:rFonts w:hint="eastAsia"/>
          <w:b/>
          <w:color w:val="000000" w:themeColor="text1"/>
          <w:u w:val="single"/>
        </w:rPr>
        <w:t>目標</w:t>
      </w:r>
      <w:r w:rsidRPr="00C55880">
        <w:rPr>
          <w:rFonts w:hint="eastAsia"/>
          <w:b/>
          <w:color w:val="000000" w:themeColor="text1"/>
          <w:u w:val="single"/>
        </w:rPr>
        <w:t xml:space="preserve"> 4 . </w:t>
      </w:r>
      <w:r w:rsidRPr="00C55880">
        <w:rPr>
          <w:rFonts w:hint="eastAsia"/>
          <w:b/>
          <w:color w:val="000000" w:themeColor="text1"/>
          <w:u w:val="single"/>
        </w:rPr>
        <w:t>すべての人々への、包摂的かつ公正な質の高い教育を提供し、生涯学習の機会を促進する</w:t>
      </w:r>
    </w:p>
    <w:p w14:paraId="7005B3F6" w14:textId="3D0238A2" w:rsidR="006815D8" w:rsidRPr="00C55880" w:rsidRDefault="006815D8" w:rsidP="006815D8">
      <w:pPr>
        <w:rPr>
          <w:color w:val="000000" w:themeColor="text1"/>
        </w:rPr>
      </w:pPr>
      <w:r w:rsidRPr="00C55880">
        <w:rPr>
          <w:rFonts w:hint="eastAsia"/>
          <w:b/>
          <w:noProof/>
          <w:color w:val="000000" w:themeColor="text1"/>
          <w:u w:val="single"/>
        </w:rPr>
        <w:drawing>
          <wp:anchor distT="0" distB="0" distL="114300" distR="114300" simplePos="0" relativeHeight="251644928" behindDoc="1" locked="0" layoutInCell="1" allowOverlap="1" wp14:anchorId="1DF8F32F" wp14:editId="7296271D">
            <wp:simplePos x="0" y="0"/>
            <wp:positionH relativeFrom="column">
              <wp:posOffset>-3810</wp:posOffset>
            </wp:positionH>
            <wp:positionV relativeFrom="paragraph">
              <wp:posOffset>8255</wp:posOffset>
            </wp:positionV>
            <wp:extent cx="887095" cy="887095"/>
            <wp:effectExtent l="0" t="0" r="8255" b="8255"/>
            <wp:wrapTight wrapText="bothSides">
              <wp:wrapPolygon edited="0">
                <wp:start x="0" y="0"/>
                <wp:lineTo x="0" y="21337"/>
                <wp:lineTo x="21337" y="21337"/>
                <wp:lineTo x="21337" y="0"/>
                <wp:lineTo x="0" y="0"/>
              </wp:wrapPolygon>
            </wp:wrapTight>
            <wp:docPr id="2" name="図 2" descr="C:\Users\DPI-JAPAN03\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I-JAPAN03\Desktop\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AA">
        <w:rPr>
          <w:rFonts w:hint="eastAsia"/>
          <w:color w:val="000000" w:themeColor="text1"/>
        </w:rPr>
        <w:t>ターゲット</w:t>
      </w:r>
      <w:r w:rsidRPr="00C55880">
        <w:rPr>
          <w:rFonts w:hint="eastAsia"/>
          <w:color w:val="000000" w:themeColor="text1"/>
        </w:rPr>
        <w:t>4.5</w:t>
      </w:r>
      <w:r w:rsidRPr="00C55880">
        <w:rPr>
          <w:rFonts w:hint="eastAsia"/>
          <w:color w:val="000000" w:themeColor="text1"/>
        </w:rPr>
        <w:t>：</w:t>
      </w:r>
    </w:p>
    <w:p w14:paraId="25D5E552" w14:textId="77777777" w:rsidR="006815D8" w:rsidRPr="00C55880" w:rsidRDefault="00C55880" w:rsidP="006815D8">
      <w:pPr>
        <w:rPr>
          <w:b/>
          <w:color w:val="000000" w:themeColor="text1"/>
        </w:rPr>
      </w:pPr>
      <w:r>
        <w:rPr>
          <w:rFonts w:hint="eastAsia"/>
          <w:b/>
          <w:noProof/>
          <w:color w:val="000000" w:themeColor="text1"/>
          <w:u w:val="single"/>
        </w:rPr>
        <mc:AlternateContent>
          <mc:Choice Requires="wps">
            <w:drawing>
              <wp:anchor distT="0" distB="0" distL="114300" distR="114300" simplePos="0" relativeHeight="251654144" behindDoc="0" locked="0" layoutInCell="1" allowOverlap="1" wp14:anchorId="056789F6" wp14:editId="55EE0689">
                <wp:simplePos x="0" y="0"/>
                <wp:positionH relativeFrom="column">
                  <wp:posOffset>-1083472</wp:posOffset>
                </wp:positionH>
                <wp:positionV relativeFrom="paragraph">
                  <wp:posOffset>708660</wp:posOffset>
                </wp:positionV>
                <wp:extent cx="6555105" cy="1212112"/>
                <wp:effectExtent l="0" t="0" r="17145" b="26670"/>
                <wp:wrapNone/>
                <wp:docPr id="11" name="正方形/長方形 11"/>
                <wp:cNvGraphicFramePr/>
                <a:graphic xmlns:a="http://schemas.openxmlformats.org/drawingml/2006/main">
                  <a:graphicData uri="http://schemas.microsoft.com/office/word/2010/wordprocessingShape">
                    <wps:wsp>
                      <wps:cNvSpPr/>
                      <wps:spPr>
                        <a:xfrm>
                          <a:off x="0" y="0"/>
                          <a:ext cx="6555105" cy="1212112"/>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BDF41" id="正方形/長方形 11" o:spid="_x0000_s1026" style="position:absolute;left:0;text-align:left;margin-left:-85.3pt;margin-top:55.8pt;width:516.15pt;height:95.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" filled="f" strokecolor="#7f7f7f [1612]" strokeweight="1pt">
                <v:stroke dashstyle="3 1"/>
              </v:rect>
            </w:pict>
          </mc:Fallback>
        </mc:AlternateContent>
      </w:r>
      <w:r w:rsidR="006815D8" w:rsidRPr="00C55880">
        <w:rPr>
          <w:rFonts w:hint="eastAsia"/>
          <w:color w:val="000000" w:themeColor="text1"/>
        </w:rPr>
        <w:t>2030</w:t>
      </w:r>
      <w:r w:rsidR="006815D8" w:rsidRPr="00C55880">
        <w:rPr>
          <w:rFonts w:hint="eastAsia"/>
          <w:color w:val="000000" w:themeColor="text1"/>
        </w:rPr>
        <w:t>年までに、教育におけるジェンダー格差を無くし、障害者、先住民及び脆弱な立場にある子ども</w:t>
      </w:r>
      <w:r w:rsidR="00267F7F" w:rsidRPr="00C55880">
        <w:rPr>
          <w:rFonts w:hint="eastAsia"/>
          <w:color w:val="000000" w:themeColor="text1"/>
        </w:rPr>
        <w:t>等</w:t>
      </w:r>
      <w:r w:rsidR="006815D8" w:rsidRPr="00C55880">
        <w:rPr>
          <w:rFonts w:hint="eastAsia"/>
          <w:color w:val="000000" w:themeColor="text1"/>
        </w:rPr>
        <w:t>、脆弱層があらゆるレベルの教育や職業訓練に平等にアクセスできるようにする。</w:t>
      </w:r>
      <w:r w:rsidR="006815D8" w:rsidRPr="00C55880">
        <w:rPr>
          <w:color w:val="000000" w:themeColor="text1"/>
        </w:rPr>
        <w:cr/>
      </w:r>
      <w:r w:rsidR="006815D8" w:rsidRPr="00C55880">
        <w:rPr>
          <w:rFonts w:hint="eastAsia"/>
          <w:b/>
          <w:color w:val="000000" w:themeColor="text1"/>
        </w:rPr>
        <w:t>◎</w:t>
      </w:r>
      <w:r w:rsidR="006815D8" w:rsidRPr="00C55880">
        <w:rPr>
          <w:rFonts w:hint="eastAsia"/>
          <w:b/>
          <w:color w:val="000000" w:themeColor="text1"/>
        </w:rPr>
        <w:t>DPI</w:t>
      </w:r>
      <w:r w:rsidR="006815D8" w:rsidRPr="00C55880">
        <w:rPr>
          <w:rFonts w:hint="eastAsia"/>
          <w:b/>
          <w:color w:val="000000" w:themeColor="text1"/>
        </w:rPr>
        <w:t>の取り組み：インクルーシブ教育</w:t>
      </w:r>
    </w:p>
    <w:p w14:paraId="19CB457F" w14:textId="5ABBDB0A" w:rsidR="00FB5EEF" w:rsidRPr="00C55880" w:rsidRDefault="006815D8" w:rsidP="00FB5EEF">
      <w:pPr>
        <w:rPr>
          <w:color w:val="000000" w:themeColor="text1"/>
        </w:rPr>
      </w:pPr>
      <w:r w:rsidRPr="00C55880">
        <w:rPr>
          <w:rFonts w:hint="eastAsia"/>
          <w:color w:val="000000" w:themeColor="text1"/>
        </w:rPr>
        <w:t xml:space="preserve">  </w:t>
      </w:r>
      <w:r w:rsidR="00FB5EEF" w:rsidRPr="00C55880">
        <w:rPr>
          <w:rFonts w:hint="eastAsia"/>
          <w:color w:val="000000" w:themeColor="text1"/>
        </w:rPr>
        <w:t>障害者権利条約の謳う「インクルーシブ教育」を進めるため、「同じ学校、同じ教室で」育ち学ぶことを基本とした教育を広めていくために活動しています。具体的には、障害者権利条約の学習会等の開催による啓発活動、「分けないことがその後の生活に重要」という障害者の経験の集約と当事者</w:t>
      </w:r>
      <w:r w:rsidR="007766AA">
        <w:rPr>
          <w:rFonts w:hint="eastAsia"/>
          <w:color w:val="000000" w:themeColor="text1"/>
        </w:rPr>
        <w:t>リーダー</w:t>
      </w:r>
      <w:r w:rsidR="00FB5EEF" w:rsidRPr="00C55880">
        <w:rPr>
          <w:rFonts w:hint="eastAsia"/>
          <w:color w:val="000000" w:themeColor="text1"/>
        </w:rPr>
        <w:t>育成、高校入試等の合理的配慮の底上げに向けた情報交換などを行っています。</w:t>
      </w:r>
    </w:p>
    <w:p w14:paraId="79844E5E" w14:textId="1943813C" w:rsidR="006815D8" w:rsidRPr="00C55880" w:rsidRDefault="007766AA" w:rsidP="006815D8">
      <w:pPr>
        <w:rPr>
          <w:color w:val="000000" w:themeColor="text1"/>
        </w:rPr>
      </w:pPr>
      <w:r>
        <w:rPr>
          <w:rFonts w:hint="eastAsia"/>
          <w:color w:val="000000" w:themeColor="text1"/>
        </w:rPr>
        <w:lastRenderedPageBreak/>
        <w:t>ターゲット</w:t>
      </w:r>
      <w:r w:rsidR="006815D8" w:rsidRPr="00C55880">
        <w:rPr>
          <w:color w:val="000000" w:themeColor="text1"/>
        </w:rPr>
        <w:t>4.a</w:t>
      </w:r>
      <w:r w:rsidR="006815D8" w:rsidRPr="00C55880">
        <w:rPr>
          <w:rFonts w:hint="eastAsia"/>
          <w:color w:val="000000" w:themeColor="text1"/>
        </w:rPr>
        <w:t>：</w:t>
      </w:r>
    </w:p>
    <w:p w14:paraId="63BF61C9" w14:textId="77777777" w:rsidR="006815D8" w:rsidRDefault="00B21402" w:rsidP="006815D8">
      <w:pPr>
        <w:rPr>
          <w:color w:val="000000" w:themeColor="text1"/>
        </w:rPr>
      </w:pPr>
      <w:r>
        <w:rPr>
          <w:rFonts w:hint="eastAsia"/>
          <w:b/>
          <w:noProof/>
          <w:color w:val="000000" w:themeColor="text1"/>
          <w:u w:val="single"/>
        </w:rPr>
        <mc:AlternateContent>
          <mc:Choice Requires="wps">
            <w:drawing>
              <wp:anchor distT="0" distB="0" distL="114300" distR="114300" simplePos="0" relativeHeight="251655168" behindDoc="0" locked="0" layoutInCell="1" allowOverlap="1" wp14:anchorId="3C3A99EF" wp14:editId="2F304B0E">
                <wp:simplePos x="0" y="0"/>
                <wp:positionH relativeFrom="column">
                  <wp:posOffset>-97790</wp:posOffset>
                </wp:positionH>
                <wp:positionV relativeFrom="paragraph">
                  <wp:posOffset>443230</wp:posOffset>
                </wp:positionV>
                <wp:extent cx="6555105" cy="1211580"/>
                <wp:effectExtent l="0" t="0" r="17145" b="26670"/>
                <wp:wrapNone/>
                <wp:docPr id="12" name="正方形/長方形 12"/>
                <wp:cNvGraphicFramePr/>
                <a:graphic xmlns:a="http://schemas.openxmlformats.org/drawingml/2006/main">
                  <a:graphicData uri="http://schemas.microsoft.com/office/word/2010/wordprocessingShape">
                    <wps:wsp>
                      <wps:cNvSpPr/>
                      <wps:spPr>
                        <a:xfrm>
                          <a:off x="0" y="0"/>
                          <a:ext cx="6555105" cy="1211580"/>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CF6DC" id="正方形/長方形 12" o:spid="_x0000_s1026" style="position:absolute;left:0;text-align:left;margin-left:-7.7pt;margin-top:34.9pt;width:516.15pt;height:95.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" filled="f" strokecolor="#7f7f7f [1612]" strokeweight="1pt">
                <v:stroke dashstyle="3 1"/>
              </v:rect>
            </w:pict>
          </mc:Fallback>
        </mc:AlternateContent>
      </w:r>
      <w:r w:rsidR="006815D8" w:rsidRPr="00C55880">
        <w:rPr>
          <w:color w:val="000000" w:themeColor="text1"/>
        </w:rPr>
        <w:t>子ども、障害及びジェンダーに配慮した教育施設を構築・改良し、すべての人々に安全で非暴力的、包摂的、効果的な学習環境を提供できるようにする。</w:t>
      </w:r>
    </w:p>
    <w:p w14:paraId="40173CC1" w14:textId="77777777" w:rsidR="006815D8" w:rsidRPr="00C55880" w:rsidRDefault="006815D8" w:rsidP="006815D8">
      <w:pPr>
        <w:rPr>
          <w:b/>
          <w:color w:val="000000" w:themeColor="text1"/>
        </w:rPr>
      </w:pPr>
      <w:r w:rsidRPr="00C55880">
        <w:rPr>
          <w:rFonts w:hint="eastAsia"/>
          <w:b/>
          <w:color w:val="000000" w:themeColor="text1"/>
        </w:rPr>
        <w:t>◎</w:t>
      </w:r>
      <w:r w:rsidRPr="00C55880">
        <w:rPr>
          <w:rFonts w:hint="eastAsia"/>
          <w:b/>
          <w:color w:val="000000" w:themeColor="text1"/>
        </w:rPr>
        <w:t>DPI</w:t>
      </w:r>
      <w:r w:rsidRPr="00C55880">
        <w:rPr>
          <w:rFonts w:hint="eastAsia"/>
          <w:b/>
          <w:color w:val="000000" w:themeColor="text1"/>
        </w:rPr>
        <w:t>の取り組み：インクルーシブ教育</w:t>
      </w:r>
    </w:p>
    <w:p w14:paraId="56827EB2" w14:textId="77777777" w:rsidR="00FB5EEF" w:rsidRPr="00C55880" w:rsidRDefault="006815D8" w:rsidP="00FB5EEF">
      <w:pPr>
        <w:rPr>
          <w:color w:val="000000" w:themeColor="text1"/>
        </w:rPr>
      </w:pPr>
      <w:r w:rsidRPr="00C55880">
        <w:rPr>
          <w:rFonts w:hint="eastAsia"/>
          <w:b/>
          <w:color w:val="000000" w:themeColor="text1"/>
        </w:rPr>
        <w:t xml:space="preserve"> </w:t>
      </w:r>
      <w:r w:rsidRPr="00C55880">
        <w:rPr>
          <w:rFonts w:hint="eastAsia"/>
          <w:color w:val="000000" w:themeColor="text1"/>
        </w:rPr>
        <w:t xml:space="preserve"> </w:t>
      </w:r>
      <w:r w:rsidR="00FB5EEF" w:rsidRPr="00C55880">
        <w:rPr>
          <w:rFonts w:hint="eastAsia"/>
          <w:color w:val="000000" w:themeColor="text1"/>
        </w:rPr>
        <w:t>学習環境の整備等については、保護者の付き添いの強要などの、差別的行為に対する取り組み、大学修学支援制度（学内で利用できる介助制度）の利用者の実態把握と制度改正に向けた課題の集約、また特に小学校就学前後にかかる、福祉と教育の連係の在り方について、モデル的な事業の創出に向けた取り組みなどを行っています。</w:t>
      </w:r>
    </w:p>
    <w:p w14:paraId="6743508C" w14:textId="77777777" w:rsidR="008F30EB" w:rsidRPr="00C55880" w:rsidRDefault="008F30EB" w:rsidP="00B3194B">
      <w:pPr>
        <w:rPr>
          <w:color w:val="000000" w:themeColor="text1"/>
        </w:rPr>
      </w:pPr>
    </w:p>
    <w:p w14:paraId="1C75FB8E" w14:textId="77777777" w:rsidR="008F30EB" w:rsidRPr="00C55880" w:rsidRDefault="008F30EB" w:rsidP="00B3194B">
      <w:pPr>
        <w:rPr>
          <w:b/>
          <w:color w:val="000000" w:themeColor="text1"/>
          <w:u w:val="single"/>
        </w:rPr>
      </w:pPr>
      <w:r w:rsidRPr="00C55880">
        <w:rPr>
          <w:rFonts w:hint="eastAsia"/>
          <w:b/>
          <w:color w:val="000000" w:themeColor="text1"/>
          <w:u w:val="single"/>
        </w:rPr>
        <w:t>目標</w:t>
      </w:r>
      <w:r w:rsidRPr="00C55880">
        <w:rPr>
          <w:rFonts w:hint="eastAsia"/>
          <w:b/>
          <w:color w:val="000000" w:themeColor="text1"/>
          <w:u w:val="single"/>
        </w:rPr>
        <w:t xml:space="preserve">5. </w:t>
      </w:r>
      <w:r w:rsidRPr="00C55880">
        <w:rPr>
          <w:rFonts w:hint="eastAsia"/>
          <w:b/>
          <w:color w:val="000000" w:themeColor="text1"/>
          <w:u w:val="single"/>
        </w:rPr>
        <w:t>ジェンダー平等を達成し、すべての女性及び女児の能力強化を行う</w:t>
      </w:r>
    </w:p>
    <w:p w14:paraId="75403140" w14:textId="4DC1A13B" w:rsidR="00A22579" w:rsidRPr="00C55880" w:rsidRDefault="00C55880" w:rsidP="00A22579">
      <w:pPr>
        <w:rPr>
          <w:color w:val="000000" w:themeColor="text1"/>
        </w:rPr>
      </w:pPr>
      <w:r w:rsidRPr="00C55880">
        <w:rPr>
          <w:rFonts w:hint="eastAsia"/>
          <w:noProof/>
          <w:color w:val="000000" w:themeColor="text1"/>
        </w:rPr>
        <w:drawing>
          <wp:anchor distT="0" distB="0" distL="114300" distR="114300" simplePos="0" relativeHeight="251650048" behindDoc="1" locked="0" layoutInCell="1" allowOverlap="1" wp14:anchorId="6ABC1AC5" wp14:editId="4D5BEABB">
            <wp:simplePos x="0" y="0"/>
            <wp:positionH relativeFrom="column">
              <wp:posOffset>0</wp:posOffset>
            </wp:positionH>
            <wp:positionV relativeFrom="paragraph">
              <wp:posOffset>12065</wp:posOffset>
            </wp:positionV>
            <wp:extent cx="859790" cy="859790"/>
            <wp:effectExtent l="0" t="0" r="0" b="0"/>
            <wp:wrapTight wrapText="bothSides">
              <wp:wrapPolygon edited="0">
                <wp:start x="0" y="0"/>
                <wp:lineTo x="0" y="21058"/>
                <wp:lineTo x="21058" y="21058"/>
                <wp:lineTo x="21058" y="0"/>
                <wp:lineTo x="0" y="0"/>
              </wp:wrapPolygon>
            </wp:wrapTight>
            <wp:docPr id="9" name="図 9" descr="C:\Users\DPI-JAPAN03\Desktop\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PI-JAPAN03\Desktop\sdg_icon_05_j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AA">
        <w:rPr>
          <w:rFonts w:hint="eastAsia"/>
          <w:color w:val="000000" w:themeColor="text1"/>
        </w:rPr>
        <w:t>ターゲット</w:t>
      </w:r>
      <w:r w:rsidR="00A22579" w:rsidRPr="00C55880">
        <w:rPr>
          <w:rFonts w:hint="eastAsia"/>
          <w:color w:val="000000" w:themeColor="text1"/>
        </w:rPr>
        <w:t>5.1</w:t>
      </w:r>
      <w:r w:rsidR="00A22579" w:rsidRPr="00C55880">
        <w:rPr>
          <w:rFonts w:hint="eastAsia"/>
          <w:color w:val="000000" w:themeColor="text1"/>
        </w:rPr>
        <w:t>：</w:t>
      </w:r>
    </w:p>
    <w:p w14:paraId="3AAE6D12" w14:textId="77777777" w:rsidR="00A22579" w:rsidRPr="00C55880" w:rsidRDefault="00A22579" w:rsidP="00A22579">
      <w:pPr>
        <w:rPr>
          <w:color w:val="000000" w:themeColor="text1"/>
        </w:rPr>
      </w:pPr>
      <w:r w:rsidRPr="00C55880">
        <w:rPr>
          <w:rFonts w:hint="eastAsia"/>
          <w:color w:val="000000" w:themeColor="text1"/>
        </w:rPr>
        <w:t>あらゆる場所におけるすべての女性及び女児に対するあらゆる形態の差別を撤廃する。</w:t>
      </w:r>
    </w:p>
    <w:p w14:paraId="509B1917" w14:textId="77777777" w:rsidR="00C55880" w:rsidRDefault="00C55880" w:rsidP="00A22579">
      <w:pPr>
        <w:rPr>
          <w:b/>
          <w:color w:val="000000" w:themeColor="text1"/>
        </w:rPr>
      </w:pPr>
    </w:p>
    <w:p w14:paraId="691E611E" w14:textId="77777777" w:rsidR="00C55880" w:rsidRDefault="00C55880" w:rsidP="00A22579">
      <w:pPr>
        <w:rPr>
          <w:b/>
          <w:color w:val="000000" w:themeColor="text1"/>
        </w:rPr>
      </w:pPr>
    </w:p>
    <w:p w14:paraId="4D80ACF7" w14:textId="77777777" w:rsidR="00A22579" w:rsidRPr="00C55880" w:rsidRDefault="00C55880" w:rsidP="00A22579">
      <w:pPr>
        <w:rPr>
          <w:b/>
          <w:color w:val="000000" w:themeColor="text1"/>
        </w:rPr>
      </w:pPr>
      <w:r>
        <w:rPr>
          <w:rFonts w:hint="eastAsia"/>
          <w:b/>
          <w:noProof/>
          <w:color w:val="000000" w:themeColor="text1"/>
          <w:u w:val="single"/>
        </w:rPr>
        <mc:AlternateContent>
          <mc:Choice Requires="wps">
            <w:drawing>
              <wp:anchor distT="0" distB="0" distL="114300" distR="114300" simplePos="0" relativeHeight="251656192" behindDoc="0" locked="0" layoutInCell="1" allowOverlap="1" wp14:anchorId="5A48E8BD" wp14:editId="3A158E93">
                <wp:simplePos x="0" y="0"/>
                <wp:positionH relativeFrom="column">
                  <wp:posOffset>-101009</wp:posOffset>
                </wp:positionH>
                <wp:positionV relativeFrom="paragraph">
                  <wp:posOffset>-3190</wp:posOffset>
                </wp:positionV>
                <wp:extent cx="6555105" cy="2732568"/>
                <wp:effectExtent l="0" t="0" r="17145" b="10795"/>
                <wp:wrapNone/>
                <wp:docPr id="13" name="正方形/長方形 13"/>
                <wp:cNvGraphicFramePr/>
                <a:graphic xmlns:a="http://schemas.openxmlformats.org/drawingml/2006/main">
                  <a:graphicData uri="http://schemas.microsoft.com/office/word/2010/wordprocessingShape">
                    <wps:wsp>
                      <wps:cNvSpPr/>
                      <wps:spPr>
                        <a:xfrm>
                          <a:off x="0" y="0"/>
                          <a:ext cx="6555105" cy="2732568"/>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6110F" id="正方形/長方形 13" o:spid="_x0000_s1026" style="position:absolute;left:0;text-align:left;margin-left:-7.95pt;margin-top:-.25pt;width:516.15pt;height:215.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" filled="f" strokecolor="#7f7f7f [1612]" strokeweight="1pt">
                <v:stroke dashstyle="3 1"/>
              </v:rect>
            </w:pict>
          </mc:Fallback>
        </mc:AlternateContent>
      </w:r>
      <w:r w:rsidR="00A22579" w:rsidRPr="00C55880">
        <w:rPr>
          <w:rFonts w:hint="eastAsia"/>
          <w:b/>
          <w:color w:val="000000" w:themeColor="text1"/>
        </w:rPr>
        <w:t>◎</w:t>
      </w:r>
      <w:r w:rsidR="00A22579" w:rsidRPr="00C55880">
        <w:rPr>
          <w:rFonts w:hint="eastAsia"/>
          <w:b/>
          <w:color w:val="000000" w:themeColor="text1"/>
        </w:rPr>
        <w:t>DPI</w:t>
      </w:r>
      <w:r w:rsidR="00A22579" w:rsidRPr="00C55880">
        <w:rPr>
          <w:rFonts w:hint="eastAsia"/>
          <w:b/>
          <w:color w:val="000000" w:themeColor="text1"/>
        </w:rPr>
        <w:t>の取り組み：障害女性</w:t>
      </w:r>
    </w:p>
    <w:p w14:paraId="5C785D3D" w14:textId="77777777" w:rsidR="00C55880" w:rsidRDefault="001C7562" w:rsidP="001C7562">
      <w:pPr>
        <w:rPr>
          <w:color w:val="000000" w:themeColor="text1"/>
        </w:rPr>
      </w:pPr>
      <w:r w:rsidRPr="00C55880">
        <w:rPr>
          <w:rFonts w:hint="eastAsia"/>
          <w:color w:val="000000" w:themeColor="text1"/>
        </w:rPr>
        <w:t xml:space="preserve">　</w:t>
      </w:r>
      <w:r w:rsidRPr="00C55880">
        <w:rPr>
          <w:rFonts w:hint="eastAsia"/>
          <w:color w:val="000000" w:themeColor="text1"/>
        </w:rPr>
        <w:t>2016</w:t>
      </w:r>
      <w:r w:rsidRPr="00C55880">
        <w:rPr>
          <w:rFonts w:hint="eastAsia"/>
          <w:color w:val="000000" w:themeColor="text1"/>
        </w:rPr>
        <w:t>年にジュネーブで開催された女性差別撤廃条約委員会（</w:t>
      </w:r>
      <w:r w:rsidRPr="00C55880">
        <w:rPr>
          <w:rFonts w:hint="eastAsia"/>
          <w:color w:val="000000" w:themeColor="text1"/>
        </w:rPr>
        <w:t>CEDAW</w:t>
      </w:r>
      <w:r w:rsidRPr="00C55880">
        <w:rPr>
          <w:rFonts w:hint="eastAsia"/>
          <w:color w:val="000000" w:themeColor="text1"/>
        </w:rPr>
        <w:t>）には、</w:t>
      </w:r>
      <w:r w:rsidRPr="00C55880">
        <w:rPr>
          <w:rFonts w:hint="eastAsia"/>
          <w:color w:val="000000" w:themeColor="text1"/>
        </w:rPr>
        <w:t>DPI</w:t>
      </w:r>
      <w:r w:rsidRPr="00C55880">
        <w:rPr>
          <w:rFonts w:hint="eastAsia"/>
          <w:color w:val="000000" w:themeColor="text1"/>
        </w:rPr>
        <w:t>女性部会と</w:t>
      </w:r>
      <w:r w:rsidRPr="00C55880">
        <w:rPr>
          <w:rFonts w:hint="eastAsia"/>
          <w:color w:val="000000" w:themeColor="text1"/>
        </w:rPr>
        <w:t>DPI</w:t>
      </w:r>
      <w:r w:rsidRPr="00C55880">
        <w:rPr>
          <w:rFonts w:hint="eastAsia"/>
          <w:color w:val="000000" w:themeColor="text1"/>
        </w:rPr>
        <w:t>女性障害者ネットワークの障害を持つ女性メンバーを派遣し、障害を持つ女性が置かれている状況や優生保護法下の強制不妊手術の被害者への国の無作為を訴え、委員会から日本政府に対して、男女別の統計調査の実施や強制不妊手術被害者への謝罪と賠償を求める強い勧告が出されるに至りました。</w:t>
      </w:r>
    </w:p>
    <w:p w14:paraId="109DE161" w14:textId="3A085A59" w:rsidR="00A22579" w:rsidRPr="00C55880" w:rsidRDefault="001C7562" w:rsidP="001C7562">
      <w:pPr>
        <w:rPr>
          <w:color w:val="000000" w:themeColor="text1"/>
        </w:rPr>
      </w:pPr>
      <w:r w:rsidRPr="00C55880">
        <w:rPr>
          <w:rFonts w:hint="eastAsia"/>
          <w:color w:val="000000" w:themeColor="text1"/>
        </w:rPr>
        <w:t>今後とも、障害者権利条約（</w:t>
      </w:r>
      <w:r w:rsidRPr="00C55880">
        <w:rPr>
          <w:rFonts w:hint="eastAsia"/>
          <w:color w:val="000000" w:themeColor="text1"/>
        </w:rPr>
        <w:t>CRPD</w:t>
      </w:r>
      <w:r w:rsidRPr="00C55880">
        <w:rPr>
          <w:rFonts w:hint="eastAsia"/>
          <w:color w:val="000000" w:themeColor="text1"/>
        </w:rPr>
        <w:t>）と</w:t>
      </w:r>
      <w:r w:rsidRPr="00C55880">
        <w:rPr>
          <w:rFonts w:hint="eastAsia"/>
          <w:color w:val="000000" w:themeColor="text1"/>
        </w:rPr>
        <w:t>CEDAW</w:t>
      </w:r>
      <w:r w:rsidRPr="00C55880">
        <w:rPr>
          <w:rFonts w:hint="eastAsia"/>
          <w:color w:val="000000" w:themeColor="text1"/>
        </w:rPr>
        <w:t>の両面から障害を持つ女性・女児の人権回復への歩みを進め、</w:t>
      </w:r>
      <w:r w:rsidR="001A5473">
        <w:rPr>
          <w:rFonts w:hint="eastAsia"/>
          <w:color w:val="000000" w:themeColor="text1"/>
        </w:rPr>
        <w:t>S</w:t>
      </w:r>
      <w:r w:rsidRPr="00C55880">
        <w:rPr>
          <w:rFonts w:hint="eastAsia"/>
          <w:color w:val="000000" w:themeColor="text1"/>
        </w:rPr>
        <w:t>DG</w:t>
      </w:r>
      <w:r w:rsidR="001A5473">
        <w:rPr>
          <w:rFonts w:hint="eastAsia"/>
          <w:color w:val="000000" w:themeColor="text1"/>
        </w:rPr>
        <w:t>s</w:t>
      </w:r>
      <w:r w:rsidRPr="00C55880">
        <w:rPr>
          <w:rFonts w:hint="eastAsia"/>
          <w:color w:val="000000" w:themeColor="text1"/>
        </w:rPr>
        <w:t>のミッションである「誰一人取り残されない社会の実現」に取り組みます。具体的には、国や自治体主催並びに民間団体の講演や研修への講師派遣、国や自治体への政策提言等に引き続き取り組みます。</w:t>
      </w:r>
    </w:p>
    <w:p w14:paraId="13DBEF27" w14:textId="3BA3C324" w:rsidR="00C55880" w:rsidRPr="00C55880" w:rsidRDefault="00C55880" w:rsidP="00C55880">
      <w:pPr>
        <w:rPr>
          <w:color w:val="000000" w:themeColor="text1"/>
        </w:rPr>
      </w:pPr>
      <w:r>
        <w:rPr>
          <w:rFonts w:hint="eastAsia"/>
          <w:color w:val="000000" w:themeColor="text1"/>
        </w:rPr>
        <w:t xml:space="preserve">　また</w:t>
      </w:r>
      <w:r w:rsidRPr="00C55880">
        <w:rPr>
          <w:rFonts w:hint="eastAsia"/>
          <w:color w:val="000000" w:themeColor="text1"/>
        </w:rPr>
        <w:t>常任委員に占める女性割合を増やすため、特別常任委員枠を設け、積極的に障害女性を役員にしてきました。今後も、障害女性の参加の障壁となる壁をなくす取</w:t>
      </w:r>
      <w:r w:rsidR="007766AA">
        <w:rPr>
          <w:rFonts w:hint="eastAsia"/>
          <w:color w:val="000000" w:themeColor="text1"/>
        </w:rPr>
        <w:t>り</w:t>
      </w:r>
      <w:r w:rsidRPr="00C55880">
        <w:rPr>
          <w:rFonts w:hint="eastAsia"/>
          <w:color w:val="000000" w:themeColor="text1"/>
        </w:rPr>
        <w:t>組みを進め、障害女性のエンパワーメントや、複合差別の研修等を内部でも進めていきます。</w:t>
      </w:r>
    </w:p>
    <w:p w14:paraId="77726562" w14:textId="77777777" w:rsidR="001C7562" w:rsidRPr="00C55880" w:rsidRDefault="001C7562" w:rsidP="001C7562">
      <w:pPr>
        <w:rPr>
          <w:color w:val="000000" w:themeColor="text1"/>
        </w:rPr>
      </w:pPr>
    </w:p>
    <w:p w14:paraId="7AA865F8" w14:textId="48A7962C" w:rsidR="00A22579" w:rsidRPr="00C55880" w:rsidRDefault="007766AA" w:rsidP="00A22579">
      <w:pPr>
        <w:rPr>
          <w:color w:val="000000" w:themeColor="text1"/>
        </w:rPr>
      </w:pPr>
      <w:r>
        <w:rPr>
          <w:rFonts w:hint="eastAsia"/>
          <w:color w:val="000000" w:themeColor="text1"/>
        </w:rPr>
        <w:t>ターゲット</w:t>
      </w:r>
      <w:r w:rsidR="00A22579" w:rsidRPr="00C55880">
        <w:rPr>
          <w:rFonts w:hint="eastAsia"/>
          <w:color w:val="000000" w:themeColor="text1"/>
        </w:rPr>
        <w:t>5.6</w:t>
      </w:r>
      <w:r w:rsidR="00A22579" w:rsidRPr="00C55880">
        <w:rPr>
          <w:rFonts w:hint="eastAsia"/>
          <w:color w:val="000000" w:themeColor="text1"/>
        </w:rPr>
        <w:t>：</w:t>
      </w:r>
    </w:p>
    <w:p w14:paraId="295CE796" w14:textId="77777777" w:rsidR="00A22579" w:rsidRPr="00C55880" w:rsidRDefault="00C55880" w:rsidP="00A22579">
      <w:pPr>
        <w:rPr>
          <w:color w:val="000000" w:themeColor="text1"/>
        </w:rPr>
      </w:pPr>
      <w:r>
        <w:rPr>
          <w:rFonts w:hint="eastAsia"/>
          <w:b/>
          <w:noProof/>
          <w:color w:val="000000" w:themeColor="text1"/>
          <w:u w:val="single"/>
        </w:rPr>
        <mc:AlternateContent>
          <mc:Choice Requires="wps">
            <w:drawing>
              <wp:anchor distT="0" distB="0" distL="114300" distR="114300" simplePos="0" relativeHeight="251657216" behindDoc="0" locked="0" layoutInCell="1" allowOverlap="1" wp14:anchorId="680B772A" wp14:editId="1AE77754">
                <wp:simplePos x="0" y="0"/>
                <wp:positionH relativeFrom="column">
                  <wp:posOffset>-101009</wp:posOffset>
                </wp:positionH>
                <wp:positionV relativeFrom="paragraph">
                  <wp:posOffset>432745</wp:posOffset>
                </wp:positionV>
                <wp:extent cx="6555105" cy="1424763"/>
                <wp:effectExtent l="0" t="0" r="17145" b="23495"/>
                <wp:wrapNone/>
                <wp:docPr id="14" name="正方形/長方形 14"/>
                <wp:cNvGraphicFramePr/>
                <a:graphic xmlns:a="http://schemas.openxmlformats.org/drawingml/2006/main">
                  <a:graphicData uri="http://schemas.microsoft.com/office/word/2010/wordprocessingShape">
                    <wps:wsp>
                      <wps:cNvSpPr/>
                      <wps:spPr>
                        <a:xfrm>
                          <a:off x="0" y="0"/>
                          <a:ext cx="6555105" cy="1424763"/>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61C43" id="正方形/長方形 14" o:spid="_x0000_s1026" style="position:absolute;left:0;text-align:left;margin-left:-7.95pt;margin-top:34.05pt;width:516.15pt;height:112.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" filled="f" strokecolor="#7f7f7f [1612]" strokeweight="1pt">
                <v:stroke dashstyle="3 1"/>
              </v:rect>
            </w:pict>
          </mc:Fallback>
        </mc:AlternateContent>
      </w:r>
      <w:r w:rsidR="00A22579" w:rsidRPr="00C55880">
        <w:rPr>
          <w:rFonts w:hint="eastAsia"/>
          <w:color w:val="000000" w:themeColor="text1"/>
        </w:rPr>
        <w:t>国際人口・開発会議（</w:t>
      </w:r>
      <w:r w:rsidR="00A22579" w:rsidRPr="00C55880">
        <w:rPr>
          <w:rFonts w:hint="eastAsia"/>
          <w:color w:val="000000" w:themeColor="text1"/>
        </w:rPr>
        <w:t>ICPD</w:t>
      </w:r>
      <w:r w:rsidR="00A22579" w:rsidRPr="00C55880">
        <w:rPr>
          <w:rFonts w:hint="eastAsia"/>
          <w:color w:val="000000" w:themeColor="text1"/>
        </w:rPr>
        <w:t>）の行動計画及び北京行動綱領、ならびにこれらの検証会議の成果文書に従い、性と生殖に関する健康及び権利への普遍的アクセスを確保する。</w:t>
      </w:r>
    </w:p>
    <w:p w14:paraId="6C2D2F25" w14:textId="77777777" w:rsidR="00A22579" w:rsidRPr="00C55880" w:rsidRDefault="00A22579" w:rsidP="00A22579">
      <w:pPr>
        <w:rPr>
          <w:b/>
          <w:color w:val="000000" w:themeColor="text1"/>
        </w:rPr>
      </w:pPr>
      <w:r w:rsidRPr="00C55880">
        <w:rPr>
          <w:rFonts w:hint="eastAsia"/>
          <w:b/>
          <w:color w:val="000000" w:themeColor="text1"/>
        </w:rPr>
        <w:t>◎</w:t>
      </w:r>
      <w:r w:rsidRPr="00C55880">
        <w:rPr>
          <w:rFonts w:hint="eastAsia"/>
          <w:b/>
          <w:color w:val="000000" w:themeColor="text1"/>
        </w:rPr>
        <w:t>DPI</w:t>
      </w:r>
      <w:r w:rsidRPr="00C55880">
        <w:rPr>
          <w:rFonts w:hint="eastAsia"/>
          <w:b/>
          <w:color w:val="000000" w:themeColor="text1"/>
        </w:rPr>
        <w:t>の取り組み：障害女性</w:t>
      </w:r>
    </w:p>
    <w:p w14:paraId="1C768D7D" w14:textId="77777777" w:rsidR="008F30EB" w:rsidRPr="00C55880" w:rsidRDefault="00A22579" w:rsidP="003946BD">
      <w:pPr>
        <w:ind w:firstLineChars="100" w:firstLine="210"/>
        <w:rPr>
          <w:color w:val="000000" w:themeColor="text1"/>
        </w:rPr>
      </w:pPr>
      <w:r w:rsidRPr="00C55880">
        <w:rPr>
          <w:rFonts w:hint="eastAsia"/>
          <w:color w:val="000000" w:themeColor="text1"/>
        </w:rPr>
        <w:t>子どもをもつか</w:t>
      </w:r>
      <w:r w:rsidR="009C10E1" w:rsidRPr="00C55880">
        <w:rPr>
          <w:rFonts w:hint="eastAsia"/>
          <w:color w:val="000000" w:themeColor="text1"/>
        </w:rPr>
        <w:t>・</w:t>
      </w:r>
      <w:r w:rsidRPr="00C55880">
        <w:rPr>
          <w:rFonts w:hint="eastAsia"/>
          <w:color w:val="000000" w:themeColor="text1"/>
        </w:rPr>
        <w:t>もたないかを自分で決めることは、全ての人の大切な人権ですが、</w:t>
      </w:r>
      <w:r w:rsidRPr="00C55880">
        <w:rPr>
          <w:rFonts w:hint="eastAsia"/>
          <w:color w:val="000000" w:themeColor="text1"/>
        </w:rPr>
        <w:t>1996</w:t>
      </w:r>
      <w:r w:rsidRPr="00C55880">
        <w:rPr>
          <w:rFonts w:hint="eastAsia"/>
          <w:color w:val="000000" w:themeColor="text1"/>
        </w:rPr>
        <w:t>年まで、優生保護法という法律が障害者からその権利を奪っていました。現在も、障害女性が妊娠の継続を否定される、出産のための入院を断られる</w:t>
      </w:r>
      <w:r w:rsidR="00267F7F" w:rsidRPr="00C55880">
        <w:rPr>
          <w:rFonts w:hint="eastAsia"/>
          <w:color w:val="000000" w:themeColor="text1"/>
        </w:rPr>
        <w:t>等</w:t>
      </w:r>
      <w:r w:rsidRPr="00C55880">
        <w:rPr>
          <w:rFonts w:hint="eastAsia"/>
          <w:color w:val="000000" w:themeColor="text1"/>
        </w:rPr>
        <w:t>の事例があり、「性と生殖に関する健康／権利」の実現は重要な課題です。教育、医療、社会保障</w:t>
      </w:r>
      <w:r w:rsidR="00267F7F" w:rsidRPr="00C55880">
        <w:rPr>
          <w:rFonts w:hint="eastAsia"/>
          <w:color w:val="000000" w:themeColor="text1"/>
        </w:rPr>
        <w:t>等</w:t>
      </w:r>
      <w:r w:rsidRPr="00C55880">
        <w:rPr>
          <w:rFonts w:hint="eastAsia"/>
          <w:color w:val="000000" w:themeColor="text1"/>
        </w:rPr>
        <w:t>の分野で、障害者が性と生殖について自ら決める主体として尊重されるよう、働きかけを続けます。</w:t>
      </w:r>
    </w:p>
    <w:p w14:paraId="0B1EAF62" w14:textId="77777777" w:rsidR="00A22579" w:rsidRDefault="00A22579" w:rsidP="00B3194B">
      <w:pPr>
        <w:rPr>
          <w:b/>
          <w:color w:val="000000" w:themeColor="text1"/>
          <w:u w:val="single"/>
        </w:rPr>
      </w:pPr>
    </w:p>
    <w:p w14:paraId="448F4A8F" w14:textId="77777777" w:rsidR="001A5473" w:rsidRPr="00C55880" w:rsidRDefault="001A5473" w:rsidP="00B3194B">
      <w:pPr>
        <w:rPr>
          <w:rFonts w:hint="eastAsia"/>
          <w:b/>
          <w:color w:val="000000" w:themeColor="text1"/>
          <w:u w:val="single"/>
        </w:rPr>
      </w:pPr>
    </w:p>
    <w:p w14:paraId="333AF435" w14:textId="77777777" w:rsidR="00B3194B" w:rsidRPr="00C55880" w:rsidRDefault="00B3194B" w:rsidP="00B3194B">
      <w:pPr>
        <w:rPr>
          <w:b/>
          <w:color w:val="000000" w:themeColor="text1"/>
          <w:u w:val="single"/>
        </w:rPr>
      </w:pPr>
      <w:r w:rsidRPr="00C55880">
        <w:rPr>
          <w:b/>
          <w:color w:val="000000" w:themeColor="text1"/>
          <w:u w:val="single"/>
        </w:rPr>
        <w:lastRenderedPageBreak/>
        <w:t>目標</w:t>
      </w:r>
      <w:r w:rsidRPr="00C55880">
        <w:rPr>
          <w:b/>
          <w:color w:val="000000" w:themeColor="text1"/>
          <w:u w:val="single"/>
        </w:rPr>
        <w:t xml:space="preserve"> 8. </w:t>
      </w:r>
      <w:r w:rsidRPr="00C55880">
        <w:rPr>
          <w:b/>
          <w:color w:val="000000" w:themeColor="text1"/>
          <w:u w:val="single"/>
        </w:rPr>
        <w:t>包摂的かつ持続可能な経済成長及びすべての人々の完全かつ生産的な雇用と働きがいのある人間らしい雇用</w:t>
      </w:r>
      <w:r w:rsidRPr="00C55880">
        <w:rPr>
          <w:b/>
          <w:color w:val="000000" w:themeColor="text1"/>
          <w:u w:val="single"/>
        </w:rPr>
        <w:t>(</w:t>
      </w:r>
      <w:r w:rsidRPr="00C55880">
        <w:rPr>
          <w:b/>
          <w:color w:val="000000" w:themeColor="text1"/>
          <w:u w:val="single"/>
        </w:rPr>
        <w:t>ディーセント・ワーク</w:t>
      </w:r>
      <w:r w:rsidRPr="00C55880">
        <w:rPr>
          <w:b/>
          <w:color w:val="000000" w:themeColor="text1"/>
          <w:u w:val="single"/>
        </w:rPr>
        <w:t>)</w:t>
      </w:r>
      <w:r w:rsidRPr="00C55880">
        <w:rPr>
          <w:b/>
          <w:color w:val="000000" w:themeColor="text1"/>
          <w:u w:val="single"/>
        </w:rPr>
        <w:t>を促進する</w:t>
      </w:r>
    </w:p>
    <w:p w14:paraId="77B7522B" w14:textId="6038F644" w:rsidR="00A22579" w:rsidRPr="00C55880" w:rsidRDefault="00A22579" w:rsidP="00A22579">
      <w:pPr>
        <w:rPr>
          <w:color w:val="000000" w:themeColor="text1"/>
        </w:rPr>
      </w:pPr>
      <w:r w:rsidRPr="00C55880">
        <w:rPr>
          <w:noProof/>
          <w:color w:val="000000" w:themeColor="text1"/>
        </w:rPr>
        <w:drawing>
          <wp:anchor distT="0" distB="0" distL="114300" distR="114300" simplePos="0" relativeHeight="251645952" behindDoc="1" locked="0" layoutInCell="1" allowOverlap="1" wp14:anchorId="3CD988AA" wp14:editId="005CAF9D">
            <wp:simplePos x="0" y="0"/>
            <wp:positionH relativeFrom="column">
              <wp:posOffset>5080</wp:posOffset>
            </wp:positionH>
            <wp:positionV relativeFrom="paragraph">
              <wp:posOffset>12700</wp:posOffset>
            </wp:positionV>
            <wp:extent cx="850265" cy="850265"/>
            <wp:effectExtent l="0" t="0" r="6985" b="6985"/>
            <wp:wrapTight wrapText="bothSides">
              <wp:wrapPolygon edited="0">
                <wp:start x="0" y="0"/>
                <wp:lineTo x="0" y="21294"/>
                <wp:lineTo x="21294" y="21294"/>
                <wp:lineTo x="21294" y="0"/>
                <wp:lineTo x="0" y="0"/>
              </wp:wrapPolygon>
            </wp:wrapTight>
            <wp:docPr id="3" name="図 3" descr="C:\Users\DPI-JAPAN03\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I-JAPAN03\Desktop\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AA">
        <w:rPr>
          <w:rFonts w:hint="eastAsia"/>
          <w:color w:val="000000" w:themeColor="text1"/>
        </w:rPr>
        <w:t>ターゲット</w:t>
      </w:r>
      <w:r w:rsidRPr="00C55880">
        <w:rPr>
          <w:color w:val="000000" w:themeColor="text1"/>
        </w:rPr>
        <w:t>8.5</w:t>
      </w:r>
      <w:r w:rsidRPr="00C55880">
        <w:rPr>
          <w:rFonts w:hint="eastAsia"/>
          <w:color w:val="000000" w:themeColor="text1"/>
        </w:rPr>
        <w:t>：</w:t>
      </w:r>
    </w:p>
    <w:p w14:paraId="4ED82F4F" w14:textId="77777777" w:rsidR="00A22579" w:rsidRPr="00C55880" w:rsidRDefault="00A22579" w:rsidP="00A22579">
      <w:pPr>
        <w:rPr>
          <w:color w:val="000000" w:themeColor="text1"/>
        </w:rPr>
      </w:pPr>
      <w:r w:rsidRPr="00C55880">
        <w:rPr>
          <w:color w:val="000000" w:themeColor="text1"/>
        </w:rPr>
        <w:t xml:space="preserve">2030 </w:t>
      </w:r>
      <w:r w:rsidRPr="00C55880">
        <w:rPr>
          <w:color w:val="000000" w:themeColor="text1"/>
        </w:rPr>
        <w:t>年までに、若者や障害者を含むすべての男性及び女性の、完全かつ生産的な雇用</w:t>
      </w:r>
      <w:r w:rsidRPr="00C55880">
        <w:rPr>
          <w:color w:val="000000" w:themeColor="text1"/>
        </w:rPr>
        <w:t xml:space="preserve"> </w:t>
      </w:r>
      <w:r w:rsidRPr="00C55880">
        <w:rPr>
          <w:color w:val="000000" w:themeColor="text1"/>
        </w:rPr>
        <w:t>及び働きがいのある人間らしい仕事、ならびに同一労働同一賃金を達成する。</w:t>
      </w:r>
    </w:p>
    <w:p w14:paraId="569BD4EC" w14:textId="77777777" w:rsidR="00C55880" w:rsidRDefault="00C55880" w:rsidP="00A22579">
      <w:pPr>
        <w:rPr>
          <w:b/>
          <w:color w:val="000000" w:themeColor="text1"/>
        </w:rPr>
      </w:pPr>
    </w:p>
    <w:p w14:paraId="334438CD" w14:textId="77777777" w:rsidR="00A22579" w:rsidRPr="00C55880" w:rsidRDefault="00C55880" w:rsidP="00A22579">
      <w:pPr>
        <w:rPr>
          <w:b/>
          <w:color w:val="000000" w:themeColor="text1"/>
        </w:rPr>
      </w:pPr>
      <w:r>
        <w:rPr>
          <w:rFonts w:hint="eastAsia"/>
          <w:b/>
          <w:noProof/>
          <w:color w:val="000000" w:themeColor="text1"/>
          <w:u w:val="single"/>
        </w:rPr>
        <mc:AlternateContent>
          <mc:Choice Requires="wps">
            <w:drawing>
              <wp:anchor distT="0" distB="0" distL="114300" distR="114300" simplePos="0" relativeHeight="251658240" behindDoc="0" locked="0" layoutInCell="1" allowOverlap="1" wp14:anchorId="7EC9C2F1" wp14:editId="1D489E80">
                <wp:simplePos x="0" y="0"/>
                <wp:positionH relativeFrom="column">
                  <wp:posOffset>-107153</wp:posOffset>
                </wp:positionH>
                <wp:positionV relativeFrom="paragraph">
                  <wp:posOffset>4445</wp:posOffset>
                </wp:positionV>
                <wp:extent cx="6555105" cy="1424305"/>
                <wp:effectExtent l="0" t="0" r="17145" b="23495"/>
                <wp:wrapNone/>
                <wp:docPr id="15" name="正方形/長方形 15"/>
                <wp:cNvGraphicFramePr/>
                <a:graphic xmlns:a="http://schemas.openxmlformats.org/drawingml/2006/main">
                  <a:graphicData uri="http://schemas.microsoft.com/office/word/2010/wordprocessingShape">
                    <wps:wsp>
                      <wps:cNvSpPr/>
                      <wps:spPr>
                        <a:xfrm>
                          <a:off x="0" y="0"/>
                          <a:ext cx="6555105" cy="1424305"/>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CD804" id="正方形/長方形 15" o:spid="_x0000_s1026" style="position:absolute;left:0;text-align:left;margin-left:-8.45pt;margin-top:.35pt;width:516.15pt;height:112.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" filled="f" strokecolor="#7f7f7f [1612]" strokeweight="1pt">
                <v:stroke dashstyle="3 1"/>
              </v:rect>
            </w:pict>
          </mc:Fallback>
        </mc:AlternateContent>
      </w:r>
      <w:r w:rsidR="00A22579" w:rsidRPr="00C55880">
        <w:rPr>
          <w:rFonts w:hint="eastAsia"/>
          <w:b/>
          <w:color w:val="000000" w:themeColor="text1"/>
        </w:rPr>
        <w:t>◎</w:t>
      </w:r>
      <w:r w:rsidR="00A22579" w:rsidRPr="00C55880">
        <w:rPr>
          <w:rFonts w:hint="eastAsia"/>
          <w:b/>
          <w:color w:val="000000" w:themeColor="text1"/>
        </w:rPr>
        <w:t>DPI</w:t>
      </w:r>
      <w:r w:rsidR="00A22579" w:rsidRPr="00C55880">
        <w:rPr>
          <w:rFonts w:hint="eastAsia"/>
          <w:b/>
          <w:color w:val="000000" w:themeColor="text1"/>
        </w:rPr>
        <w:t>の取り組み：雇用労働</w:t>
      </w:r>
    </w:p>
    <w:p w14:paraId="5B43ECDC" w14:textId="77777777" w:rsidR="00FB5EEF" w:rsidRPr="00C55880" w:rsidRDefault="00FB5EEF" w:rsidP="00FB5EEF">
      <w:pPr>
        <w:ind w:firstLineChars="100" w:firstLine="210"/>
        <w:rPr>
          <w:b/>
          <w:color w:val="000000" w:themeColor="text1"/>
        </w:rPr>
      </w:pPr>
      <w:r w:rsidRPr="00C55880">
        <w:rPr>
          <w:rFonts w:hint="eastAsia"/>
          <w:bCs/>
          <w:color w:val="000000" w:themeColor="text1"/>
        </w:rPr>
        <w:t>一般就労については、障害者が働くために必要な介助や情報保障等の支援が極めて不十分であるため障害者が必要とする合理的配慮の確保を公的制度として拡充を求めています。また、福祉制度として実施されている福祉的就労については、利用者負担や賃金レベル等において、一般就労との格差・矛盾が大きいことからその改善を求めています。併せて、第三の働き方とされている社会的雇用に関する国としての取組みも求めています。</w:t>
      </w:r>
    </w:p>
    <w:p w14:paraId="57E28C56" w14:textId="77777777" w:rsidR="00777AE6" w:rsidRDefault="00777AE6" w:rsidP="00E20E1B">
      <w:pPr>
        <w:rPr>
          <w:b/>
          <w:color w:val="000000" w:themeColor="text1"/>
        </w:rPr>
      </w:pPr>
    </w:p>
    <w:p w14:paraId="292EA5F8" w14:textId="77777777" w:rsidR="00B3194B" w:rsidRPr="00C55880" w:rsidRDefault="00B3194B" w:rsidP="00B3194B">
      <w:pPr>
        <w:rPr>
          <w:b/>
          <w:color w:val="000000" w:themeColor="text1"/>
          <w:u w:val="single"/>
        </w:rPr>
      </w:pPr>
      <w:r w:rsidRPr="00C55880">
        <w:rPr>
          <w:b/>
          <w:color w:val="000000" w:themeColor="text1"/>
          <w:u w:val="single"/>
        </w:rPr>
        <w:t>目標</w:t>
      </w:r>
      <w:r w:rsidRPr="00C55880">
        <w:rPr>
          <w:b/>
          <w:color w:val="000000" w:themeColor="text1"/>
          <w:u w:val="single"/>
        </w:rPr>
        <w:t xml:space="preserve"> 10. </w:t>
      </w:r>
      <w:r w:rsidRPr="00C55880">
        <w:rPr>
          <w:b/>
          <w:color w:val="000000" w:themeColor="text1"/>
          <w:u w:val="single"/>
        </w:rPr>
        <w:t>各国内及び各国間の不平等を是正する</w:t>
      </w:r>
    </w:p>
    <w:p w14:paraId="7DA1F60E" w14:textId="044C7835" w:rsidR="00A22579" w:rsidRPr="00C55880" w:rsidRDefault="00A22579" w:rsidP="00A22579">
      <w:pPr>
        <w:rPr>
          <w:color w:val="000000" w:themeColor="text1"/>
        </w:rPr>
      </w:pPr>
      <w:r w:rsidRPr="00C55880">
        <w:rPr>
          <w:noProof/>
          <w:color w:val="000000" w:themeColor="text1"/>
        </w:rPr>
        <w:drawing>
          <wp:anchor distT="0" distB="0" distL="114300" distR="114300" simplePos="0" relativeHeight="251646976" behindDoc="1" locked="0" layoutInCell="1" allowOverlap="1" wp14:anchorId="05F55B9C" wp14:editId="30C8319C">
            <wp:simplePos x="0" y="0"/>
            <wp:positionH relativeFrom="column">
              <wp:posOffset>1905</wp:posOffset>
            </wp:positionH>
            <wp:positionV relativeFrom="paragraph">
              <wp:posOffset>11430</wp:posOffset>
            </wp:positionV>
            <wp:extent cx="845820" cy="845820"/>
            <wp:effectExtent l="0" t="0" r="0" b="0"/>
            <wp:wrapTight wrapText="bothSides">
              <wp:wrapPolygon edited="0">
                <wp:start x="0" y="0"/>
                <wp:lineTo x="0" y="20919"/>
                <wp:lineTo x="20919" y="20919"/>
                <wp:lineTo x="20919" y="0"/>
                <wp:lineTo x="0" y="0"/>
              </wp:wrapPolygon>
            </wp:wrapTight>
            <wp:docPr id="4" name="図 4" descr="C:\Users\DPI-JAPAN03\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I-JAPAN03\Desktop\1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AA">
        <w:rPr>
          <w:rFonts w:hint="eastAsia"/>
          <w:color w:val="000000" w:themeColor="text1"/>
        </w:rPr>
        <w:t>ターゲット</w:t>
      </w:r>
      <w:r w:rsidRPr="00C55880">
        <w:rPr>
          <w:color w:val="000000" w:themeColor="text1"/>
        </w:rPr>
        <w:t>10.2</w:t>
      </w:r>
      <w:r w:rsidRPr="00C55880">
        <w:rPr>
          <w:rFonts w:hint="eastAsia"/>
          <w:color w:val="000000" w:themeColor="text1"/>
        </w:rPr>
        <w:t>：</w:t>
      </w:r>
    </w:p>
    <w:p w14:paraId="4969648E" w14:textId="77777777" w:rsidR="00A22579" w:rsidRPr="00C55880" w:rsidRDefault="00A22579" w:rsidP="00A22579">
      <w:pPr>
        <w:rPr>
          <w:color w:val="000000" w:themeColor="text1"/>
        </w:rPr>
      </w:pPr>
      <w:r w:rsidRPr="00C55880">
        <w:rPr>
          <w:color w:val="000000" w:themeColor="text1"/>
        </w:rPr>
        <w:t xml:space="preserve">2030 </w:t>
      </w:r>
      <w:r w:rsidRPr="00C55880">
        <w:rPr>
          <w:color w:val="000000" w:themeColor="text1"/>
        </w:rPr>
        <w:t>年までに、年齢、性別、障害、人種、民族、出自、宗教、あるいは経済的地位その他の状況に関わりなく、すべての人々の能力強化及び社会的、経済的及び政治的な包含を促進する。</w:t>
      </w:r>
    </w:p>
    <w:p w14:paraId="6B4383F5" w14:textId="77777777" w:rsidR="00A22579" w:rsidRPr="00C55880" w:rsidRDefault="00C55880" w:rsidP="00A22579">
      <w:pPr>
        <w:rPr>
          <w:b/>
          <w:color w:val="000000" w:themeColor="text1"/>
        </w:rPr>
      </w:pPr>
      <w:r>
        <w:rPr>
          <w:rFonts w:hint="eastAsia"/>
          <w:b/>
          <w:noProof/>
          <w:color w:val="000000" w:themeColor="text1"/>
          <w:u w:val="single"/>
        </w:rPr>
        <mc:AlternateContent>
          <mc:Choice Requires="wps">
            <w:drawing>
              <wp:anchor distT="0" distB="0" distL="114300" distR="114300" simplePos="0" relativeHeight="251659264" behindDoc="0" locked="0" layoutInCell="1" allowOverlap="1" wp14:anchorId="0B240185" wp14:editId="7F5B089B">
                <wp:simplePos x="0" y="0"/>
                <wp:positionH relativeFrom="column">
                  <wp:posOffset>-78578</wp:posOffset>
                </wp:positionH>
                <wp:positionV relativeFrom="paragraph">
                  <wp:posOffset>7620</wp:posOffset>
                </wp:positionV>
                <wp:extent cx="6555105" cy="1424305"/>
                <wp:effectExtent l="0" t="0" r="17145" b="23495"/>
                <wp:wrapNone/>
                <wp:docPr id="16" name="正方形/長方形 16"/>
                <wp:cNvGraphicFramePr/>
                <a:graphic xmlns:a="http://schemas.openxmlformats.org/drawingml/2006/main">
                  <a:graphicData uri="http://schemas.microsoft.com/office/word/2010/wordprocessingShape">
                    <wps:wsp>
                      <wps:cNvSpPr/>
                      <wps:spPr>
                        <a:xfrm>
                          <a:off x="0" y="0"/>
                          <a:ext cx="6555105" cy="1424305"/>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7D7BB" id="正方形/長方形 16" o:spid="_x0000_s1026" style="position:absolute;left:0;text-align:left;margin-left:-6.2pt;margin-top:.6pt;width:516.15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" filled="f" strokecolor="#7f7f7f [1612]" strokeweight="1pt">
                <v:stroke dashstyle="3 1"/>
              </v:rect>
            </w:pict>
          </mc:Fallback>
        </mc:AlternateContent>
      </w:r>
      <w:r w:rsidR="00A22579" w:rsidRPr="00C55880">
        <w:rPr>
          <w:rFonts w:hint="eastAsia"/>
          <w:b/>
          <w:color w:val="000000" w:themeColor="text1"/>
        </w:rPr>
        <w:t>◎</w:t>
      </w:r>
      <w:r w:rsidR="00A22579" w:rsidRPr="00C55880">
        <w:rPr>
          <w:rFonts w:hint="eastAsia"/>
          <w:b/>
          <w:color w:val="000000" w:themeColor="text1"/>
        </w:rPr>
        <w:t>DPI</w:t>
      </w:r>
      <w:r w:rsidR="00A22579" w:rsidRPr="00C55880">
        <w:rPr>
          <w:rFonts w:hint="eastAsia"/>
          <w:b/>
          <w:color w:val="000000" w:themeColor="text1"/>
        </w:rPr>
        <w:t>の取り組み：雇用労働、所得保障</w:t>
      </w:r>
    </w:p>
    <w:p w14:paraId="182A4F2F" w14:textId="77777777" w:rsidR="00A22579" w:rsidRPr="00C55880" w:rsidRDefault="00A22579" w:rsidP="00A22579">
      <w:pPr>
        <w:ind w:firstLineChars="100" w:firstLine="210"/>
        <w:rPr>
          <w:color w:val="000000" w:themeColor="text1"/>
        </w:rPr>
      </w:pPr>
      <w:r w:rsidRPr="00C55880">
        <w:rPr>
          <w:rFonts w:hint="eastAsia"/>
          <w:color w:val="000000" w:themeColor="text1"/>
        </w:rPr>
        <w:t>障害者の政治参加を促進するために積極的是正措置として国会及び地方議会において、一定の比率としての障害者の議席が確保されるための選挙制度等の改正と障害者が議員としての活動が保障されるための環境整備を求めます。また、障害者の所得状況の調査の実施と、その結果と障害者が必要とする生活基盤に基づく所得保障の確立を</w:t>
      </w:r>
      <w:r w:rsidR="006268AE" w:rsidRPr="00C55880">
        <w:rPr>
          <w:rFonts w:hint="eastAsia"/>
          <w:color w:val="000000" w:themeColor="text1"/>
        </w:rPr>
        <w:t>目指しています</w:t>
      </w:r>
      <w:r w:rsidRPr="00C55880">
        <w:rPr>
          <w:rFonts w:hint="eastAsia"/>
          <w:color w:val="000000" w:themeColor="text1"/>
        </w:rPr>
        <w:t>。</w:t>
      </w:r>
      <w:r w:rsidR="006268AE" w:rsidRPr="00C55880">
        <w:rPr>
          <w:rFonts w:hint="eastAsia"/>
          <w:color w:val="000000" w:themeColor="text1"/>
        </w:rPr>
        <w:t>DPI</w:t>
      </w:r>
      <w:r w:rsidR="006268AE" w:rsidRPr="00C55880">
        <w:rPr>
          <w:rFonts w:hint="eastAsia"/>
          <w:color w:val="000000" w:themeColor="text1"/>
        </w:rPr>
        <w:t>の世界のネットワークを通じて、途上国の障害者の生活環境の改善に取り組んでいます。</w:t>
      </w:r>
    </w:p>
    <w:p w14:paraId="2A2C773F" w14:textId="77777777" w:rsidR="00A22579" w:rsidRDefault="00A22579" w:rsidP="00A22579">
      <w:pPr>
        <w:rPr>
          <w:color w:val="000000" w:themeColor="text1"/>
        </w:rPr>
      </w:pPr>
    </w:p>
    <w:p w14:paraId="182CADDC" w14:textId="04AC3325" w:rsidR="00A22579" w:rsidRPr="00C55880" w:rsidRDefault="007766AA" w:rsidP="00A22579">
      <w:pPr>
        <w:rPr>
          <w:color w:val="000000" w:themeColor="text1"/>
        </w:rPr>
      </w:pPr>
      <w:r>
        <w:rPr>
          <w:rFonts w:hint="eastAsia"/>
          <w:color w:val="000000" w:themeColor="text1"/>
        </w:rPr>
        <w:t>ターゲット</w:t>
      </w:r>
      <w:r w:rsidR="00A22579" w:rsidRPr="00C55880">
        <w:rPr>
          <w:rFonts w:hint="eastAsia"/>
          <w:color w:val="000000" w:themeColor="text1"/>
        </w:rPr>
        <w:t>10.3</w:t>
      </w:r>
      <w:r w:rsidR="00A22579" w:rsidRPr="00C55880">
        <w:rPr>
          <w:rFonts w:hint="eastAsia"/>
          <w:color w:val="000000" w:themeColor="text1"/>
        </w:rPr>
        <w:t>：</w:t>
      </w:r>
    </w:p>
    <w:p w14:paraId="05167D6F" w14:textId="1C41BB99" w:rsidR="00A22579" w:rsidRPr="00C55880" w:rsidRDefault="00C55880" w:rsidP="00A22579">
      <w:pPr>
        <w:rPr>
          <w:color w:val="000000" w:themeColor="text1"/>
        </w:rPr>
      </w:pPr>
      <w:r>
        <w:rPr>
          <w:rFonts w:hint="eastAsia"/>
          <w:b/>
          <w:noProof/>
          <w:color w:val="000000" w:themeColor="text1"/>
          <w:u w:val="single"/>
        </w:rPr>
        <mc:AlternateContent>
          <mc:Choice Requires="wps">
            <w:drawing>
              <wp:anchor distT="0" distB="0" distL="114300" distR="114300" simplePos="0" relativeHeight="251660288" behindDoc="0" locked="0" layoutInCell="1" allowOverlap="1" wp14:anchorId="62661279" wp14:editId="00DFA904">
                <wp:simplePos x="0" y="0"/>
                <wp:positionH relativeFrom="column">
                  <wp:posOffset>-74930</wp:posOffset>
                </wp:positionH>
                <wp:positionV relativeFrom="paragraph">
                  <wp:posOffset>457200</wp:posOffset>
                </wp:positionV>
                <wp:extent cx="6555105" cy="1424305"/>
                <wp:effectExtent l="0" t="0" r="17145" b="23495"/>
                <wp:wrapNone/>
                <wp:docPr id="17" name="正方形/長方形 17"/>
                <wp:cNvGraphicFramePr/>
                <a:graphic xmlns:a="http://schemas.openxmlformats.org/drawingml/2006/main">
                  <a:graphicData uri="http://schemas.microsoft.com/office/word/2010/wordprocessingShape">
                    <wps:wsp>
                      <wps:cNvSpPr/>
                      <wps:spPr>
                        <a:xfrm>
                          <a:off x="0" y="0"/>
                          <a:ext cx="6555105" cy="1424305"/>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8E86" id="正方形/長方形 17" o:spid="_x0000_s1026" style="position:absolute;left:0;text-align:left;margin-left:-5.9pt;margin-top:36pt;width:516.15pt;height:1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" filled="f" strokecolor="#7f7f7f [1612]" strokeweight="1pt">
                <v:stroke dashstyle="3 1"/>
              </v:rect>
            </w:pict>
          </mc:Fallback>
        </mc:AlternateContent>
      </w:r>
      <w:r w:rsidR="00A22579" w:rsidRPr="00C55880">
        <w:rPr>
          <w:rFonts w:hint="eastAsia"/>
          <w:color w:val="000000" w:themeColor="text1"/>
        </w:rPr>
        <w:t>差別的な法律、政策及び慣行の撤廃、ならびに適切な関連法規、政策、行動の促進</w:t>
      </w:r>
      <w:r w:rsidR="00267F7F" w:rsidRPr="00C55880">
        <w:rPr>
          <w:rFonts w:hint="eastAsia"/>
          <w:color w:val="000000" w:themeColor="text1"/>
        </w:rPr>
        <w:t>等</w:t>
      </w:r>
      <w:r w:rsidR="00A22579" w:rsidRPr="00C55880">
        <w:rPr>
          <w:rFonts w:hint="eastAsia"/>
          <w:color w:val="000000" w:themeColor="text1"/>
        </w:rPr>
        <w:t>を通じて、機会均等を確保し、成果の不平等を是正する。</w:t>
      </w:r>
      <w:r w:rsidR="00A22579" w:rsidRPr="00C55880">
        <w:rPr>
          <w:color w:val="000000" w:themeColor="text1"/>
        </w:rPr>
        <w:cr/>
      </w:r>
      <w:r w:rsidR="00A22579" w:rsidRPr="00C55880">
        <w:rPr>
          <w:rFonts w:hint="eastAsia"/>
          <w:b/>
          <w:color w:val="000000" w:themeColor="text1"/>
        </w:rPr>
        <w:t>◎</w:t>
      </w:r>
      <w:r w:rsidR="00A22579" w:rsidRPr="00C55880">
        <w:rPr>
          <w:rFonts w:hint="eastAsia"/>
          <w:b/>
          <w:color w:val="000000" w:themeColor="text1"/>
        </w:rPr>
        <w:t>DPI</w:t>
      </w:r>
      <w:r w:rsidR="00A22579" w:rsidRPr="00C55880">
        <w:rPr>
          <w:rFonts w:hint="eastAsia"/>
          <w:b/>
          <w:color w:val="000000" w:themeColor="text1"/>
        </w:rPr>
        <w:t>の取り組み：権利擁護</w:t>
      </w:r>
    </w:p>
    <w:p w14:paraId="4AD6BAC1" w14:textId="77777777" w:rsidR="00A22579" w:rsidRPr="00C55880" w:rsidRDefault="00A22579" w:rsidP="003946BD">
      <w:pPr>
        <w:ind w:firstLineChars="100" w:firstLine="210"/>
        <w:rPr>
          <w:color w:val="000000" w:themeColor="text1"/>
        </w:rPr>
      </w:pPr>
      <w:r w:rsidRPr="00C55880">
        <w:rPr>
          <w:rFonts w:hint="eastAsia"/>
          <w:color w:val="000000" w:themeColor="text1"/>
        </w:rPr>
        <w:t>障害者権利条約が求める「障害のない人との平等」を基礎とした権利擁護活動を行っています。例えば、全国から差別事例を当事者の視点で独自に収集・分析する</w:t>
      </w:r>
      <w:r w:rsidR="00B21402">
        <w:rPr>
          <w:rFonts w:hint="eastAsia"/>
          <w:color w:val="000000" w:themeColor="text1"/>
        </w:rPr>
        <w:t>など</w:t>
      </w:r>
      <w:r w:rsidRPr="00C55880">
        <w:rPr>
          <w:rFonts w:hint="eastAsia"/>
          <w:color w:val="000000" w:themeColor="text1"/>
        </w:rPr>
        <w:t>し、障害者基本法や障害者差別解消法</w:t>
      </w:r>
      <w:r w:rsidR="00267F7F" w:rsidRPr="00C55880">
        <w:rPr>
          <w:rFonts w:hint="eastAsia"/>
          <w:color w:val="000000" w:themeColor="text1"/>
        </w:rPr>
        <w:t>等</w:t>
      </w:r>
      <w:r w:rsidRPr="00C55880">
        <w:rPr>
          <w:rFonts w:hint="eastAsia"/>
          <w:color w:val="000000" w:themeColor="text1"/>
        </w:rPr>
        <w:t>重要な法案の制定・改正につなげてきました。これからも、身体障害、知的障害、精神障害、難病等の障害種別を超えた全国の団体が加盟している強みを活かし、多様な人々の声を反映した法制度を実現していきます。</w:t>
      </w:r>
    </w:p>
    <w:p w14:paraId="2AC75721" w14:textId="77777777" w:rsidR="00A22579" w:rsidRDefault="00A22579" w:rsidP="00A22579">
      <w:pPr>
        <w:rPr>
          <w:color w:val="000000" w:themeColor="text1"/>
        </w:rPr>
      </w:pPr>
    </w:p>
    <w:p w14:paraId="60B962A6" w14:textId="77777777" w:rsidR="001A5473" w:rsidRDefault="001A5473" w:rsidP="00A22579">
      <w:pPr>
        <w:rPr>
          <w:color w:val="000000" w:themeColor="text1"/>
        </w:rPr>
      </w:pPr>
    </w:p>
    <w:p w14:paraId="430A660D" w14:textId="77777777" w:rsidR="001A5473" w:rsidRDefault="001A5473" w:rsidP="00A22579">
      <w:pPr>
        <w:rPr>
          <w:color w:val="000000" w:themeColor="text1"/>
        </w:rPr>
      </w:pPr>
    </w:p>
    <w:p w14:paraId="00F9E235" w14:textId="77777777" w:rsidR="001A5473" w:rsidRPr="00C55880" w:rsidRDefault="001A5473" w:rsidP="00A22579">
      <w:pPr>
        <w:rPr>
          <w:rFonts w:hint="eastAsia"/>
          <w:color w:val="000000" w:themeColor="text1"/>
        </w:rPr>
      </w:pPr>
    </w:p>
    <w:p w14:paraId="3C665EBC" w14:textId="5D32B428" w:rsidR="00A22579" w:rsidRPr="00C55880" w:rsidRDefault="007766AA" w:rsidP="00A22579">
      <w:pPr>
        <w:rPr>
          <w:color w:val="000000" w:themeColor="text1"/>
        </w:rPr>
      </w:pPr>
      <w:r>
        <w:rPr>
          <w:rFonts w:hint="eastAsia"/>
          <w:color w:val="000000" w:themeColor="text1"/>
        </w:rPr>
        <w:lastRenderedPageBreak/>
        <w:t>ターゲット</w:t>
      </w:r>
      <w:r w:rsidR="00A22579" w:rsidRPr="00C55880">
        <w:rPr>
          <w:rFonts w:hint="eastAsia"/>
          <w:color w:val="000000" w:themeColor="text1"/>
        </w:rPr>
        <w:t>10.4</w:t>
      </w:r>
      <w:r w:rsidR="00A22579" w:rsidRPr="00C55880">
        <w:rPr>
          <w:rFonts w:hint="eastAsia"/>
          <w:color w:val="000000" w:themeColor="text1"/>
        </w:rPr>
        <w:t>：</w:t>
      </w:r>
    </w:p>
    <w:p w14:paraId="3E4D32A8" w14:textId="77777777" w:rsidR="00A22579" w:rsidRPr="00C55880" w:rsidRDefault="00A22579" w:rsidP="00A22579">
      <w:pPr>
        <w:rPr>
          <w:color w:val="000000" w:themeColor="text1"/>
        </w:rPr>
      </w:pPr>
      <w:r w:rsidRPr="00C55880">
        <w:rPr>
          <w:rFonts w:hint="eastAsia"/>
          <w:color w:val="000000" w:themeColor="text1"/>
        </w:rPr>
        <w:t>税制、賃金、社会保障政策をはじめとする政策を導入し、平等の拡大を漸進的に達成する。</w:t>
      </w:r>
    </w:p>
    <w:p w14:paraId="329D2123" w14:textId="77777777" w:rsidR="00A22579" w:rsidRPr="00C55880" w:rsidRDefault="00C55880" w:rsidP="00A22579">
      <w:pPr>
        <w:rPr>
          <w:b/>
          <w:color w:val="000000" w:themeColor="text1"/>
        </w:rPr>
      </w:pPr>
      <w:r w:rsidRPr="00C55880">
        <w:rPr>
          <w:rFonts w:hint="eastAsia"/>
          <w:b/>
          <w:noProof/>
          <w:color w:val="000000" w:themeColor="text1"/>
          <w:u w:val="single"/>
        </w:rPr>
        <mc:AlternateContent>
          <mc:Choice Requires="wps">
            <w:drawing>
              <wp:anchor distT="0" distB="0" distL="114300" distR="114300" simplePos="0" relativeHeight="251661312" behindDoc="0" locked="0" layoutInCell="1" allowOverlap="1" wp14:anchorId="1F63B800" wp14:editId="4F969EA8">
                <wp:simplePos x="0" y="0"/>
                <wp:positionH relativeFrom="column">
                  <wp:posOffset>-79744</wp:posOffset>
                </wp:positionH>
                <wp:positionV relativeFrom="paragraph">
                  <wp:posOffset>7443</wp:posOffset>
                </wp:positionV>
                <wp:extent cx="6555105" cy="1711842"/>
                <wp:effectExtent l="0" t="0" r="17145" b="22225"/>
                <wp:wrapNone/>
                <wp:docPr id="18" name="正方形/長方形 18"/>
                <wp:cNvGraphicFramePr/>
                <a:graphic xmlns:a="http://schemas.openxmlformats.org/drawingml/2006/main">
                  <a:graphicData uri="http://schemas.microsoft.com/office/word/2010/wordprocessingShape">
                    <wps:wsp>
                      <wps:cNvSpPr/>
                      <wps:spPr>
                        <a:xfrm>
                          <a:off x="0" y="0"/>
                          <a:ext cx="6555105" cy="1711842"/>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D552" id="正方形/長方形 18" o:spid="_x0000_s1026" style="position:absolute;left:0;text-align:left;margin-left:-6.3pt;margin-top:.6pt;width:516.15pt;height:1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" filled="f" strokecolor="#7f7f7f [1612]" strokeweight="1pt">
                <v:stroke dashstyle="3 1"/>
              </v:rect>
            </w:pict>
          </mc:Fallback>
        </mc:AlternateContent>
      </w:r>
      <w:r w:rsidR="00A22579" w:rsidRPr="00C55880">
        <w:rPr>
          <w:rFonts w:hint="eastAsia"/>
          <w:b/>
          <w:color w:val="000000" w:themeColor="text1"/>
        </w:rPr>
        <w:t>◎</w:t>
      </w:r>
      <w:r w:rsidR="00A22579" w:rsidRPr="00C55880">
        <w:rPr>
          <w:rFonts w:hint="eastAsia"/>
          <w:b/>
          <w:color w:val="000000" w:themeColor="text1"/>
        </w:rPr>
        <w:t>DPI</w:t>
      </w:r>
      <w:r w:rsidR="00A22579" w:rsidRPr="00C55880">
        <w:rPr>
          <w:rFonts w:hint="eastAsia"/>
          <w:b/>
          <w:color w:val="000000" w:themeColor="text1"/>
        </w:rPr>
        <w:t>の取り組み：地域生活、権利擁護、所得保障</w:t>
      </w:r>
    </w:p>
    <w:p w14:paraId="510D07D7" w14:textId="77777777" w:rsidR="00D42991" w:rsidRPr="00C55880" w:rsidRDefault="006268AE" w:rsidP="00B01E4B">
      <w:pPr>
        <w:ind w:firstLineChars="100" w:firstLine="210"/>
        <w:rPr>
          <w:color w:val="000000" w:themeColor="text1"/>
        </w:rPr>
      </w:pPr>
      <w:r w:rsidRPr="00C55880">
        <w:rPr>
          <w:rFonts w:hint="eastAsia"/>
          <w:color w:val="000000" w:themeColor="text1"/>
        </w:rPr>
        <w:t>障害者権利条約の理念に沿って、障害の有無・</w:t>
      </w:r>
      <w:r w:rsidR="00F6631E" w:rsidRPr="00C55880">
        <w:rPr>
          <w:rFonts w:hint="eastAsia"/>
          <w:color w:val="000000" w:themeColor="text1"/>
        </w:rPr>
        <w:t>種別</w:t>
      </w:r>
      <w:r w:rsidRPr="00C55880">
        <w:rPr>
          <w:rFonts w:hint="eastAsia"/>
          <w:color w:val="000000" w:themeColor="text1"/>
        </w:rPr>
        <w:t>・</w:t>
      </w:r>
      <w:r w:rsidR="00F6631E" w:rsidRPr="00C55880">
        <w:rPr>
          <w:rFonts w:hint="eastAsia"/>
          <w:color w:val="000000" w:themeColor="text1"/>
        </w:rPr>
        <w:t>程度</w:t>
      </w:r>
      <w:r w:rsidRPr="00C55880">
        <w:rPr>
          <w:rFonts w:hint="eastAsia"/>
          <w:color w:val="000000" w:themeColor="text1"/>
        </w:rPr>
        <w:t>、</w:t>
      </w:r>
      <w:r w:rsidR="00FB5EEF" w:rsidRPr="00C55880">
        <w:rPr>
          <w:rFonts w:hint="eastAsia"/>
          <w:color w:val="000000" w:themeColor="text1"/>
        </w:rPr>
        <w:t>場所や場面によって</w:t>
      </w:r>
      <w:r w:rsidR="00F6631E" w:rsidRPr="00C55880">
        <w:rPr>
          <w:rFonts w:hint="eastAsia"/>
          <w:color w:val="000000" w:themeColor="text1"/>
        </w:rPr>
        <w:t>格差や制限が生じるこ</w:t>
      </w:r>
      <w:r w:rsidRPr="00C55880">
        <w:rPr>
          <w:rFonts w:hint="eastAsia"/>
          <w:color w:val="000000" w:themeColor="text1"/>
        </w:rPr>
        <w:t>となく、必要な人に必要なだけのサービスが提供されるよう</w:t>
      </w:r>
      <w:r w:rsidR="00FB5EEF" w:rsidRPr="00C55880">
        <w:rPr>
          <w:rFonts w:hint="eastAsia"/>
          <w:color w:val="000000" w:themeColor="text1"/>
        </w:rPr>
        <w:t>、</w:t>
      </w:r>
      <w:r w:rsidR="00F6631E" w:rsidRPr="00C55880">
        <w:rPr>
          <w:rFonts w:hint="eastAsia"/>
          <w:color w:val="000000" w:themeColor="text1"/>
        </w:rPr>
        <w:t>障害者総合支援法の</w:t>
      </w:r>
      <w:r w:rsidRPr="00C55880">
        <w:rPr>
          <w:rFonts w:hint="eastAsia"/>
          <w:color w:val="000000" w:themeColor="text1"/>
        </w:rPr>
        <w:t>改善を提案しています。</w:t>
      </w:r>
      <w:r w:rsidR="00B01E4B" w:rsidRPr="00C55880">
        <w:rPr>
          <w:rFonts w:hint="eastAsia"/>
          <w:color w:val="000000" w:themeColor="text1"/>
        </w:rPr>
        <w:t>障害者の生活実態を把握し、</w:t>
      </w:r>
      <w:r w:rsidR="00F6631E" w:rsidRPr="00C55880">
        <w:rPr>
          <w:rFonts w:hint="eastAsia"/>
          <w:color w:val="000000" w:themeColor="text1"/>
        </w:rPr>
        <w:t>統計データ</w:t>
      </w:r>
      <w:r w:rsidR="00B01E4B" w:rsidRPr="00C55880">
        <w:rPr>
          <w:rFonts w:hint="eastAsia"/>
          <w:color w:val="000000" w:themeColor="text1"/>
        </w:rPr>
        <w:t>を</w:t>
      </w:r>
      <w:r w:rsidR="00F6631E" w:rsidRPr="00C55880">
        <w:rPr>
          <w:rFonts w:hint="eastAsia"/>
          <w:color w:val="000000" w:themeColor="text1"/>
        </w:rPr>
        <w:t>収集</w:t>
      </w:r>
      <w:r w:rsidR="00B01E4B" w:rsidRPr="00C55880">
        <w:rPr>
          <w:rFonts w:hint="eastAsia"/>
          <w:color w:val="000000" w:themeColor="text1"/>
        </w:rPr>
        <w:t>し、</w:t>
      </w:r>
      <w:r w:rsidR="004E2045" w:rsidRPr="00C55880">
        <w:rPr>
          <w:rFonts w:hint="eastAsia"/>
          <w:color w:val="000000" w:themeColor="text1"/>
        </w:rPr>
        <w:t>その他</w:t>
      </w:r>
      <w:r w:rsidR="00F6631E" w:rsidRPr="00C55880">
        <w:rPr>
          <w:rFonts w:hint="eastAsia"/>
          <w:color w:val="000000" w:themeColor="text1"/>
        </w:rPr>
        <w:t>関連法の改正</w:t>
      </w:r>
      <w:r w:rsidR="00B01E4B" w:rsidRPr="00C55880">
        <w:rPr>
          <w:rFonts w:hint="eastAsia"/>
          <w:color w:val="000000" w:themeColor="text1"/>
        </w:rPr>
        <w:t>や</w:t>
      </w:r>
      <w:r w:rsidR="00D373A4" w:rsidRPr="00C55880">
        <w:rPr>
          <w:rFonts w:hint="eastAsia"/>
          <w:color w:val="000000" w:themeColor="text1"/>
        </w:rPr>
        <w:t>、</w:t>
      </w:r>
      <w:r w:rsidR="00F6631E" w:rsidRPr="00C55880">
        <w:rPr>
          <w:rFonts w:hint="eastAsia"/>
          <w:color w:val="000000" w:themeColor="text1"/>
        </w:rPr>
        <w:t>社会保障施策のより一層の充実を</w:t>
      </w:r>
      <w:r w:rsidR="004E2045" w:rsidRPr="00C55880">
        <w:rPr>
          <w:rFonts w:hint="eastAsia"/>
          <w:color w:val="000000" w:themeColor="text1"/>
        </w:rPr>
        <w:t>提言しています</w:t>
      </w:r>
      <w:r w:rsidR="00F6631E" w:rsidRPr="00C55880">
        <w:rPr>
          <w:rFonts w:hint="eastAsia"/>
          <w:color w:val="000000" w:themeColor="text1"/>
        </w:rPr>
        <w:t>。</w:t>
      </w:r>
    </w:p>
    <w:p w14:paraId="7BF2B1EC" w14:textId="77777777" w:rsidR="00F6631E" w:rsidRPr="00C55880" w:rsidRDefault="00814A01" w:rsidP="00B01E4B">
      <w:pPr>
        <w:ind w:firstLineChars="100" w:firstLine="210"/>
        <w:rPr>
          <w:color w:val="000000" w:themeColor="text1"/>
        </w:rPr>
      </w:pPr>
      <w:r w:rsidRPr="00C55880">
        <w:rPr>
          <w:rFonts w:hint="eastAsia"/>
          <w:color w:val="000000" w:themeColor="text1"/>
        </w:rPr>
        <w:t>また</w:t>
      </w:r>
      <w:r w:rsidR="00D373A4" w:rsidRPr="00C55880">
        <w:rPr>
          <w:rFonts w:hint="eastAsia"/>
          <w:color w:val="000000" w:themeColor="text1"/>
        </w:rPr>
        <w:t>、</w:t>
      </w:r>
      <w:r w:rsidRPr="00C55880">
        <w:rPr>
          <w:rFonts w:hint="eastAsia"/>
          <w:color w:val="000000" w:themeColor="text1"/>
        </w:rPr>
        <w:t>一般就労と福祉的就労の賃金格差是正</w:t>
      </w:r>
      <w:r w:rsidR="00D42991" w:rsidRPr="00C55880">
        <w:rPr>
          <w:rFonts w:hint="eastAsia"/>
          <w:color w:val="000000" w:themeColor="text1"/>
        </w:rPr>
        <w:t>、</w:t>
      </w:r>
      <w:r w:rsidR="00373160" w:rsidRPr="00C55880">
        <w:rPr>
          <w:rFonts w:hint="eastAsia"/>
          <w:color w:val="000000" w:themeColor="text1"/>
        </w:rPr>
        <w:t>障害基礎年金、特定障害者特別給付制度と特別障害者手当の見直し</w:t>
      </w:r>
      <w:r w:rsidR="00267F7F" w:rsidRPr="00C55880">
        <w:rPr>
          <w:rFonts w:hint="eastAsia"/>
          <w:color w:val="000000" w:themeColor="text1"/>
        </w:rPr>
        <w:t>等</w:t>
      </w:r>
      <w:r w:rsidR="00373160" w:rsidRPr="00C55880">
        <w:rPr>
          <w:rFonts w:hint="eastAsia"/>
          <w:color w:val="000000" w:themeColor="text1"/>
        </w:rPr>
        <w:t>、</w:t>
      </w:r>
      <w:r w:rsidRPr="00C55880">
        <w:rPr>
          <w:rFonts w:hint="eastAsia"/>
          <w:color w:val="000000" w:themeColor="text1"/>
        </w:rPr>
        <w:t>障害者の所得保障の</w:t>
      </w:r>
      <w:r w:rsidR="00D42991" w:rsidRPr="00C55880">
        <w:rPr>
          <w:rFonts w:hint="eastAsia"/>
          <w:color w:val="000000" w:themeColor="text1"/>
        </w:rPr>
        <w:t>見直し</w:t>
      </w:r>
      <w:r w:rsidR="00267F7F" w:rsidRPr="00C55880">
        <w:rPr>
          <w:rFonts w:hint="eastAsia"/>
          <w:color w:val="000000" w:themeColor="text1"/>
        </w:rPr>
        <w:t>等</w:t>
      </w:r>
      <w:r w:rsidR="00D42991" w:rsidRPr="00C55880">
        <w:rPr>
          <w:rFonts w:hint="eastAsia"/>
          <w:color w:val="000000" w:themeColor="text1"/>
        </w:rPr>
        <w:t>を求めています。</w:t>
      </w:r>
    </w:p>
    <w:p w14:paraId="28A09D60" w14:textId="77777777" w:rsidR="006E457E" w:rsidRPr="00C55880" w:rsidRDefault="006E457E" w:rsidP="00B3194B">
      <w:pPr>
        <w:rPr>
          <w:color w:val="000000" w:themeColor="text1"/>
        </w:rPr>
      </w:pPr>
    </w:p>
    <w:p w14:paraId="34C2426B" w14:textId="77777777" w:rsidR="00B3194B" w:rsidRPr="00C55880" w:rsidRDefault="00B3194B" w:rsidP="00B3194B">
      <w:pPr>
        <w:rPr>
          <w:b/>
          <w:color w:val="000000" w:themeColor="text1"/>
          <w:u w:val="single"/>
        </w:rPr>
      </w:pPr>
      <w:r w:rsidRPr="00C55880">
        <w:rPr>
          <w:b/>
          <w:color w:val="000000" w:themeColor="text1"/>
          <w:u w:val="single"/>
        </w:rPr>
        <w:t>目標</w:t>
      </w:r>
      <w:r w:rsidRPr="00C55880">
        <w:rPr>
          <w:b/>
          <w:color w:val="000000" w:themeColor="text1"/>
          <w:u w:val="single"/>
        </w:rPr>
        <w:t xml:space="preserve"> 11. </w:t>
      </w:r>
      <w:r w:rsidRPr="00C55880">
        <w:rPr>
          <w:b/>
          <w:color w:val="000000" w:themeColor="text1"/>
          <w:u w:val="single"/>
        </w:rPr>
        <w:t>包摂的で安全かつ強靱（レジリエント）で持続可能な都市及び人間居住を実現する</w:t>
      </w:r>
    </w:p>
    <w:p w14:paraId="1B7AD4D8" w14:textId="7D3658B1" w:rsidR="000F41FD" w:rsidRPr="00C55880" w:rsidRDefault="000F41FD" w:rsidP="000F41FD">
      <w:pPr>
        <w:rPr>
          <w:color w:val="000000" w:themeColor="text1"/>
        </w:rPr>
      </w:pPr>
      <w:r w:rsidRPr="00C55880">
        <w:rPr>
          <w:b/>
          <w:noProof/>
          <w:color w:val="000000" w:themeColor="text1"/>
          <w:u w:val="single"/>
        </w:rPr>
        <w:drawing>
          <wp:anchor distT="0" distB="0" distL="114300" distR="114300" simplePos="0" relativeHeight="251648000" behindDoc="1" locked="0" layoutInCell="1" allowOverlap="1" wp14:anchorId="60518362" wp14:editId="322A41C9">
            <wp:simplePos x="0" y="0"/>
            <wp:positionH relativeFrom="column">
              <wp:posOffset>-3810</wp:posOffset>
            </wp:positionH>
            <wp:positionV relativeFrom="paragraph">
              <wp:posOffset>5715</wp:posOffset>
            </wp:positionV>
            <wp:extent cx="832485" cy="832485"/>
            <wp:effectExtent l="0" t="0" r="5715" b="5715"/>
            <wp:wrapTight wrapText="bothSides">
              <wp:wrapPolygon edited="0">
                <wp:start x="0" y="0"/>
                <wp:lineTo x="0" y="21254"/>
                <wp:lineTo x="21254" y="21254"/>
                <wp:lineTo x="21254" y="0"/>
                <wp:lineTo x="0" y="0"/>
              </wp:wrapPolygon>
            </wp:wrapTight>
            <wp:docPr id="5" name="図 5" descr="C:\Users\DPI-JAPAN03\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PI-JAPAN03\Desktop\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248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6AA">
        <w:rPr>
          <w:rFonts w:hint="eastAsia"/>
          <w:color w:val="000000" w:themeColor="text1"/>
        </w:rPr>
        <w:t>ターゲット</w:t>
      </w:r>
      <w:r w:rsidRPr="00C55880">
        <w:rPr>
          <w:color w:val="000000" w:themeColor="text1"/>
        </w:rPr>
        <w:t>11.2</w:t>
      </w:r>
      <w:r w:rsidRPr="00C55880">
        <w:rPr>
          <w:rFonts w:hint="eastAsia"/>
          <w:color w:val="000000" w:themeColor="text1"/>
        </w:rPr>
        <w:t>：</w:t>
      </w:r>
    </w:p>
    <w:p w14:paraId="5244315E" w14:textId="77777777" w:rsidR="000F41FD" w:rsidRPr="00C55880" w:rsidRDefault="000F41FD" w:rsidP="000F41FD">
      <w:pPr>
        <w:rPr>
          <w:color w:val="000000" w:themeColor="text1"/>
        </w:rPr>
      </w:pPr>
      <w:r w:rsidRPr="00C55880">
        <w:rPr>
          <w:color w:val="000000" w:themeColor="text1"/>
        </w:rPr>
        <w:t xml:space="preserve">2030 </w:t>
      </w:r>
      <w:r w:rsidRPr="00C55880">
        <w:rPr>
          <w:color w:val="000000" w:themeColor="text1"/>
        </w:rPr>
        <w:t>年までに、脆弱な立場にある人々、女性、子ども、障害者及び高齢者のニーズに特に配慮し、公共交通機関の拡大</w:t>
      </w:r>
      <w:r w:rsidR="00267F7F" w:rsidRPr="00C55880">
        <w:rPr>
          <w:color w:val="000000" w:themeColor="text1"/>
        </w:rPr>
        <w:t>等</w:t>
      </w:r>
      <w:r w:rsidRPr="00C55880">
        <w:rPr>
          <w:color w:val="000000" w:themeColor="text1"/>
        </w:rPr>
        <w:t>を通じた交通の安全性改善により、すべての人々に、安全かつ安価で容易に利用できる、持続可能な輸送システムへのアクセスを提供する。</w:t>
      </w:r>
    </w:p>
    <w:p w14:paraId="1D26C741" w14:textId="77777777" w:rsidR="000F41FD" w:rsidRPr="00C55880" w:rsidRDefault="00C55880" w:rsidP="000F41FD">
      <w:pPr>
        <w:rPr>
          <w:b/>
          <w:color w:val="000000" w:themeColor="text1"/>
        </w:rPr>
      </w:pPr>
      <w:r w:rsidRPr="00C55880">
        <w:rPr>
          <w:rFonts w:hint="eastAsia"/>
          <w:b/>
          <w:noProof/>
          <w:color w:val="000000" w:themeColor="text1"/>
          <w:u w:val="single"/>
        </w:rPr>
        <mc:AlternateContent>
          <mc:Choice Requires="wps">
            <w:drawing>
              <wp:anchor distT="0" distB="0" distL="114300" distR="114300" simplePos="0" relativeHeight="251662336" behindDoc="0" locked="0" layoutInCell="1" allowOverlap="1" wp14:anchorId="1A2A872D" wp14:editId="6C9083F0">
                <wp:simplePos x="0" y="0"/>
                <wp:positionH relativeFrom="column">
                  <wp:posOffset>-79744</wp:posOffset>
                </wp:positionH>
                <wp:positionV relativeFrom="paragraph">
                  <wp:posOffset>2127</wp:posOffset>
                </wp:positionV>
                <wp:extent cx="6555105" cy="1446027"/>
                <wp:effectExtent l="0" t="0" r="17145" b="20955"/>
                <wp:wrapNone/>
                <wp:docPr id="19" name="正方形/長方形 19"/>
                <wp:cNvGraphicFramePr/>
                <a:graphic xmlns:a="http://schemas.openxmlformats.org/drawingml/2006/main">
                  <a:graphicData uri="http://schemas.microsoft.com/office/word/2010/wordprocessingShape">
                    <wps:wsp>
                      <wps:cNvSpPr/>
                      <wps:spPr>
                        <a:xfrm>
                          <a:off x="0" y="0"/>
                          <a:ext cx="6555105" cy="1446027"/>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9FD0" id="正方形/長方形 19" o:spid="_x0000_s1026" style="position:absolute;left:0;text-align:left;margin-left:-6.3pt;margin-top:.15pt;width:516.15pt;height:1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" filled="f" strokecolor="#7f7f7f [1612]" strokeweight="1pt">
                <v:stroke dashstyle="3 1"/>
              </v:rect>
            </w:pict>
          </mc:Fallback>
        </mc:AlternateContent>
      </w:r>
      <w:r w:rsidR="000F41FD" w:rsidRPr="00C55880">
        <w:rPr>
          <w:rFonts w:hint="eastAsia"/>
          <w:b/>
          <w:color w:val="000000" w:themeColor="text1"/>
        </w:rPr>
        <w:t>◎</w:t>
      </w:r>
      <w:r w:rsidR="000F41FD" w:rsidRPr="00C55880">
        <w:rPr>
          <w:rFonts w:hint="eastAsia"/>
          <w:b/>
          <w:color w:val="000000" w:themeColor="text1"/>
        </w:rPr>
        <w:t>DPI</w:t>
      </w:r>
      <w:r w:rsidR="009C10E1" w:rsidRPr="00C55880">
        <w:rPr>
          <w:rFonts w:hint="eastAsia"/>
          <w:b/>
          <w:color w:val="000000" w:themeColor="text1"/>
        </w:rPr>
        <w:t>の取り組み：</w:t>
      </w:r>
      <w:r w:rsidR="000F41FD" w:rsidRPr="00C55880">
        <w:rPr>
          <w:rFonts w:hint="eastAsia"/>
          <w:b/>
          <w:color w:val="000000" w:themeColor="text1"/>
        </w:rPr>
        <w:t>交通バリアフリー</w:t>
      </w:r>
      <w:r w:rsidR="000F41FD" w:rsidRPr="00C55880">
        <w:rPr>
          <w:b/>
          <w:color w:val="000000" w:themeColor="text1"/>
        </w:rPr>
        <w:t xml:space="preserve"> </w:t>
      </w:r>
    </w:p>
    <w:p w14:paraId="73B6D5DD" w14:textId="77777777" w:rsidR="000F41FD" w:rsidRPr="00C55880" w:rsidRDefault="000F41FD" w:rsidP="003946BD">
      <w:pPr>
        <w:ind w:firstLineChars="100" w:firstLine="210"/>
        <w:rPr>
          <w:color w:val="000000" w:themeColor="text1"/>
        </w:rPr>
      </w:pPr>
      <w:r w:rsidRPr="00C55880">
        <w:rPr>
          <w:rFonts w:hint="eastAsia"/>
          <w:color w:val="000000" w:themeColor="text1"/>
        </w:rPr>
        <w:t>誰もが使え</w:t>
      </w:r>
      <w:r w:rsidR="00901914" w:rsidRPr="00C55880">
        <w:rPr>
          <w:rFonts w:hint="eastAsia"/>
          <w:color w:val="000000" w:themeColor="text1"/>
        </w:rPr>
        <w:t>る公共交通機関を</w:t>
      </w:r>
      <w:r w:rsidR="00B63FC8" w:rsidRPr="00C55880">
        <w:rPr>
          <w:rFonts w:hint="eastAsia"/>
          <w:color w:val="000000" w:themeColor="text1"/>
        </w:rPr>
        <w:t>求め、</w:t>
      </w:r>
      <w:r w:rsidR="00901914" w:rsidRPr="00C55880">
        <w:rPr>
          <w:rFonts w:hint="eastAsia"/>
          <w:color w:val="000000" w:themeColor="text1"/>
        </w:rPr>
        <w:t>活動を続けています。</w:t>
      </w:r>
      <w:r w:rsidR="00B63FC8" w:rsidRPr="00C55880">
        <w:rPr>
          <w:rFonts w:hint="eastAsia"/>
          <w:color w:val="000000" w:themeColor="text1"/>
        </w:rPr>
        <w:t>粘り強い</w:t>
      </w:r>
      <w:r w:rsidRPr="00C55880">
        <w:rPr>
          <w:rFonts w:hint="eastAsia"/>
          <w:color w:val="000000" w:themeColor="text1"/>
        </w:rPr>
        <w:t>働きかけ</w:t>
      </w:r>
      <w:r w:rsidR="00B63FC8" w:rsidRPr="00C55880">
        <w:rPr>
          <w:rFonts w:hint="eastAsia"/>
          <w:color w:val="000000" w:themeColor="text1"/>
        </w:rPr>
        <w:t>の結果、</w:t>
      </w:r>
      <w:r w:rsidRPr="00C55880">
        <w:rPr>
          <w:rFonts w:hint="eastAsia"/>
          <w:color w:val="000000" w:themeColor="text1"/>
        </w:rPr>
        <w:t>2000</w:t>
      </w:r>
      <w:r w:rsidRPr="00C55880">
        <w:rPr>
          <w:rFonts w:hint="eastAsia"/>
          <w:color w:val="000000" w:themeColor="text1"/>
        </w:rPr>
        <w:t>年の交通バリアフリー法の制定、</w:t>
      </w:r>
      <w:r w:rsidRPr="00C55880">
        <w:rPr>
          <w:rFonts w:hint="eastAsia"/>
          <w:color w:val="000000" w:themeColor="text1"/>
        </w:rPr>
        <w:t>2018</w:t>
      </w:r>
      <w:r w:rsidRPr="00C55880">
        <w:rPr>
          <w:rFonts w:hint="eastAsia"/>
          <w:color w:val="000000" w:themeColor="text1"/>
        </w:rPr>
        <w:t>年のバリアフリー法改正を実現しました。国交省への政策提言、各種検討会への参加、事業者への働きかけや接遇等の研修会</w:t>
      </w:r>
      <w:r w:rsidR="00267F7F" w:rsidRPr="00C55880">
        <w:rPr>
          <w:rFonts w:hint="eastAsia"/>
          <w:color w:val="000000" w:themeColor="text1"/>
        </w:rPr>
        <w:t>等</w:t>
      </w:r>
      <w:r w:rsidRPr="00C55880">
        <w:rPr>
          <w:rFonts w:hint="eastAsia"/>
          <w:color w:val="000000" w:themeColor="text1"/>
        </w:rPr>
        <w:t>も実施しています。さらに、障害を理由に利用を拒否されることを無くすために、乗車拒否の実態を調査し、提言にまとめて国交省や事業者に働きかけ</w:t>
      </w:r>
      <w:r w:rsidR="00B63FC8" w:rsidRPr="00C55880">
        <w:rPr>
          <w:rFonts w:hint="eastAsia"/>
          <w:color w:val="000000" w:themeColor="text1"/>
        </w:rPr>
        <w:t>ています。</w:t>
      </w:r>
    </w:p>
    <w:p w14:paraId="4837638A" w14:textId="77777777" w:rsidR="000F41FD" w:rsidRDefault="000F41FD" w:rsidP="000F41FD">
      <w:pPr>
        <w:rPr>
          <w:color w:val="000000" w:themeColor="text1"/>
        </w:rPr>
      </w:pPr>
    </w:p>
    <w:p w14:paraId="622FA36E" w14:textId="35FFA9C0" w:rsidR="00A92D2E" w:rsidRDefault="007766AA" w:rsidP="002E163F">
      <w:pPr>
        <w:rPr>
          <w:color w:val="000000" w:themeColor="text1"/>
        </w:rPr>
      </w:pPr>
      <w:r>
        <w:rPr>
          <w:rFonts w:hint="eastAsia"/>
          <w:color w:val="000000" w:themeColor="text1"/>
        </w:rPr>
        <w:t>ターゲット</w:t>
      </w:r>
      <w:r w:rsidR="000F41FD" w:rsidRPr="00C55880">
        <w:rPr>
          <w:rFonts w:hint="eastAsia"/>
          <w:color w:val="000000" w:themeColor="text1"/>
        </w:rPr>
        <w:t>11.5</w:t>
      </w:r>
      <w:r w:rsidR="000F41FD" w:rsidRPr="00C55880">
        <w:rPr>
          <w:rFonts w:hint="eastAsia"/>
          <w:color w:val="000000" w:themeColor="text1"/>
        </w:rPr>
        <w:t>：</w:t>
      </w:r>
    </w:p>
    <w:p w14:paraId="38C2B109" w14:textId="6B268BB9" w:rsidR="000F41FD" w:rsidRPr="00C55880" w:rsidRDefault="00A92D2E" w:rsidP="000F41FD">
      <w:pPr>
        <w:rPr>
          <w:color w:val="000000" w:themeColor="text1"/>
        </w:rPr>
      </w:pPr>
      <w:r w:rsidRPr="00C55880">
        <w:rPr>
          <w:rFonts w:hint="eastAsia"/>
          <w:b/>
          <w:noProof/>
          <w:color w:val="000000" w:themeColor="text1"/>
          <w:u w:val="single"/>
        </w:rPr>
        <mc:AlternateContent>
          <mc:Choice Requires="wps">
            <w:drawing>
              <wp:anchor distT="0" distB="0" distL="114300" distR="114300" simplePos="0" relativeHeight="251664384" behindDoc="0" locked="0" layoutInCell="1" allowOverlap="1" wp14:anchorId="7F229009" wp14:editId="7452687C">
                <wp:simplePos x="0" y="0"/>
                <wp:positionH relativeFrom="column">
                  <wp:posOffset>-100965</wp:posOffset>
                </wp:positionH>
                <wp:positionV relativeFrom="paragraph">
                  <wp:posOffset>430725</wp:posOffset>
                </wp:positionV>
                <wp:extent cx="6555105" cy="1424763"/>
                <wp:effectExtent l="0" t="0" r="17145" b="23495"/>
                <wp:wrapNone/>
                <wp:docPr id="20" name="正方形/長方形 20"/>
                <wp:cNvGraphicFramePr/>
                <a:graphic xmlns:a="http://schemas.openxmlformats.org/drawingml/2006/main">
                  <a:graphicData uri="http://schemas.microsoft.com/office/word/2010/wordprocessingShape">
                    <wps:wsp>
                      <wps:cNvSpPr/>
                      <wps:spPr>
                        <a:xfrm>
                          <a:off x="0" y="0"/>
                          <a:ext cx="6555105" cy="1424763"/>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40C9" id="正方形/長方形 20" o:spid="_x0000_s1026" style="position:absolute;left:0;text-align:left;margin-left:-7.95pt;margin-top:33.9pt;width:516.15pt;height:1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" filled="f" strokecolor="#7f7f7f [1612]" strokeweight="1pt">
                <v:stroke dashstyle="3 1"/>
              </v:rect>
            </w:pict>
          </mc:Fallback>
        </mc:AlternateContent>
      </w:r>
      <w:r w:rsidR="000F41FD" w:rsidRPr="00C55880">
        <w:rPr>
          <w:rFonts w:hint="eastAsia"/>
          <w:color w:val="000000" w:themeColor="text1"/>
        </w:rPr>
        <w:t xml:space="preserve">2030 </w:t>
      </w:r>
      <w:r w:rsidR="000F41FD" w:rsidRPr="00C55880">
        <w:rPr>
          <w:rFonts w:hint="eastAsia"/>
          <w:color w:val="000000" w:themeColor="text1"/>
        </w:rPr>
        <w:t>年までに、貧困層及び脆弱な立場にある人々の保護に焦点をあてながら、水関連災害</w:t>
      </w:r>
      <w:r w:rsidR="00267F7F" w:rsidRPr="00C55880">
        <w:rPr>
          <w:rFonts w:hint="eastAsia"/>
          <w:color w:val="000000" w:themeColor="text1"/>
        </w:rPr>
        <w:t>等</w:t>
      </w:r>
      <w:r w:rsidR="000F41FD" w:rsidRPr="00C55880">
        <w:rPr>
          <w:rFonts w:hint="eastAsia"/>
          <w:color w:val="000000" w:themeColor="text1"/>
        </w:rPr>
        <w:t>の災害による死者や被災者数を大幅に削減し、世界の国内総生産比で直接的経済損失を大幅に減らす。</w:t>
      </w:r>
      <w:r w:rsidR="000F41FD" w:rsidRPr="00C55880">
        <w:rPr>
          <w:color w:val="000000" w:themeColor="text1"/>
        </w:rPr>
        <w:cr/>
      </w:r>
      <w:r w:rsidR="000F41FD" w:rsidRPr="00C55880">
        <w:rPr>
          <w:rFonts w:hint="eastAsia"/>
          <w:b/>
          <w:color w:val="000000" w:themeColor="text1"/>
        </w:rPr>
        <w:t>◎</w:t>
      </w:r>
      <w:r w:rsidR="000F41FD" w:rsidRPr="00C55880">
        <w:rPr>
          <w:rFonts w:hint="eastAsia"/>
          <w:b/>
          <w:color w:val="000000" w:themeColor="text1"/>
        </w:rPr>
        <w:t>DPI</w:t>
      </w:r>
      <w:r w:rsidR="000F41FD" w:rsidRPr="00C55880">
        <w:rPr>
          <w:rFonts w:hint="eastAsia"/>
          <w:b/>
          <w:color w:val="000000" w:themeColor="text1"/>
        </w:rPr>
        <w:t>の取り組み：防災</w:t>
      </w:r>
    </w:p>
    <w:p w14:paraId="200E7EC3" w14:textId="77777777" w:rsidR="003C7FD2" w:rsidRPr="00C55880" w:rsidRDefault="00F961E6" w:rsidP="00F961E6">
      <w:pPr>
        <w:ind w:firstLineChars="100" w:firstLine="210"/>
        <w:rPr>
          <w:color w:val="000000" w:themeColor="text1"/>
        </w:rPr>
      </w:pPr>
      <w:r w:rsidRPr="00C55880">
        <w:rPr>
          <w:rFonts w:hint="eastAsia"/>
          <w:color w:val="000000" w:themeColor="text1"/>
        </w:rPr>
        <w:t>防災を通じてインクルーシブな地域社会のあり方について発信していきます。</w:t>
      </w:r>
      <w:r w:rsidR="003C7FD2" w:rsidRPr="00C55880">
        <w:rPr>
          <w:rFonts w:hint="eastAsia"/>
          <w:color w:val="000000" w:themeColor="text1"/>
        </w:rPr>
        <w:t>障害者の防災や避難のシステム</w:t>
      </w:r>
      <w:r w:rsidR="00267F7F" w:rsidRPr="00C55880">
        <w:rPr>
          <w:rFonts w:hint="eastAsia"/>
          <w:color w:val="000000" w:themeColor="text1"/>
        </w:rPr>
        <w:t>が不十分なため</w:t>
      </w:r>
      <w:r w:rsidR="003C7FD2" w:rsidRPr="00C55880">
        <w:rPr>
          <w:rFonts w:hint="eastAsia"/>
          <w:color w:val="000000" w:themeColor="text1"/>
        </w:rPr>
        <w:t>、</w:t>
      </w:r>
      <w:r w:rsidR="003B4666" w:rsidRPr="00C55880">
        <w:rPr>
          <w:rFonts w:hint="eastAsia"/>
          <w:color w:val="000000" w:themeColor="text1"/>
        </w:rPr>
        <w:t>障害のある人もない人もともに避難できるユニバーサルな仮設住宅の提案や</w:t>
      </w:r>
      <w:r w:rsidR="00267F7F" w:rsidRPr="00C55880">
        <w:rPr>
          <w:rFonts w:hint="eastAsia"/>
          <w:color w:val="000000" w:themeColor="text1"/>
        </w:rPr>
        <w:t>、</w:t>
      </w:r>
      <w:r w:rsidR="003B4666" w:rsidRPr="00C55880">
        <w:rPr>
          <w:rFonts w:hint="eastAsia"/>
          <w:color w:val="000000" w:themeColor="text1"/>
        </w:rPr>
        <w:t>大規模災害発生時における被災障害者支援</w:t>
      </w:r>
      <w:r w:rsidR="002A5B82" w:rsidRPr="00C55880">
        <w:rPr>
          <w:rFonts w:hint="eastAsia"/>
          <w:color w:val="000000" w:themeColor="text1"/>
        </w:rPr>
        <w:t>を行う</w:t>
      </w:r>
      <w:r w:rsidR="00267F7F" w:rsidRPr="00C55880">
        <w:rPr>
          <w:rFonts w:hint="eastAsia"/>
          <w:color w:val="000000" w:themeColor="text1"/>
        </w:rPr>
        <w:t>「</w:t>
      </w:r>
      <w:r w:rsidR="002A5B82" w:rsidRPr="00C55880">
        <w:rPr>
          <w:rFonts w:hint="eastAsia"/>
          <w:color w:val="000000" w:themeColor="text1"/>
        </w:rPr>
        <w:t>障害者支援センター</w:t>
      </w:r>
      <w:r w:rsidR="002A5B82" w:rsidRPr="00C55880">
        <w:rPr>
          <w:rFonts w:hint="eastAsia"/>
          <w:color w:val="000000" w:themeColor="text1"/>
        </w:rPr>
        <w:t>&amp;</w:t>
      </w:r>
      <w:r w:rsidR="002A5B82" w:rsidRPr="00C55880">
        <w:rPr>
          <w:rFonts w:hint="eastAsia"/>
          <w:color w:val="000000" w:themeColor="text1"/>
        </w:rPr>
        <w:t>救援本部立ち上げマニュアル</w:t>
      </w:r>
      <w:r w:rsidR="00267F7F" w:rsidRPr="00C55880">
        <w:rPr>
          <w:rFonts w:hint="eastAsia"/>
          <w:color w:val="000000" w:themeColor="text1"/>
        </w:rPr>
        <w:t>」</w:t>
      </w:r>
      <w:r w:rsidR="002A5B82" w:rsidRPr="00C55880">
        <w:rPr>
          <w:rFonts w:hint="eastAsia"/>
          <w:color w:val="000000" w:themeColor="text1"/>
        </w:rPr>
        <w:t>を作成しました。</w:t>
      </w:r>
      <w:r w:rsidR="003C7FD2" w:rsidRPr="00C55880">
        <w:rPr>
          <w:rFonts w:hint="eastAsia"/>
          <w:color w:val="000000" w:themeColor="text1"/>
        </w:rPr>
        <w:t>さらに、障害者が災害発生時に必要とする合理的配慮の内容</w:t>
      </w:r>
      <w:r w:rsidR="00195344" w:rsidRPr="00C55880">
        <w:rPr>
          <w:rFonts w:hint="eastAsia"/>
          <w:color w:val="000000" w:themeColor="text1"/>
        </w:rPr>
        <w:t>を調査し、</w:t>
      </w:r>
      <w:r w:rsidRPr="00C55880">
        <w:rPr>
          <w:rFonts w:hint="eastAsia"/>
          <w:color w:val="000000" w:themeColor="text1"/>
        </w:rPr>
        <w:t>誰もが取り残されることのない防災対策を目指して取り組んでいます。</w:t>
      </w:r>
    </w:p>
    <w:p w14:paraId="6721C62B" w14:textId="77777777" w:rsidR="009D36F2" w:rsidRDefault="009D36F2" w:rsidP="000F41FD">
      <w:pPr>
        <w:rPr>
          <w:color w:val="000000" w:themeColor="text1"/>
        </w:rPr>
      </w:pPr>
    </w:p>
    <w:p w14:paraId="0D67CACC" w14:textId="77777777" w:rsidR="001A5473" w:rsidRDefault="001A5473" w:rsidP="000F41FD">
      <w:pPr>
        <w:rPr>
          <w:color w:val="000000" w:themeColor="text1"/>
        </w:rPr>
      </w:pPr>
    </w:p>
    <w:p w14:paraId="61DBA8C9" w14:textId="77777777" w:rsidR="001A5473" w:rsidRDefault="001A5473" w:rsidP="000F41FD">
      <w:pPr>
        <w:rPr>
          <w:color w:val="000000" w:themeColor="text1"/>
        </w:rPr>
      </w:pPr>
    </w:p>
    <w:p w14:paraId="42E70099" w14:textId="77777777" w:rsidR="001A5473" w:rsidRDefault="001A5473" w:rsidP="000F41FD">
      <w:pPr>
        <w:rPr>
          <w:color w:val="000000" w:themeColor="text1"/>
        </w:rPr>
      </w:pPr>
    </w:p>
    <w:p w14:paraId="330EBA03" w14:textId="77777777" w:rsidR="001A5473" w:rsidRDefault="001A5473" w:rsidP="000F41FD">
      <w:pPr>
        <w:rPr>
          <w:color w:val="000000" w:themeColor="text1"/>
        </w:rPr>
      </w:pPr>
    </w:p>
    <w:p w14:paraId="5702C30E" w14:textId="77777777" w:rsidR="001A5473" w:rsidRDefault="001A5473" w:rsidP="000F41FD">
      <w:pPr>
        <w:rPr>
          <w:color w:val="000000" w:themeColor="text1"/>
        </w:rPr>
      </w:pPr>
    </w:p>
    <w:p w14:paraId="2001D23F" w14:textId="77777777" w:rsidR="001A5473" w:rsidRPr="00C55880" w:rsidRDefault="001A5473" w:rsidP="000F41FD">
      <w:pPr>
        <w:rPr>
          <w:rFonts w:hint="eastAsia"/>
          <w:color w:val="000000" w:themeColor="text1"/>
        </w:rPr>
      </w:pPr>
    </w:p>
    <w:p w14:paraId="15BC5CD4" w14:textId="69D57122" w:rsidR="000F41FD" w:rsidRPr="00C55880" w:rsidRDefault="007766AA" w:rsidP="000F41FD">
      <w:pPr>
        <w:rPr>
          <w:color w:val="000000" w:themeColor="text1"/>
        </w:rPr>
      </w:pPr>
      <w:r>
        <w:rPr>
          <w:rFonts w:hint="eastAsia"/>
          <w:color w:val="000000" w:themeColor="text1"/>
        </w:rPr>
        <w:lastRenderedPageBreak/>
        <w:t>ターゲット</w:t>
      </w:r>
      <w:r w:rsidR="000F41FD" w:rsidRPr="00C55880">
        <w:rPr>
          <w:color w:val="000000" w:themeColor="text1"/>
        </w:rPr>
        <w:t>11.7</w:t>
      </w:r>
      <w:r w:rsidR="000F41FD" w:rsidRPr="00C55880">
        <w:rPr>
          <w:rFonts w:hint="eastAsia"/>
          <w:color w:val="000000" w:themeColor="text1"/>
        </w:rPr>
        <w:t>：</w:t>
      </w:r>
    </w:p>
    <w:p w14:paraId="7641F87F" w14:textId="77777777" w:rsidR="000F41FD" w:rsidRPr="00C55880" w:rsidRDefault="000F41FD" w:rsidP="000F41FD">
      <w:pPr>
        <w:rPr>
          <w:color w:val="000000" w:themeColor="text1"/>
        </w:rPr>
      </w:pPr>
      <w:r w:rsidRPr="00C55880">
        <w:rPr>
          <w:color w:val="000000" w:themeColor="text1"/>
        </w:rPr>
        <w:t xml:space="preserve">2030 </w:t>
      </w:r>
      <w:r w:rsidRPr="00C55880">
        <w:rPr>
          <w:color w:val="000000" w:themeColor="text1"/>
        </w:rPr>
        <w:t>年までに、女性、子ども、高齢者及び障害者を含め、人々に安全で包摂的かつ</w:t>
      </w:r>
      <w:r w:rsidRPr="00C55880">
        <w:rPr>
          <w:color w:val="000000" w:themeColor="text1"/>
        </w:rPr>
        <w:t xml:space="preserve"> </w:t>
      </w:r>
      <w:r w:rsidRPr="00C55880">
        <w:rPr>
          <w:color w:val="000000" w:themeColor="text1"/>
        </w:rPr>
        <w:t>利用が容易な緑地や公共スペースへの普遍的アクセスを提供する。</w:t>
      </w:r>
    </w:p>
    <w:p w14:paraId="5BE704EA" w14:textId="77777777" w:rsidR="000F41FD" w:rsidRPr="00C55880" w:rsidRDefault="00C55880" w:rsidP="000F41FD">
      <w:pPr>
        <w:rPr>
          <w:b/>
          <w:color w:val="000000" w:themeColor="text1"/>
        </w:rPr>
      </w:pPr>
      <w:r w:rsidRPr="00C55880">
        <w:rPr>
          <w:rFonts w:hint="eastAsia"/>
          <w:b/>
          <w:noProof/>
          <w:color w:val="000000" w:themeColor="text1"/>
          <w:u w:val="single"/>
        </w:rPr>
        <mc:AlternateContent>
          <mc:Choice Requires="wps">
            <w:drawing>
              <wp:anchor distT="0" distB="0" distL="114300" distR="114300" simplePos="0" relativeHeight="251666432" behindDoc="0" locked="0" layoutInCell="1" allowOverlap="1" wp14:anchorId="55C226EE" wp14:editId="145C51DA">
                <wp:simplePos x="0" y="0"/>
                <wp:positionH relativeFrom="column">
                  <wp:posOffset>-101009</wp:posOffset>
                </wp:positionH>
                <wp:positionV relativeFrom="paragraph">
                  <wp:posOffset>2127</wp:posOffset>
                </wp:positionV>
                <wp:extent cx="6555105" cy="2094613"/>
                <wp:effectExtent l="0" t="0" r="17145" b="20320"/>
                <wp:wrapNone/>
                <wp:docPr id="21" name="正方形/長方形 21"/>
                <wp:cNvGraphicFramePr/>
                <a:graphic xmlns:a="http://schemas.openxmlformats.org/drawingml/2006/main">
                  <a:graphicData uri="http://schemas.microsoft.com/office/word/2010/wordprocessingShape">
                    <wps:wsp>
                      <wps:cNvSpPr/>
                      <wps:spPr>
                        <a:xfrm>
                          <a:off x="0" y="0"/>
                          <a:ext cx="6555105" cy="2094613"/>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1A83" id="正方形/長方形 21" o:spid="_x0000_s1026" style="position:absolute;left:0;text-align:left;margin-left:-7.95pt;margin-top:.15pt;width:516.15pt;height:1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" filled="f" strokecolor="#7f7f7f [1612]" strokeweight="1pt">
                <v:stroke dashstyle="3 1"/>
              </v:rect>
            </w:pict>
          </mc:Fallback>
        </mc:AlternateContent>
      </w:r>
      <w:r w:rsidR="000F41FD" w:rsidRPr="00C55880">
        <w:rPr>
          <w:rFonts w:hint="eastAsia"/>
          <w:b/>
          <w:color w:val="000000" w:themeColor="text1"/>
        </w:rPr>
        <w:t>◎</w:t>
      </w:r>
      <w:r w:rsidR="000F41FD" w:rsidRPr="00C55880">
        <w:rPr>
          <w:rFonts w:hint="eastAsia"/>
          <w:b/>
          <w:color w:val="000000" w:themeColor="text1"/>
        </w:rPr>
        <w:t>DPI</w:t>
      </w:r>
      <w:r w:rsidR="000F41FD" w:rsidRPr="00C55880">
        <w:rPr>
          <w:rFonts w:hint="eastAsia"/>
          <w:b/>
          <w:color w:val="000000" w:themeColor="text1"/>
        </w:rPr>
        <w:t>の取り組み：地域生活、交通バリアフリー</w:t>
      </w:r>
    </w:p>
    <w:p w14:paraId="48B46AAF" w14:textId="77777777" w:rsidR="000F41FD" w:rsidRPr="00C55880" w:rsidRDefault="000F41FD" w:rsidP="003946BD">
      <w:pPr>
        <w:ind w:firstLineChars="100" w:firstLine="210"/>
        <w:rPr>
          <w:color w:val="000000" w:themeColor="text1"/>
        </w:rPr>
      </w:pPr>
      <w:r w:rsidRPr="00C55880">
        <w:rPr>
          <w:rFonts w:hint="eastAsia"/>
          <w:color w:val="000000" w:themeColor="text1"/>
        </w:rPr>
        <w:t>誰もが住みよい社会を目指して、多くの人が利用するデパート、店舗、ホテル、映画館、劇場、スタジアム等公共的施設のバリアフリー化に取り組んでいます。</w:t>
      </w:r>
      <w:r w:rsidRPr="00C55880">
        <w:rPr>
          <w:rFonts w:hint="eastAsia"/>
          <w:color w:val="000000" w:themeColor="text1"/>
        </w:rPr>
        <w:t>2006</w:t>
      </w:r>
      <w:r w:rsidRPr="00C55880">
        <w:rPr>
          <w:rFonts w:hint="eastAsia"/>
          <w:color w:val="000000" w:themeColor="text1"/>
        </w:rPr>
        <w:t>年の</w:t>
      </w:r>
      <w:r w:rsidR="00EA3B50" w:rsidRPr="00C55880">
        <w:rPr>
          <w:rFonts w:hint="eastAsia"/>
          <w:color w:val="000000" w:themeColor="text1"/>
        </w:rPr>
        <w:t>バリアフリー</w:t>
      </w:r>
      <w:r w:rsidRPr="00C55880">
        <w:rPr>
          <w:rFonts w:hint="eastAsia"/>
          <w:color w:val="000000" w:themeColor="text1"/>
        </w:rPr>
        <w:t>法改正で一定規模以上の建物</w:t>
      </w:r>
      <w:r w:rsidR="00EA3B50" w:rsidRPr="00C55880">
        <w:rPr>
          <w:rFonts w:hint="eastAsia"/>
          <w:color w:val="000000" w:themeColor="text1"/>
        </w:rPr>
        <w:t>の</w:t>
      </w:r>
      <w:r w:rsidRPr="00C55880">
        <w:rPr>
          <w:rFonts w:hint="eastAsia"/>
          <w:color w:val="000000" w:themeColor="text1"/>
        </w:rPr>
        <w:t>バリアフリー化</w:t>
      </w:r>
      <w:r w:rsidR="00EA3B50" w:rsidRPr="00C55880">
        <w:rPr>
          <w:rFonts w:hint="eastAsia"/>
          <w:color w:val="000000" w:themeColor="text1"/>
        </w:rPr>
        <w:t>が義務付けられました。</w:t>
      </w:r>
      <w:r w:rsidRPr="00C55880">
        <w:rPr>
          <w:rFonts w:hint="eastAsia"/>
          <w:color w:val="000000" w:themeColor="text1"/>
        </w:rPr>
        <w:t>さらに、小規模店舗、学校、避難所等のバリアフリー化</w:t>
      </w:r>
      <w:r w:rsidR="00EA3B50" w:rsidRPr="00C55880">
        <w:rPr>
          <w:rFonts w:hint="eastAsia"/>
          <w:color w:val="000000" w:themeColor="text1"/>
        </w:rPr>
        <w:t>の義務化を求めています。</w:t>
      </w:r>
      <w:r w:rsidRPr="00C55880">
        <w:rPr>
          <w:rFonts w:hint="eastAsia"/>
          <w:color w:val="000000" w:themeColor="text1"/>
        </w:rPr>
        <w:t>近年では、東京</w:t>
      </w:r>
      <w:r w:rsidRPr="00C55880">
        <w:rPr>
          <w:rFonts w:hint="eastAsia"/>
          <w:color w:val="000000" w:themeColor="text1"/>
        </w:rPr>
        <w:t>2020</w:t>
      </w:r>
      <w:r w:rsidRPr="00C55880">
        <w:rPr>
          <w:rFonts w:hint="eastAsia"/>
          <w:color w:val="000000" w:themeColor="text1"/>
        </w:rPr>
        <w:t>オリンピック・パラリンピックのバリアフリー整備ガイドラインの策定、新国立競技場や日本武道館等のバリアフリー整備、ユニバーサルデザイン</w:t>
      </w:r>
      <w:r w:rsidRPr="00C55880">
        <w:rPr>
          <w:rFonts w:hint="eastAsia"/>
          <w:color w:val="000000" w:themeColor="text1"/>
        </w:rPr>
        <w:t>2020</w:t>
      </w:r>
      <w:r w:rsidRPr="00C55880">
        <w:rPr>
          <w:rFonts w:hint="eastAsia"/>
          <w:color w:val="000000" w:themeColor="text1"/>
        </w:rPr>
        <w:t>行動計画の策定に関わってきました。</w:t>
      </w:r>
    </w:p>
    <w:p w14:paraId="4C6DA812" w14:textId="77777777" w:rsidR="00F6631E" w:rsidRPr="00C55880" w:rsidRDefault="00F6631E" w:rsidP="00EA3B50">
      <w:pPr>
        <w:ind w:firstLineChars="100" w:firstLine="210"/>
        <w:rPr>
          <w:color w:val="000000" w:themeColor="text1"/>
        </w:rPr>
      </w:pPr>
      <w:r w:rsidRPr="00C55880">
        <w:rPr>
          <w:rFonts w:hint="eastAsia"/>
          <w:color w:val="000000" w:themeColor="text1"/>
        </w:rPr>
        <w:t>また、地域生活の観点から、住まいの確保が重要な課題であり、公営住宅のみならず、民間の賃貸集合住宅におけるバリアフリー物件の一定数確保の義務化を働きかけていきます。</w:t>
      </w:r>
    </w:p>
    <w:p w14:paraId="25D594FB" w14:textId="77777777" w:rsidR="000F41FD" w:rsidRPr="00C55880" w:rsidRDefault="000F41FD" w:rsidP="00B3194B">
      <w:pPr>
        <w:rPr>
          <w:b/>
          <w:color w:val="000000" w:themeColor="text1"/>
          <w:u w:val="single"/>
        </w:rPr>
      </w:pPr>
    </w:p>
    <w:p w14:paraId="0DC11DE1" w14:textId="77777777" w:rsidR="00B3194B" w:rsidRPr="00C55880" w:rsidRDefault="00B3194B" w:rsidP="00B3194B">
      <w:pPr>
        <w:rPr>
          <w:b/>
          <w:color w:val="000000" w:themeColor="text1"/>
          <w:u w:val="single"/>
        </w:rPr>
      </w:pPr>
      <w:r w:rsidRPr="00C55880">
        <w:rPr>
          <w:b/>
          <w:color w:val="000000" w:themeColor="text1"/>
          <w:u w:val="single"/>
        </w:rPr>
        <w:t>目標</w:t>
      </w:r>
      <w:r w:rsidRPr="00C55880">
        <w:rPr>
          <w:b/>
          <w:color w:val="000000" w:themeColor="text1"/>
          <w:u w:val="single"/>
        </w:rPr>
        <w:t xml:space="preserve"> 17. </w:t>
      </w:r>
      <w:r w:rsidRPr="00C55880">
        <w:rPr>
          <w:b/>
          <w:color w:val="000000" w:themeColor="text1"/>
          <w:u w:val="single"/>
        </w:rPr>
        <w:t>持続可能な開発のための実施手段を強化し、グローバル・パートナーシップを活性化する</w:t>
      </w:r>
    </w:p>
    <w:p w14:paraId="44A3F929" w14:textId="17A9C722" w:rsidR="009C10E1" w:rsidRPr="00C55880" w:rsidRDefault="007766AA" w:rsidP="009C10E1">
      <w:pPr>
        <w:rPr>
          <w:color w:val="000000" w:themeColor="text1"/>
        </w:rPr>
      </w:pPr>
      <w:r w:rsidRPr="00C55880">
        <w:rPr>
          <w:b/>
          <w:noProof/>
          <w:color w:val="000000" w:themeColor="text1"/>
          <w:u w:val="single"/>
        </w:rPr>
        <w:drawing>
          <wp:anchor distT="0" distB="0" distL="114300" distR="114300" simplePos="0" relativeHeight="251670528" behindDoc="1" locked="0" layoutInCell="1" allowOverlap="1" wp14:anchorId="4706A759" wp14:editId="654ED819">
            <wp:simplePos x="0" y="0"/>
            <wp:positionH relativeFrom="margin">
              <wp:align>left</wp:align>
            </wp:positionH>
            <wp:positionV relativeFrom="paragraph">
              <wp:posOffset>6350</wp:posOffset>
            </wp:positionV>
            <wp:extent cx="873125" cy="873125"/>
            <wp:effectExtent l="0" t="0" r="3175" b="3175"/>
            <wp:wrapTight wrapText="bothSides">
              <wp:wrapPolygon edited="0">
                <wp:start x="0" y="0"/>
                <wp:lineTo x="0" y="21207"/>
                <wp:lineTo x="21207" y="21207"/>
                <wp:lineTo x="21207" y="0"/>
                <wp:lineTo x="0" y="0"/>
              </wp:wrapPolygon>
            </wp:wrapTight>
            <wp:docPr id="23" name="図 23" descr="C:\Users\DPI-JAPAN03\Desktop\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PI-JAPAN03\Desktop\1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themeColor="text1"/>
        </w:rPr>
        <w:t>ターゲット</w:t>
      </w:r>
      <w:r w:rsidR="009C10E1" w:rsidRPr="00C55880">
        <w:rPr>
          <w:rFonts w:hint="eastAsia"/>
          <w:color w:val="000000" w:themeColor="text1"/>
        </w:rPr>
        <w:t>17.16</w:t>
      </w:r>
      <w:r w:rsidR="009C10E1" w:rsidRPr="00C55880">
        <w:rPr>
          <w:rFonts w:hint="eastAsia"/>
          <w:color w:val="000000" w:themeColor="text1"/>
        </w:rPr>
        <w:t>：</w:t>
      </w:r>
    </w:p>
    <w:p w14:paraId="619A6B1D" w14:textId="0EBA0020" w:rsidR="009C10E1" w:rsidRPr="00C55880" w:rsidRDefault="009C10E1" w:rsidP="001C1D1C">
      <w:pPr>
        <w:ind w:left="1560" w:hanging="1560"/>
        <w:rPr>
          <w:color w:val="000000" w:themeColor="text1"/>
        </w:rPr>
      </w:pPr>
      <w:r w:rsidRPr="00C55880">
        <w:rPr>
          <w:rFonts w:hint="eastAsia"/>
          <w:color w:val="000000" w:themeColor="text1"/>
        </w:rPr>
        <w:t>すべての国々、特に開発途上国での持続可能な開発目標の達成を支援すべく、知識、専門的知見、技術及び資金源を動員、共有するマルチステークホルダー・パートナーシップによって補完しつつ、持続可能な開発のためのグローバル・パートナーシップを強化</w:t>
      </w:r>
      <w:r w:rsidR="007766AA">
        <w:rPr>
          <w:rFonts w:hint="eastAsia"/>
          <w:color w:val="000000" w:themeColor="text1"/>
        </w:rPr>
        <w:t xml:space="preserve">　　　　</w:t>
      </w:r>
      <w:r w:rsidRPr="00C55880">
        <w:rPr>
          <w:rFonts w:hint="eastAsia"/>
          <w:color w:val="000000" w:themeColor="text1"/>
        </w:rPr>
        <w:t>する。</w:t>
      </w:r>
    </w:p>
    <w:p w14:paraId="7C0C33D6" w14:textId="10A38985" w:rsidR="009C10E1" w:rsidRPr="00C55880" w:rsidRDefault="00A92D2E" w:rsidP="009C10E1">
      <w:pPr>
        <w:rPr>
          <w:b/>
          <w:color w:val="000000" w:themeColor="text1"/>
        </w:rPr>
      </w:pPr>
      <w:r w:rsidRPr="00C55880">
        <w:rPr>
          <w:rFonts w:hint="eastAsia"/>
          <w:b/>
          <w:noProof/>
          <w:color w:val="000000" w:themeColor="text1"/>
          <w:u w:val="single"/>
        </w:rPr>
        <mc:AlternateContent>
          <mc:Choice Requires="wps">
            <w:drawing>
              <wp:anchor distT="0" distB="0" distL="114300" distR="114300" simplePos="0" relativeHeight="251668480" behindDoc="0" locked="0" layoutInCell="1" allowOverlap="1" wp14:anchorId="39F41DE3" wp14:editId="6CDF6823">
                <wp:simplePos x="0" y="0"/>
                <wp:positionH relativeFrom="margin">
                  <wp:align>center</wp:align>
                </wp:positionH>
                <wp:positionV relativeFrom="paragraph">
                  <wp:posOffset>21590</wp:posOffset>
                </wp:positionV>
                <wp:extent cx="6555105" cy="1413510"/>
                <wp:effectExtent l="0" t="0" r="17145" b="15240"/>
                <wp:wrapNone/>
                <wp:docPr id="22" name="正方形/長方形 22"/>
                <wp:cNvGraphicFramePr/>
                <a:graphic xmlns:a="http://schemas.openxmlformats.org/drawingml/2006/main">
                  <a:graphicData uri="http://schemas.microsoft.com/office/word/2010/wordprocessingShape">
                    <wps:wsp>
                      <wps:cNvSpPr/>
                      <wps:spPr>
                        <a:xfrm>
                          <a:off x="0" y="0"/>
                          <a:ext cx="6555105" cy="1413510"/>
                        </a:xfrm>
                        <a:prstGeom prst="rect">
                          <a:avLst/>
                        </a:prstGeom>
                        <a:noFill/>
                        <a:ln w="1270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CE01B" id="正方形/長方形 22" o:spid="_x0000_s1026" style="position:absolute;left:0;text-align:left;margin-left:0;margin-top:1.7pt;width:516.15pt;height:111.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" filled="f" strokecolor="#7f7f7f [1612]" strokeweight="1pt">
                <v:stroke dashstyle="3 1"/>
                <w10:wrap anchorx="margin"/>
              </v:rect>
            </w:pict>
          </mc:Fallback>
        </mc:AlternateContent>
      </w:r>
      <w:r w:rsidR="009C10E1" w:rsidRPr="00C55880">
        <w:rPr>
          <w:rFonts w:hint="eastAsia"/>
          <w:b/>
          <w:color w:val="000000" w:themeColor="text1"/>
        </w:rPr>
        <w:t>◎</w:t>
      </w:r>
      <w:r w:rsidR="009C10E1" w:rsidRPr="00C55880">
        <w:rPr>
          <w:rFonts w:hint="eastAsia"/>
          <w:b/>
          <w:color w:val="000000" w:themeColor="text1"/>
        </w:rPr>
        <w:t>DPI</w:t>
      </w:r>
      <w:r w:rsidR="009C10E1" w:rsidRPr="00C55880">
        <w:rPr>
          <w:rFonts w:hint="eastAsia"/>
          <w:b/>
          <w:color w:val="000000" w:themeColor="text1"/>
        </w:rPr>
        <w:t>の取り組み：国際協力（南アプロジェクト、アフリカ研修</w:t>
      </w:r>
      <w:r w:rsidR="00267F7F" w:rsidRPr="00C55880">
        <w:rPr>
          <w:rFonts w:hint="eastAsia"/>
          <w:b/>
          <w:color w:val="000000" w:themeColor="text1"/>
        </w:rPr>
        <w:t>等</w:t>
      </w:r>
      <w:r w:rsidR="009C10E1" w:rsidRPr="00C55880">
        <w:rPr>
          <w:rFonts w:hint="eastAsia"/>
          <w:b/>
          <w:color w:val="000000" w:themeColor="text1"/>
        </w:rPr>
        <w:t>）</w:t>
      </w:r>
    </w:p>
    <w:p w14:paraId="7B2DA60E" w14:textId="065D4E3E" w:rsidR="00E137B8" w:rsidRPr="00C55880" w:rsidRDefault="005E302B" w:rsidP="003946BD">
      <w:pPr>
        <w:ind w:firstLineChars="100" w:firstLine="210"/>
        <w:rPr>
          <w:color w:val="000000" w:themeColor="text1"/>
        </w:rPr>
      </w:pPr>
      <w:r w:rsidRPr="00C55880">
        <w:rPr>
          <w:rFonts w:hint="eastAsia"/>
          <w:color w:val="000000" w:themeColor="text1"/>
        </w:rPr>
        <w:t>国際的ネットワークの構築に設立メンバーとしてネットワークの強化に努め、障害者が一つの声となって他のステークホルダー団体と協力して</w:t>
      </w:r>
      <w:r w:rsidR="001A5473">
        <w:rPr>
          <w:rFonts w:hint="eastAsia"/>
          <w:color w:val="000000" w:themeColor="text1"/>
        </w:rPr>
        <w:t>S</w:t>
      </w:r>
      <w:r w:rsidRPr="00C55880">
        <w:rPr>
          <w:rFonts w:hint="eastAsia"/>
          <w:color w:val="000000" w:themeColor="text1"/>
        </w:rPr>
        <w:t>DG</w:t>
      </w:r>
      <w:r w:rsidR="001A5473">
        <w:rPr>
          <w:rFonts w:hint="eastAsia"/>
          <w:color w:val="000000" w:themeColor="text1"/>
        </w:rPr>
        <w:t>s</w:t>
      </w:r>
      <w:r w:rsidRPr="00C55880">
        <w:rPr>
          <w:rFonts w:hint="eastAsia"/>
          <w:color w:val="000000" w:themeColor="text1"/>
        </w:rPr>
        <w:t>の推進を行っていきます</w:t>
      </w:r>
      <w:r w:rsidR="00BA504A" w:rsidRPr="00C55880">
        <w:rPr>
          <w:rFonts w:hint="eastAsia"/>
          <w:color w:val="000000" w:themeColor="text1"/>
        </w:rPr>
        <w:t>。</w:t>
      </w:r>
      <w:r w:rsidRPr="00C55880">
        <w:rPr>
          <w:rFonts w:hint="eastAsia"/>
          <w:color w:val="000000" w:themeColor="text1"/>
        </w:rPr>
        <w:t>誰一人</w:t>
      </w:r>
      <w:r w:rsidR="0039268E" w:rsidRPr="00C55880">
        <w:rPr>
          <w:rFonts w:hint="eastAsia"/>
          <w:color w:val="000000" w:themeColor="text1"/>
        </w:rPr>
        <w:t>取り残さない</w:t>
      </w:r>
      <w:r w:rsidRPr="00C55880">
        <w:rPr>
          <w:rFonts w:hint="eastAsia"/>
          <w:color w:val="000000" w:themeColor="text1"/>
        </w:rPr>
        <w:t>との観点から、</w:t>
      </w:r>
      <w:r w:rsidR="00BA504A" w:rsidRPr="00C55880">
        <w:rPr>
          <w:rFonts w:hint="eastAsia"/>
          <w:color w:val="000000" w:themeColor="text1"/>
        </w:rPr>
        <w:t>アフリカ、アジアや中南米の</w:t>
      </w:r>
      <w:r w:rsidRPr="00C55880">
        <w:rPr>
          <w:rFonts w:hint="eastAsia"/>
          <w:color w:val="000000" w:themeColor="text1"/>
        </w:rPr>
        <w:t>途上国の障害者、特に重度障害者が地域で暮らせるように今まで日本で培っていた自立生活運動を通して、障害者のエンパワ</w:t>
      </w:r>
      <w:r w:rsidR="007766AA">
        <w:rPr>
          <w:rFonts w:hint="eastAsia"/>
          <w:color w:val="000000" w:themeColor="text1"/>
        </w:rPr>
        <w:t>ー</w:t>
      </w:r>
      <w:r w:rsidRPr="00C55880">
        <w:rPr>
          <w:rFonts w:hint="eastAsia"/>
          <w:color w:val="000000" w:themeColor="text1"/>
        </w:rPr>
        <w:t>メントと自立生活</w:t>
      </w:r>
      <w:r w:rsidR="00BA504A" w:rsidRPr="00C55880">
        <w:rPr>
          <w:rFonts w:hint="eastAsia"/>
          <w:color w:val="000000" w:themeColor="text1"/>
        </w:rPr>
        <w:t>のスキル</w:t>
      </w:r>
      <w:r w:rsidRPr="00C55880">
        <w:rPr>
          <w:rFonts w:hint="eastAsia"/>
          <w:color w:val="000000" w:themeColor="text1"/>
        </w:rPr>
        <w:t>を伝えていきます。</w:t>
      </w:r>
    </w:p>
    <w:p w14:paraId="2148571B" w14:textId="77777777" w:rsidR="00C55880" w:rsidRDefault="00C55880" w:rsidP="005E302B">
      <w:pPr>
        <w:pStyle w:val="a9"/>
        <w:rPr>
          <w:color w:val="000000" w:themeColor="text1"/>
        </w:rPr>
      </w:pPr>
    </w:p>
    <w:p w14:paraId="6F426F90" w14:textId="77777777" w:rsidR="005E302B" w:rsidRDefault="00777AE6" w:rsidP="001A5473">
      <w:pPr>
        <w:pStyle w:val="a9"/>
      </w:pPr>
      <w:r w:rsidRPr="00C55880">
        <w:rPr>
          <w:rFonts w:hint="eastAsia"/>
        </w:rPr>
        <w:t>以上</w:t>
      </w:r>
    </w:p>
    <w:p w14:paraId="45E5F19C" w14:textId="77777777" w:rsidR="001A5473" w:rsidRDefault="001A5473" w:rsidP="005E302B">
      <w:pPr>
        <w:pStyle w:val="a9"/>
        <w:rPr>
          <w:color w:val="000000" w:themeColor="text1"/>
        </w:rPr>
      </w:pPr>
    </w:p>
    <w:p w14:paraId="4A45EACE" w14:textId="73F5BBE9" w:rsidR="001A5473" w:rsidRPr="001A5473" w:rsidRDefault="001A5473" w:rsidP="001A5473">
      <w:pPr>
        <w:rPr>
          <w:rFonts w:asciiTheme="majorEastAsia" w:eastAsiaTheme="majorEastAsia" w:hAnsiTheme="majorEastAsia"/>
          <w:b/>
          <w:color w:val="000000" w:themeColor="text1"/>
          <w:sz w:val="24"/>
        </w:rPr>
      </w:pPr>
      <w:hyperlink r:id="rId15" w:history="1">
        <w:r w:rsidRPr="001A5473">
          <w:rPr>
            <w:rFonts w:asciiTheme="majorEastAsia" w:eastAsiaTheme="majorEastAsia" w:hAnsiTheme="majorEastAsia" w:hint="eastAsia"/>
            <w:b/>
            <w:color w:val="000000" w:themeColor="text1"/>
            <w:sz w:val="24"/>
          </w:rPr>
          <w:t>▽S</w:t>
        </w:r>
        <w:r w:rsidRPr="001A5473">
          <w:rPr>
            <w:rFonts w:asciiTheme="majorEastAsia" w:eastAsiaTheme="majorEastAsia" w:hAnsiTheme="majorEastAsia"/>
            <w:b/>
            <w:color w:val="000000" w:themeColor="text1"/>
            <w:sz w:val="24"/>
          </w:rPr>
          <w:t>DGs</w:t>
        </w:r>
        <w:r w:rsidRPr="001A5473">
          <w:rPr>
            <w:rFonts w:asciiTheme="majorEastAsia" w:eastAsiaTheme="majorEastAsia" w:hAnsiTheme="majorEastAsia" w:hint="eastAsia"/>
            <w:b/>
            <w:color w:val="000000" w:themeColor="text1"/>
            <w:sz w:val="24"/>
          </w:rPr>
          <w:t>に関してもっと知りたい方はこちら（外部リンク：外務省）</w:t>
        </w:r>
      </w:hyperlink>
    </w:p>
    <w:p w14:paraId="774DCA55" w14:textId="77777777" w:rsidR="001A5473" w:rsidRDefault="001A5473" w:rsidP="001A5473">
      <w:pPr>
        <w:ind w:firstLineChars="100" w:firstLine="220"/>
        <w:rPr>
          <w:rStyle w:val="ab"/>
          <w:rFonts w:asciiTheme="majorEastAsia" w:eastAsiaTheme="majorEastAsia" w:hAnsiTheme="majorEastAsia"/>
          <w:sz w:val="22"/>
        </w:rPr>
      </w:pPr>
      <w:hyperlink r:id="rId16" w:history="1">
        <w:r w:rsidRPr="00CA2C99">
          <w:rPr>
            <w:rStyle w:val="ab"/>
            <w:rFonts w:asciiTheme="majorEastAsia" w:eastAsiaTheme="majorEastAsia" w:hAnsiTheme="majorEastAsia"/>
            <w:sz w:val="22"/>
          </w:rPr>
          <w:t>https://www.mofa.go.jp/mofaj/gaiko/oda/sdgs/about/index.html</w:t>
        </w:r>
      </w:hyperlink>
    </w:p>
    <w:p w14:paraId="0E70634E" w14:textId="77777777" w:rsidR="001A5473" w:rsidRDefault="001A5473" w:rsidP="001A5473">
      <w:pPr>
        <w:ind w:firstLineChars="100" w:firstLine="220"/>
        <w:rPr>
          <w:rStyle w:val="ab"/>
          <w:rFonts w:asciiTheme="majorEastAsia" w:eastAsiaTheme="majorEastAsia" w:hAnsiTheme="majorEastAsia"/>
          <w:sz w:val="22"/>
        </w:rPr>
      </w:pPr>
    </w:p>
    <w:p w14:paraId="410E2CB4" w14:textId="72CF4B51" w:rsidR="001A5473" w:rsidRPr="001A5473" w:rsidRDefault="001A5473" w:rsidP="001A5473">
      <w:pPr>
        <w:widowControl/>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2"/>
        </w:rPr>
        <w:t>▽</w:t>
      </w:r>
      <w:r w:rsidRPr="00C55880">
        <w:rPr>
          <w:rFonts w:asciiTheme="majorEastAsia" w:eastAsiaTheme="majorEastAsia" w:hAnsiTheme="majorEastAsia" w:hint="eastAsia"/>
          <w:b/>
          <w:color w:val="000000" w:themeColor="text1"/>
          <w:sz w:val="24"/>
        </w:rPr>
        <w:t>SDGsとDPI</w:t>
      </w:r>
      <w:r>
        <w:rPr>
          <w:rFonts w:asciiTheme="majorEastAsia" w:eastAsiaTheme="majorEastAsia" w:hAnsiTheme="majorEastAsia" w:hint="eastAsia"/>
          <w:b/>
          <w:color w:val="000000" w:themeColor="text1"/>
          <w:sz w:val="24"/>
        </w:rPr>
        <w:t>の</w:t>
      </w:r>
      <w:r w:rsidRPr="00C55880">
        <w:rPr>
          <w:rFonts w:asciiTheme="majorEastAsia" w:eastAsiaTheme="majorEastAsia" w:hAnsiTheme="majorEastAsia" w:hint="eastAsia"/>
          <w:b/>
          <w:color w:val="000000" w:themeColor="text1"/>
          <w:sz w:val="24"/>
        </w:rPr>
        <w:t>取り組み</w:t>
      </w:r>
      <w:r w:rsidRPr="001A5473">
        <w:rPr>
          <w:rFonts w:asciiTheme="majorEastAsia" w:eastAsiaTheme="majorEastAsia" w:hAnsiTheme="majorEastAsia"/>
          <w:b/>
          <w:color w:val="000000" w:themeColor="text1"/>
          <w:sz w:val="24"/>
        </w:rPr>
        <w:t>（</w:t>
      </w:r>
      <w:r w:rsidRPr="001A5473">
        <w:rPr>
          <w:rFonts w:asciiTheme="majorEastAsia" w:eastAsiaTheme="majorEastAsia" w:hAnsiTheme="majorEastAsia" w:hint="eastAsia"/>
          <w:b/>
          <w:color w:val="000000" w:themeColor="text1"/>
          <w:sz w:val="24"/>
        </w:rPr>
        <w:t>D</w:t>
      </w:r>
      <w:r w:rsidRPr="001A5473">
        <w:rPr>
          <w:rFonts w:asciiTheme="majorEastAsia" w:eastAsiaTheme="majorEastAsia" w:hAnsiTheme="majorEastAsia"/>
          <w:b/>
          <w:color w:val="000000" w:themeColor="text1"/>
          <w:sz w:val="24"/>
        </w:rPr>
        <w:t>PIホームページ</w:t>
      </w:r>
      <w:r w:rsidRPr="001A5473">
        <w:rPr>
          <w:rFonts w:asciiTheme="majorEastAsia" w:eastAsiaTheme="majorEastAsia" w:hAnsiTheme="majorEastAsia"/>
          <w:b/>
          <w:color w:val="000000" w:themeColor="text1"/>
          <w:sz w:val="24"/>
        </w:rPr>
        <w:t>）</w:t>
      </w:r>
    </w:p>
    <w:p w14:paraId="57D5DAFE" w14:textId="7FC6BFAB" w:rsidR="001A5473" w:rsidRPr="00CA2C99" w:rsidRDefault="001A5473" w:rsidP="001A5473">
      <w:pPr>
        <w:ind w:firstLineChars="100" w:firstLine="210"/>
        <w:rPr>
          <w:rFonts w:asciiTheme="majorEastAsia" w:eastAsiaTheme="majorEastAsia" w:hAnsiTheme="majorEastAsia"/>
          <w:color w:val="000000" w:themeColor="text1"/>
          <w:szCs w:val="21"/>
        </w:rPr>
      </w:pPr>
      <w:hyperlink r:id="rId17" w:history="1">
        <w:r w:rsidRPr="00CA2C99">
          <w:rPr>
            <w:rStyle w:val="ab"/>
            <w:rFonts w:asciiTheme="majorEastAsia" w:eastAsiaTheme="majorEastAsia" w:hAnsiTheme="majorEastAsia"/>
            <w:szCs w:val="21"/>
          </w:rPr>
          <w:t>https://www.dpi-japan.org/blog/workinggroup/international/sdgs/</w:t>
        </w:r>
      </w:hyperlink>
    </w:p>
    <w:p w14:paraId="089E6ED2" w14:textId="77777777" w:rsidR="001A5473" w:rsidRPr="001A5473" w:rsidRDefault="001A5473" w:rsidP="001A5473">
      <w:pPr>
        <w:ind w:firstLineChars="100" w:firstLine="220"/>
        <w:rPr>
          <w:rFonts w:asciiTheme="majorEastAsia" w:eastAsiaTheme="majorEastAsia" w:hAnsiTheme="majorEastAsia"/>
          <w:color w:val="000000" w:themeColor="text1"/>
          <w:sz w:val="22"/>
        </w:rPr>
      </w:pPr>
    </w:p>
    <w:p w14:paraId="2172C03F" w14:textId="77777777" w:rsidR="001A5473" w:rsidRPr="001A5473" w:rsidRDefault="001A5473" w:rsidP="005E302B">
      <w:pPr>
        <w:pStyle w:val="a9"/>
        <w:rPr>
          <w:rFonts w:hint="eastAsia"/>
          <w:color w:val="000000" w:themeColor="text1"/>
        </w:rPr>
      </w:pPr>
      <w:bookmarkStart w:id="0" w:name="_GoBack"/>
      <w:bookmarkEnd w:id="0"/>
    </w:p>
    <w:sectPr w:rsidR="001A5473" w:rsidRPr="001A5473" w:rsidSect="006E457E">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358E5" w14:textId="77777777" w:rsidR="009B25D8" w:rsidRDefault="009B25D8" w:rsidP="00D315A8">
      <w:r>
        <w:separator/>
      </w:r>
    </w:p>
  </w:endnote>
  <w:endnote w:type="continuationSeparator" w:id="0">
    <w:p w14:paraId="3DF80111" w14:textId="77777777" w:rsidR="009B25D8" w:rsidRDefault="009B25D8" w:rsidP="00D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586955"/>
      <w:docPartObj>
        <w:docPartGallery w:val="Page Numbers (Bottom of Page)"/>
        <w:docPartUnique/>
      </w:docPartObj>
    </w:sdtPr>
    <w:sdtEndPr/>
    <w:sdtContent>
      <w:p w14:paraId="4EECF6AA" w14:textId="77777777" w:rsidR="00C55880" w:rsidRDefault="00C55880">
        <w:pPr>
          <w:pStyle w:val="a7"/>
          <w:jc w:val="center"/>
        </w:pPr>
        <w:r>
          <w:fldChar w:fldCharType="begin"/>
        </w:r>
        <w:r>
          <w:instrText>PAGE   \* MERGEFORMAT</w:instrText>
        </w:r>
        <w:r>
          <w:fldChar w:fldCharType="separate"/>
        </w:r>
        <w:r w:rsidR="001A5473" w:rsidRPr="001A5473">
          <w:rPr>
            <w:noProof/>
            <w:lang w:val="ja-JP"/>
          </w:rPr>
          <w:t>5</w:t>
        </w:r>
        <w:r>
          <w:fldChar w:fldCharType="end"/>
        </w:r>
      </w:p>
    </w:sdtContent>
  </w:sdt>
  <w:p w14:paraId="73BFABC0" w14:textId="77777777" w:rsidR="00C55880" w:rsidRDefault="00C558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4C6B" w14:textId="77777777" w:rsidR="009B25D8" w:rsidRDefault="009B25D8" w:rsidP="00D315A8">
      <w:r>
        <w:separator/>
      </w:r>
    </w:p>
  </w:footnote>
  <w:footnote w:type="continuationSeparator" w:id="0">
    <w:p w14:paraId="2133F8A2" w14:textId="77777777" w:rsidR="009B25D8" w:rsidRDefault="009B25D8" w:rsidP="00D3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4B"/>
    <w:rsid w:val="00005C3D"/>
    <w:rsid w:val="00013E1B"/>
    <w:rsid w:val="000F41FD"/>
    <w:rsid w:val="001862FF"/>
    <w:rsid w:val="00195344"/>
    <w:rsid w:val="001A5473"/>
    <w:rsid w:val="001B0A50"/>
    <w:rsid w:val="001C1D1C"/>
    <w:rsid w:val="001C254F"/>
    <w:rsid w:val="001C5B53"/>
    <w:rsid w:val="001C7562"/>
    <w:rsid w:val="00267F7F"/>
    <w:rsid w:val="002A5B82"/>
    <w:rsid w:val="002B20C6"/>
    <w:rsid w:val="002E163F"/>
    <w:rsid w:val="00310F7B"/>
    <w:rsid w:val="00373160"/>
    <w:rsid w:val="0039268E"/>
    <w:rsid w:val="003946BD"/>
    <w:rsid w:val="003B4666"/>
    <w:rsid w:val="003C7FD2"/>
    <w:rsid w:val="003D1AEA"/>
    <w:rsid w:val="004A6658"/>
    <w:rsid w:val="004D7263"/>
    <w:rsid w:val="004E2045"/>
    <w:rsid w:val="004E2715"/>
    <w:rsid w:val="0055221E"/>
    <w:rsid w:val="005C603A"/>
    <w:rsid w:val="005E302B"/>
    <w:rsid w:val="005F1036"/>
    <w:rsid w:val="006268AE"/>
    <w:rsid w:val="006815D8"/>
    <w:rsid w:val="006E457E"/>
    <w:rsid w:val="00743F50"/>
    <w:rsid w:val="00751628"/>
    <w:rsid w:val="007766AA"/>
    <w:rsid w:val="00777AE6"/>
    <w:rsid w:val="007A0DC9"/>
    <w:rsid w:val="007D0AE5"/>
    <w:rsid w:val="007E3A00"/>
    <w:rsid w:val="00814A01"/>
    <w:rsid w:val="008F30EB"/>
    <w:rsid w:val="00901914"/>
    <w:rsid w:val="00921A1D"/>
    <w:rsid w:val="009469D1"/>
    <w:rsid w:val="00950A67"/>
    <w:rsid w:val="00952328"/>
    <w:rsid w:val="00981F5D"/>
    <w:rsid w:val="009B25D8"/>
    <w:rsid w:val="009C10E1"/>
    <w:rsid w:val="009D36F2"/>
    <w:rsid w:val="00A22579"/>
    <w:rsid w:val="00A35F0F"/>
    <w:rsid w:val="00A47E2E"/>
    <w:rsid w:val="00A92D2E"/>
    <w:rsid w:val="00B01E4B"/>
    <w:rsid w:val="00B21402"/>
    <w:rsid w:val="00B3194B"/>
    <w:rsid w:val="00B63FC8"/>
    <w:rsid w:val="00BA504A"/>
    <w:rsid w:val="00C02A83"/>
    <w:rsid w:val="00C55880"/>
    <w:rsid w:val="00CA1F2C"/>
    <w:rsid w:val="00D315A8"/>
    <w:rsid w:val="00D373A4"/>
    <w:rsid w:val="00D42991"/>
    <w:rsid w:val="00D671D9"/>
    <w:rsid w:val="00DA0692"/>
    <w:rsid w:val="00DA6D30"/>
    <w:rsid w:val="00DD76C0"/>
    <w:rsid w:val="00E137B8"/>
    <w:rsid w:val="00E20E1B"/>
    <w:rsid w:val="00E7060E"/>
    <w:rsid w:val="00E82F78"/>
    <w:rsid w:val="00E94AC2"/>
    <w:rsid w:val="00EA3B50"/>
    <w:rsid w:val="00EF2702"/>
    <w:rsid w:val="00F6631E"/>
    <w:rsid w:val="00F7292C"/>
    <w:rsid w:val="00F961E6"/>
    <w:rsid w:val="00FB5EEF"/>
    <w:rsid w:val="00FE5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73CD4"/>
  <w15:docId w15:val="{A0A35A1C-1300-4662-B652-745606C1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5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57E"/>
    <w:rPr>
      <w:rFonts w:asciiTheme="majorHAnsi" w:eastAsiaTheme="majorEastAsia" w:hAnsiTheme="majorHAnsi" w:cstheme="majorBidi"/>
      <w:sz w:val="18"/>
      <w:szCs w:val="18"/>
    </w:rPr>
  </w:style>
  <w:style w:type="paragraph" w:styleId="a5">
    <w:name w:val="header"/>
    <w:basedOn w:val="a"/>
    <w:link w:val="a6"/>
    <w:uiPriority w:val="99"/>
    <w:unhideWhenUsed/>
    <w:rsid w:val="00D315A8"/>
    <w:pPr>
      <w:tabs>
        <w:tab w:val="center" w:pos="4252"/>
        <w:tab w:val="right" w:pos="8504"/>
      </w:tabs>
      <w:snapToGrid w:val="0"/>
    </w:pPr>
  </w:style>
  <w:style w:type="character" w:customStyle="1" w:styleId="a6">
    <w:name w:val="ヘッダー (文字)"/>
    <w:basedOn w:val="a0"/>
    <w:link w:val="a5"/>
    <w:uiPriority w:val="99"/>
    <w:rsid w:val="00D315A8"/>
  </w:style>
  <w:style w:type="paragraph" w:styleId="a7">
    <w:name w:val="footer"/>
    <w:basedOn w:val="a"/>
    <w:link w:val="a8"/>
    <w:uiPriority w:val="99"/>
    <w:unhideWhenUsed/>
    <w:rsid w:val="00D315A8"/>
    <w:pPr>
      <w:tabs>
        <w:tab w:val="center" w:pos="4252"/>
        <w:tab w:val="right" w:pos="8504"/>
      </w:tabs>
      <w:snapToGrid w:val="0"/>
    </w:pPr>
  </w:style>
  <w:style w:type="character" w:customStyle="1" w:styleId="a8">
    <w:name w:val="フッター (文字)"/>
    <w:basedOn w:val="a0"/>
    <w:link w:val="a7"/>
    <w:uiPriority w:val="99"/>
    <w:rsid w:val="00D315A8"/>
  </w:style>
  <w:style w:type="paragraph" w:styleId="a9">
    <w:name w:val="Closing"/>
    <w:basedOn w:val="a"/>
    <w:link w:val="aa"/>
    <w:uiPriority w:val="99"/>
    <w:unhideWhenUsed/>
    <w:rsid w:val="005E302B"/>
    <w:pPr>
      <w:jc w:val="right"/>
    </w:pPr>
  </w:style>
  <w:style w:type="character" w:customStyle="1" w:styleId="aa">
    <w:name w:val="結語 (文字)"/>
    <w:basedOn w:val="a0"/>
    <w:link w:val="a9"/>
    <w:uiPriority w:val="99"/>
    <w:rsid w:val="005E302B"/>
  </w:style>
  <w:style w:type="character" w:styleId="ab">
    <w:name w:val="Hyperlink"/>
    <w:basedOn w:val="a0"/>
    <w:uiPriority w:val="99"/>
    <w:unhideWhenUsed/>
    <w:rsid w:val="001A54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9912">
      <w:bodyDiv w:val="1"/>
      <w:marLeft w:val="0"/>
      <w:marRight w:val="0"/>
      <w:marTop w:val="0"/>
      <w:marBottom w:val="0"/>
      <w:divBdr>
        <w:top w:val="none" w:sz="0" w:space="0" w:color="auto"/>
        <w:left w:val="none" w:sz="0" w:space="0" w:color="auto"/>
        <w:bottom w:val="none" w:sz="0" w:space="0" w:color="auto"/>
        <w:right w:val="none" w:sz="0" w:space="0" w:color="auto"/>
      </w:divBdr>
      <w:divsChild>
        <w:div w:id="1915971496">
          <w:marLeft w:val="0"/>
          <w:marRight w:val="0"/>
          <w:marTop w:val="0"/>
          <w:marBottom w:val="0"/>
          <w:divBdr>
            <w:top w:val="none" w:sz="0" w:space="0" w:color="auto"/>
            <w:left w:val="none" w:sz="0" w:space="0" w:color="auto"/>
            <w:bottom w:val="none" w:sz="0" w:space="0" w:color="auto"/>
            <w:right w:val="none" w:sz="0" w:space="0" w:color="auto"/>
          </w:divBdr>
        </w:div>
        <w:div w:id="1061364276">
          <w:marLeft w:val="0"/>
          <w:marRight w:val="0"/>
          <w:marTop w:val="0"/>
          <w:marBottom w:val="0"/>
          <w:divBdr>
            <w:top w:val="none" w:sz="0" w:space="0" w:color="auto"/>
            <w:left w:val="none" w:sz="0" w:space="0" w:color="auto"/>
            <w:bottom w:val="none" w:sz="0" w:space="0" w:color="auto"/>
            <w:right w:val="none" w:sz="0" w:space="0" w:color="auto"/>
          </w:divBdr>
        </w:div>
        <w:div w:id="261954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dpi-japan.org/blog/workinggroup/international/sdgs/" TargetMode="External"/><Relationship Id="rId2" Type="http://schemas.openxmlformats.org/officeDocument/2006/relationships/settings" Target="settings.xml"/><Relationship Id="rId16" Type="http://schemas.openxmlformats.org/officeDocument/2006/relationships/hyperlink" Target="https://www.mofa.go.jp/mofaj/gaiko/oda/sdgs/about/index.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mofa.go.jp/mofaj/gaiko/oda/sdgs/about/index.html"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Windows User</cp:lastModifiedBy>
  <cp:revision>4</cp:revision>
  <cp:lastPrinted>2019-10-29T06:51:00Z</cp:lastPrinted>
  <dcterms:created xsi:type="dcterms:W3CDTF">2019-11-11T07:20:00Z</dcterms:created>
  <dcterms:modified xsi:type="dcterms:W3CDTF">2021-04-22T02:50:00Z</dcterms:modified>
</cp:coreProperties>
</file>