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D370" w14:textId="77777777" w:rsidR="006606EF" w:rsidRPr="005B1A04" w:rsidRDefault="00F65502" w:rsidP="00CC531E">
      <w:pPr>
        <w:framePr w:hSpace="142" w:wrap="around" w:vAnchor="text" w:hAnchor="page" w:x="1007" w:y="-1550"/>
        <w:snapToGrid w:val="0"/>
        <w:ind w:leftChars="-1" w:left="-2" w:firstLineChars="67" w:firstLine="147"/>
        <w:rPr>
          <w:rFonts w:ascii="UD デジタル 教科書体 NK-R" w:eastAsia="UD デジタル 教科書体 NK-R" w:hAnsiTheme="minorEastAsia"/>
        </w:rPr>
      </w:pPr>
      <w:r w:rsidRPr="005B1A04">
        <w:rPr>
          <w:rFonts w:ascii="UD デジタル 教科書体 NK-R" w:eastAsia="UD デジタル 教科書体 NK-R" w:hAnsiTheme="minorEastAsia" w:hint="eastAsia"/>
          <w:noProof/>
        </w:rPr>
        <w:object w:dxaOrig="2880" w:dyaOrig="2813" w14:anchorId="7C3F6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78.75pt;mso-width-percent:0;mso-height-percent:0;mso-width-percent:0;mso-height-percent:0" o:ole="" fillcolor="window">
            <v:imagedata r:id="rId9" o:title=""/>
          </v:shape>
          <o:OLEObject Type="Embed" ProgID="Word.Picture.8" ShapeID="_x0000_i1025" DrawAspect="Content" ObjectID="_1632048329" r:id="rId10"/>
        </w:object>
      </w:r>
    </w:p>
    <w:p w14:paraId="6090493A" w14:textId="729739F4" w:rsidR="00DD3A9B" w:rsidRPr="00CC531E" w:rsidRDefault="00DD3A9B" w:rsidP="00CC531E">
      <w:pPr>
        <w:snapToGrid w:val="0"/>
        <w:jc w:val="right"/>
        <w:rPr>
          <w:rFonts w:ascii="UD デジタル 教科書体 NK-R" w:eastAsia="UD デジタル 教科書体 NK-R"/>
          <w:shd w:val="clear" w:color="auto" w:fill="FFFFFF"/>
        </w:rPr>
      </w:pPr>
      <w:r w:rsidRPr="00CC531E">
        <w:rPr>
          <w:rFonts w:ascii="UD デジタル 教科書体 NK-R" w:eastAsia="UD デジタル 教科書体 NK-R" w:hint="eastAsia"/>
          <w:shd w:val="clear" w:color="auto" w:fill="FFFFFF"/>
        </w:rPr>
        <w:t>201</w:t>
      </w:r>
      <w:r w:rsidR="00FA3EF9" w:rsidRPr="00CC531E">
        <w:rPr>
          <w:rFonts w:ascii="UD デジタル 教科書体 NK-R" w:eastAsia="UD デジタル 教科書体 NK-R" w:hint="eastAsia"/>
          <w:shd w:val="clear" w:color="auto" w:fill="FFFFFF"/>
        </w:rPr>
        <w:t>9</w:t>
      </w:r>
      <w:r w:rsidRPr="00CC531E">
        <w:rPr>
          <w:rFonts w:ascii="UD デジタル 教科書体 NK-R" w:eastAsia="UD デジタル 教科書体 NK-R" w:hint="eastAsia"/>
          <w:shd w:val="clear" w:color="auto" w:fill="FFFFFF"/>
        </w:rPr>
        <w:t>年</w:t>
      </w:r>
      <w:r w:rsidR="00E923A5">
        <w:rPr>
          <w:rFonts w:ascii="Segoe UI Symbol" w:eastAsia="ＭＳ 明朝" w:hAnsi="Segoe UI Symbol" w:cs="Segoe UI Symbol" w:hint="eastAsia"/>
          <w:shd w:val="clear" w:color="auto" w:fill="FFFFFF"/>
        </w:rPr>
        <w:t>10</w:t>
      </w:r>
      <w:r w:rsidRPr="00CC531E">
        <w:rPr>
          <w:rFonts w:ascii="UD デジタル 教科書体 NK-R" w:eastAsia="UD デジタル 教科書体 NK-R" w:hint="eastAsia"/>
          <w:shd w:val="clear" w:color="auto" w:fill="FFFFFF"/>
        </w:rPr>
        <w:t>月</w:t>
      </w:r>
      <w:r w:rsidR="00F64BBC">
        <w:rPr>
          <w:rFonts w:ascii="UD デジタル 教科書体 NK-R" w:eastAsia="UD デジタル 教科書体 NK-R" w:hint="eastAsia"/>
          <w:shd w:val="clear" w:color="auto" w:fill="FFFFFF"/>
        </w:rPr>
        <w:t>8</w:t>
      </w:r>
      <w:r w:rsidRPr="00CC531E">
        <w:rPr>
          <w:rFonts w:ascii="UD デジタル 教科書体 NK-R" w:eastAsia="UD デジタル 教科書体 NK-R" w:hint="eastAsia"/>
          <w:shd w:val="clear" w:color="auto" w:fill="FFFFFF"/>
        </w:rPr>
        <w:t>日</w:t>
      </w:r>
    </w:p>
    <w:p w14:paraId="6AB83C67" w14:textId="1C4F18D9" w:rsidR="00CC531E" w:rsidRPr="00E35AA5" w:rsidRDefault="00CC531E" w:rsidP="00CC531E">
      <w:pPr>
        <w:snapToGrid w:val="0"/>
        <w:rPr>
          <w:rFonts w:ascii="UD デジタル 教科書体 NK-R" w:eastAsia="UD デジタル 教科書体 NK-R"/>
          <w:shd w:val="clear" w:color="auto" w:fill="FFFFFF"/>
        </w:rPr>
      </w:pPr>
      <w:r w:rsidRPr="00CC531E">
        <w:rPr>
          <w:rFonts w:ascii="UD デジタル 教科書体 NK-R" w:eastAsia="UD デジタル 教科書体 NK-R" w:hint="eastAsia"/>
          <w:shd w:val="clear" w:color="auto" w:fill="FFFFFF"/>
        </w:rPr>
        <w:t xml:space="preserve">厚生労働省大臣　</w:t>
      </w:r>
      <w:r w:rsidRPr="00E35AA5">
        <w:rPr>
          <w:rFonts w:ascii="UD デジタル 教科書体 NK-R" w:eastAsia="UD デジタル 教科書体 NK-R" w:hint="eastAsia"/>
          <w:bCs/>
          <w:shd w:val="clear" w:color="auto" w:fill="FFFFFF"/>
        </w:rPr>
        <w:t xml:space="preserve">加藤　勝信　</w:t>
      </w:r>
      <w:r w:rsidR="00474030">
        <w:rPr>
          <w:rFonts w:ascii="UD デジタル 教科書体 NK-R" w:eastAsia="UD デジタル 教科書体 NK-R" w:hint="eastAsia"/>
          <w:bCs/>
          <w:shd w:val="clear" w:color="auto" w:fill="FFFFFF"/>
        </w:rPr>
        <w:t>殿</w:t>
      </w:r>
      <w:bookmarkStart w:id="0" w:name="_GoBack"/>
      <w:bookmarkEnd w:id="0"/>
    </w:p>
    <w:p w14:paraId="4B7FAA03" w14:textId="77777777" w:rsidR="004204E1" w:rsidRPr="004204E1" w:rsidRDefault="004204E1" w:rsidP="004204E1">
      <w:pPr>
        <w:snapToGrid w:val="0"/>
        <w:jc w:val="right"/>
        <w:rPr>
          <w:rFonts w:ascii="UD デジタル 教科書体 NK-R" w:eastAsia="UD デジタル 教科書体 NK-R"/>
          <w:shd w:val="clear" w:color="auto" w:fill="FFFFFF"/>
        </w:rPr>
      </w:pPr>
      <w:r w:rsidRPr="004204E1">
        <w:rPr>
          <w:rFonts w:ascii="UD デジタル 教科書体 NK-R" w:eastAsia="UD デジタル 教科書体 NK-R" w:hint="eastAsia"/>
          <w:shd w:val="clear" w:color="auto" w:fill="FFFFFF"/>
        </w:rPr>
        <w:t>特定非営利活動法人DPI（障害者インターナショナル）日本会議</w:t>
      </w:r>
    </w:p>
    <w:p w14:paraId="7BAA1AFD" w14:textId="77777777" w:rsidR="004204E1" w:rsidRDefault="004204E1" w:rsidP="004204E1">
      <w:pPr>
        <w:snapToGrid w:val="0"/>
        <w:jc w:val="right"/>
        <w:rPr>
          <w:rFonts w:ascii="UD デジタル 教科書体 NK-R" w:eastAsia="UD デジタル 教科書体 NK-R"/>
          <w:shd w:val="clear" w:color="auto" w:fill="FFFFFF"/>
        </w:rPr>
      </w:pPr>
      <w:r w:rsidRPr="004204E1">
        <w:rPr>
          <w:rFonts w:ascii="UD デジタル 教科書体 NK-R" w:eastAsia="UD デジタル 教科書体 NK-R" w:hint="eastAsia"/>
          <w:shd w:val="clear" w:color="auto" w:fill="FFFFFF"/>
        </w:rPr>
        <w:t xml:space="preserve">　議長　平野みどり</w:t>
      </w:r>
    </w:p>
    <w:p w14:paraId="2A9D64A5" w14:textId="4ED9F4B1" w:rsidR="00242AE2" w:rsidRPr="00C21E4F" w:rsidRDefault="005B1A04" w:rsidP="004204E1">
      <w:pPr>
        <w:widowControl w:val="0"/>
        <w:snapToGrid w:val="0"/>
        <w:spacing w:after="0" w:line="240" w:lineRule="auto"/>
        <w:jc w:val="center"/>
        <w:rPr>
          <w:rFonts w:ascii="UD デジタル 教科書体 NK-R" w:eastAsia="UD デジタル 教科書体 NK-R" w:hAnsi="Century" w:cs="Times New Roman"/>
          <w:kern w:val="2"/>
          <w:sz w:val="26"/>
          <w:szCs w:val="26"/>
        </w:rPr>
      </w:pPr>
      <w:r w:rsidRPr="00C21E4F">
        <w:rPr>
          <w:rFonts w:ascii="UD デジタル 教科書体 NK-R" w:eastAsia="UD デジタル 教科書体 NK-R" w:hAnsi="Century" w:cs="Times New Roman" w:hint="eastAsia"/>
          <w:kern w:val="2"/>
          <w:sz w:val="26"/>
          <w:szCs w:val="26"/>
        </w:rPr>
        <w:t>「労働施策の総合的な推進並びに労働者の雇用の安定及び職業生活の充実等に関する法律」</w:t>
      </w:r>
      <w:r w:rsidR="006B5F64" w:rsidRPr="00C21E4F">
        <w:rPr>
          <w:rFonts w:ascii="UD デジタル 教科書体 NK-R" w:eastAsia="UD デジタル 教科書体 NK-R" w:hAnsi="Century" w:cs="Times New Roman" w:hint="eastAsia"/>
          <w:kern w:val="2"/>
          <w:sz w:val="26"/>
          <w:szCs w:val="26"/>
        </w:rPr>
        <w:t>の指針への障害者・</w:t>
      </w:r>
      <w:r w:rsidRPr="00C21E4F">
        <w:rPr>
          <w:rFonts w:ascii="UD デジタル 教科書体 NK-R" w:eastAsia="UD デジタル 教科書体 NK-R" w:hAnsi="Century" w:cs="Times New Roman" w:hint="eastAsia"/>
          <w:kern w:val="2"/>
          <w:sz w:val="26"/>
          <w:szCs w:val="26"/>
        </w:rPr>
        <w:t>障害のある女性が受けるハラスメントについての要望</w:t>
      </w:r>
    </w:p>
    <w:p w14:paraId="00D63DB7" w14:textId="3C0F20D5" w:rsidR="004204E1" w:rsidRPr="00DC6F19" w:rsidRDefault="004204E1" w:rsidP="00F2660E">
      <w:pPr>
        <w:ind w:firstLineChars="100" w:firstLine="220"/>
        <w:contextualSpacing/>
        <w:rPr>
          <w:rFonts w:ascii="UD デジタル 教科書体 NK-R" w:eastAsia="UD デジタル 教科書体 NK-R" w:hAnsiTheme="minorEastAsia"/>
        </w:rPr>
      </w:pPr>
    </w:p>
    <w:p w14:paraId="76042680" w14:textId="77777777" w:rsidR="00810E1D" w:rsidRDefault="00595B6D" w:rsidP="00F2660E">
      <w:pPr>
        <w:ind w:firstLineChars="100" w:firstLine="220"/>
        <w:contextualSpacing/>
        <w:rPr>
          <w:rFonts w:ascii="UD デジタル 教科書体 NK-R" w:eastAsia="UD デジタル 教科書体 NK-R" w:hAnsiTheme="minorEastAsia"/>
        </w:rPr>
      </w:pPr>
      <w:r w:rsidRPr="005B1A04">
        <w:rPr>
          <w:rFonts w:ascii="UD デジタル 教科書体 NK-R" w:eastAsia="UD デジタル 教科書体 NK-R" w:hAnsiTheme="minorEastAsia" w:hint="eastAsia"/>
        </w:rPr>
        <w:t>DPI日本会議は、障害の有無によって分</w:t>
      </w:r>
      <w:r w:rsidR="00CC531E">
        <w:rPr>
          <w:rFonts w:ascii="UD デジタル 教科書体 NK-R" w:eastAsia="UD デジタル 教科書体 NK-R" w:hAnsiTheme="minorEastAsia" w:hint="eastAsia"/>
        </w:rPr>
        <w:t>け隔てられることのない共生社会を実現するための取り組みを進める</w:t>
      </w:r>
      <w:r w:rsidRPr="005B1A04">
        <w:rPr>
          <w:rFonts w:ascii="UD デジタル 教科書体 NK-R" w:eastAsia="UD デジタル 教科書体 NK-R" w:hAnsiTheme="minorEastAsia" w:hint="eastAsia"/>
        </w:rPr>
        <w:t>全国</w:t>
      </w:r>
      <w:r w:rsidR="005B1A04">
        <w:rPr>
          <w:rFonts w:ascii="UD デジタル 教科書体 NK-R" w:eastAsia="UD デジタル 教科書体 NK-R" w:hAnsiTheme="minorEastAsia" w:hint="eastAsia"/>
        </w:rPr>
        <w:t>９５</w:t>
      </w:r>
      <w:r w:rsidRPr="005B1A04">
        <w:rPr>
          <w:rFonts w:ascii="UD デジタル 教科書体 NK-R" w:eastAsia="UD デジタル 教科書体 NK-R" w:hAnsiTheme="minorEastAsia" w:hint="eastAsia"/>
        </w:rPr>
        <w:t>の加盟団体からなる障害当事者団体で</w:t>
      </w:r>
      <w:r w:rsidR="00810E1D">
        <w:rPr>
          <w:rFonts w:ascii="UD デジタル 教科書体 NK-R" w:eastAsia="UD デジタル 教科書体 NK-R" w:hAnsiTheme="minorEastAsia" w:hint="eastAsia"/>
        </w:rPr>
        <w:t>す。</w:t>
      </w:r>
    </w:p>
    <w:p w14:paraId="277C1636" w14:textId="77777777" w:rsidR="00F963BD" w:rsidRDefault="002917A8" w:rsidP="00F2660E">
      <w:pPr>
        <w:ind w:firstLineChars="100" w:firstLine="220"/>
        <w:contextualSpacing/>
        <w:rPr>
          <w:rFonts w:ascii="UD デジタル 教科書体 NK-R" w:eastAsia="UD デジタル 教科書体 NK-R" w:hAnsiTheme="minorEastAsia"/>
        </w:rPr>
      </w:pPr>
      <w:r>
        <w:rPr>
          <w:rFonts w:ascii="UD デジタル 教科書体 NK-R" w:eastAsia="UD デジタル 教科書体 NK-R" w:hAnsiTheme="minorEastAsia"/>
        </w:rPr>
        <w:t>さて、</w:t>
      </w:r>
      <w:r w:rsidR="00CC531E" w:rsidRPr="00CC531E">
        <w:rPr>
          <w:rFonts w:ascii="UD デジタル 教科書体 NK-R" w:eastAsia="UD デジタル 教科書体 NK-R" w:hAnsiTheme="minorEastAsia" w:hint="eastAsia"/>
        </w:rPr>
        <w:t>2019年5月29日に「労働施策総合推進法」</w:t>
      </w:r>
      <w:r w:rsidR="00CC531E">
        <w:rPr>
          <w:rFonts w:ascii="UD デジタル 教科書体 NK-R" w:eastAsia="UD デジタル 教科書体 NK-R" w:hAnsiTheme="minorEastAsia" w:hint="eastAsia"/>
        </w:rPr>
        <w:t>が改正され、パワハラの防止措置義務が</w:t>
      </w:r>
      <w:r w:rsidR="00CC531E" w:rsidRPr="00CC531E">
        <w:rPr>
          <w:rFonts w:ascii="UD デジタル 教科書体 NK-R" w:eastAsia="UD デジタル 教科書体 NK-R" w:hAnsiTheme="minorEastAsia" w:hint="eastAsia"/>
        </w:rPr>
        <w:t>盛り込</w:t>
      </w:r>
      <w:r w:rsidR="00CC531E">
        <w:rPr>
          <w:rFonts w:ascii="UD デジタル 教科書体 NK-R" w:eastAsia="UD デジタル 教科書体 NK-R" w:hAnsiTheme="minorEastAsia" w:hint="eastAsia"/>
        </w:rPr>
        <w:t>まれ</w:t>
      </w:r>
      <w:r w:rsidR="00810E1D">
        <w:rPr>
          <w:rFonts w:ascii="UD デジタル 教科書体 NK-R" w:eastAsia="UD デジタル 教科書体 NK-R" w:hAnsiTheme="minorEastAsia" w:hint="eastAsia"/>
        </w:rPr>
        <w:t>ました。</w:t>
      </w:r>
      <w:r w:rsidR="00CC531E">
        <w:rPr>
          <w:rFonts w:ascii="UD デジタル 教科書体 NK-R" w:eastAsia="UD デジタル 教科書体 NK-R" w:hAnsiTheme="minorEastAsia" w:hint="eastAsia"/>
        </w:rPr>
        <w:t>現在、</w:t>
      </w:r>
      <w:r w:rsidR="00CC531E" w:rsidRPr="00CC531E">
        <w:rPr>
          <w:rFonts w:ascii="UD デジタル 教科書体 NK-R" w:eastAsia="UD デジタル 教科書体 NK-R" w:hAnsiTheme="minorEastAsia" w:hint="eastAsia"/>
        </w:rPr>
        <w:t>厚生労働省が本改正法に基づいて「指針」を作成</w:t>
      </w:r>
      <w:r w:rsidR="00810E1D">
        <w:rPr>
          <w:rFonts w:ascii="UD デジタル 教科書体 NK-R" w:eastAsia="UD デジタル 教科書体 NK-R" w:hAnsiTheme="minorEastAsia" w:hint="eastAsia"/>
        </w:rPr>
        <w:t>しています</w:t>
      </w:r>
      <w:r w:rsidR="00870DDA">
        <w:rPr>
          <w:rFonts w:ascii="UD デジタル 教科書体 NK-R" w:eastAsia="UD デジタル 教科書体 NK-R" w:hAnsiTheme="minorEastAsia" w:hint="eastAsia"/>
        </w:rPr>
        <w:t>。日本が批准した障害者権利条約では、第２７条「労働及び雇用」で、障害者の労働の権利と労働環境整備を締約国に求めています。１（b）では「</w:t>
      </w:r>
      <w:r w:rsidR="00870DDA" w:rsidRPr="00870DDA">
        <w:rPr>
          <w:rFonts w:ascii="UD デジタル 教科書体 NK-R" w:eastAsia="UD デジタル 教科書体 NK-R" w:hAnsiTheme="minorEastAsia" w:hint="eastAsia"/>
        </w:rPr>
        <w:t>他の者との平等を基礎として、公正かつ良好な労働条件（均等な機会及び同一価値の労働についての同一報酬を含む。）、</w:t>
      </w:r>
      <w:r w:rsidR="00870DDA" w:rsidRPr="00870DDA">
        <w:rPr>
          <w:rFonts w:ascii="UD デジタル 教科書体 NK-R" w:eastAsia="UD デジタル 教科書体 NK-R" w:hAnsiTheme="minorEastAsia" w:hint="eastAsia"/>
          <w:u w:val="single"/>
        </w:rPr>
        <w:t>安全かつ健康的な作業条件（嫌がらせからの保護を含む。）及び苦情に対する救済についての障害者の権利を保護すること</w:t>
      </w:r>
      <w:r w:rsidR="00870DDA" w:rsidRPr="00870DDA">
        <w:rPr>
          <w:rFonts w:ascii="UD デジタル 教科書体 NK-R" w:eastAsia="UD デジタル 教科書体 NK-R" w:hAnsiTheme="minorEastAsia" w:hint="eastAsia"/>
        </w:rPr>
        <w:t>。</w:t>
      </w:r>
      <w:r w:rsidR="00870DDA">
        <w:rPr>
          <w:rFonts w:ascii="UD デジタル 教科書体 NK-R" w:eastAsia="UD デジタル 教科書体 NK-R" w:hAnsiTheme="minorEastAsia" w:hint="eastAsia"/>
        </w:rPr>
        <w:t>」とし、ハラスメントの防止と救済を求めています。</w:t>
      </w:r>
    </w:p>
    <w:p w14:paraId="02235144" w14:textId="691D49F6" w:rsidR="002917A8" w:rsidRDefault="00F963BD" w:rsidP="00F2660E">
      <w:pPr>
        <w:ind w:firstLineChars="100" w:firstLine="220"/>
        <w:contextualSpacing/>
        <w:rPr>
          <w:rFonts w:ascii="UD デジタル 教科書体 NK-R" w:eastAsia="UD デジタル 教科書体 NK-R" w:hAnsiTheme="minorEastAsia"/>
        </w:rPr>
      </w:pPr>
      <w:r>
        <w:rPr>
          <w:rFonts w:ascii="UD デジタル 教科書体 NK-R" w:eastAsia="UD デジタル 教科書体 NK-R" w:hAnsiTheme="minorEastAsia"/>
        </w:rPr>
        <w:t>上記の</w:t>
      </w:r>
      <w:r w:rsidR="00E5375B">
        <w:rPr>
          <w:rFonts w:ascii="UD デジタル 教科書体 NK-R" w:eastAsia="UD デジタル 教科書体 NK-R" w:hAnsiTheme="minorEastAsia"/>
        </w:rPr>
        <w:t>観点から、労働施策総合推進法の</w:t>
      </w:r>
      <w:r w:rsidR="00810E1D">
        <w:rPr>
          <w:rFonts w:ascii="UD デジタル 教科書体 NK-R" w:eastAsia="UD デジタル 教科書体 NK-R" w:hAnsiTheme="minorEastAsia" w:hint="eastAsia"/>
        </w:rPr>
        <w:t>指針に</w:t>
      </w:r>
      <w:r w:rsidR="00E5375B">
        <w:rPr>
          <w:rFonts w:ascii="UD デジタル 教科書体 NK-R" w:eastAsia="UD デジタル 教科書体 NK-R" w:hAnsiTheme="minorEastAsia" w:hint="eastAsia"/>
        </w:rPr>
        <w:t>おいて、</w:t>
      </w:r>
      <w:r w:rsidR="00810E1D">
        <w:rPr>
          <w:rFonts w:ascii="UD デジタル 教科書体 NK-R" w:eastAsia="UD デジタル 教科書体 NK-R" w:hAnsiTheme="minorEastAsia" w:hint="eastAsia"/>
        </w:rPr>
        <w:t>障害者</w:t>
      </w:r>
      <w:r w:rsidR="00DC6F19">
        <w:rPr>
          <w:rFonts w:ascii="UD デジタル 教科書体 NK-R" w:eastAsia="UD デジタル 教科書体 NK-R" w:hAnsiTheme="minorEastAsia" w:hint="eastAsia"/>
        </w:rPr>
        <w:t>・障害</w:t>
      </w:r>
      <w:r w:rsidR="00474030">
        <w:rPr>
          <w:rFonts w:ascii="UD デジタル 教科書体 NK-R" w:eastAsia="UD デジタル 教科書体 NK-R" w:hAnsiTheme="minorEastAsia" w:hint="eastAsia"/>
        </w:rPr>
        <w:t>のある女性</w:t>
      </w:r>
      <w:r w:rsidR="00DC6F19">
        <w:rPr>
          <w:rFonts w:ascii="UD デジタル 教科書体 NK-R" w:eastAsia="UD デジタル 教科書体 NK-R" w:hAnsiTheme="minorEastAsia" w:hint="eastAsia"/>
        </w:rPr>
        <w:t>が受けるハラスメントを</w:t>
      </w:r>
      <w:r w:rsidR="00810E1D">
        <w:rPr>
          <w:rFonts w:ascii="UD デジタル 教科書体 NK-R" w:eastAsia="UD デジタル 教科書体 NK-R" w:hAnsiTheme="minorEastAsia" w:hint="eastAsia"/>
        </w:rPr>
        <w:t>防止するために、下記盛り込んでいただけますよう要望します。</w:t>
      </w:r>
    </w:p>
    <w:p w14:paraId="6A8967BF" w14:textId="77777777" w:rsidR="00810E1D" w:rsidRPr="00DC6F19" w:rsidRDefault="00810E1D" w:rsidP="00810E1D">
      <w:pPr>
        <w:snapToGrid w:val="0"/>
        <w:ind w:firstLineChars="100" w:firstLine="220"/>
        <w:rPr>
          <w:rFonts w:ascii="UD デジタル 教科書体 NK-R" w:eastAsia="UD デジタル 教科書体 NK-R" w:hAnsiTheme="minorEastAsia"/>
        </w:rPr>
      </w:pPr>
    </w:p>
    <w:p w14:paraId="787AF752" w14:textId="68038807" w:rsidR="005B1A04" w:rsidRPr="005B1A04" w:rsidRDefault="005B1A04" w:rsidP="00CC531E">
      <w:pPr>
        <w:pStyle w:val="ad"/>
        <w:widowControl w:val="0"/>
        <w:numPr>
          <w:ilvl w:val="0"/>
          <w:numId w:val="21"/>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改正労働施策総合推進法に基づき検討中の指針について</w:t>
      </w:r>
    </w:p>
    <w:p w14:paraId="66361528" w14:textId="6C21257F" w:rsidR="005B1A04" w:rsidRPr="005B1A04" w:rsidRDefault="005B1A04" w:rsidP="00CC531E">
      <w:pPr>
        <w:pStyle w:val="ad"/>
        <w:widowControl w:val="0"/>
        <w:numPr>
          <w:ilvl w:val="0"/>
          <w:numId w:val="13"/>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要望事項</w:t>
      </w:r>
    </w:p>
    <w:p w14:paraId="227099F8" w14:textId="68FCA261" w:rsidR="005B1A04" w:rsidRPr="005B1A04" w:rsidRDefault="005B1A04" w:rsidP="00CC531E">
      <w:pPr>
        <w:pStyle w:val="ad"/>
        <w:widowControl w:val="0"/>
        <w:numPr>
          <w:ilvl w:val="0"/>
          <w:numId w:val="11"/>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パワーハラスメントの分類のひとつが「障害に基づくハラスメント」である旨を明記すること。</w:t>
      </w:r>
    </w:p>
    <w:p w14:paraId="54CF8C32" w14:textId="680A7186" w:rsidR="005B1A04" w:rsidRPr="005B1A04" w:rsidRDefault="005B1A04" w:rsidP="00CC531E">
      <w:pPr>
        <w:pStyle w:val="ad"/>
        <w:widowControl w:val="0"/>
        <w:numPr>
          <w:ilvl w:val="0"/>
          <w:numId w:val="11"/>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パワーハラスメントの要素とされる「優越的な関係に基づいて (優位性を背景に) 行われること」について、マイノリティ属性である障害者に対しマジョリティ属性の健常者が「優越的な関係(優位性)」にあることを明記すること。</w:t>
      </w:r>
    </w:p>
    <w:p w14:paraId="3942307B" w14:textId="272F6021" w:rsidR="005B1A04" w:rsidRPr="005B1A04" w:rsidRDefault="005B1A04" w:rsidP="00CC531E">
      <w:pPr>
        <w:pStyle w:val="ad"/>
        <w:widowControl w:val="0"/>
        <w:numPr>
          <w:ilvl w:val="0"/>
          <w:numId w:val="11"/>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上司から部下に対してはもちろん、同僚間、あるいは部下から上司に対してであっても、障害に関する否定的な言動はパワーハラスメントである旨を明記すること。</w:t>
      </w:r>
    </w:p>
    <w:p w14:paraId="3B4AC21D" w14:textId="363622A1" w:rsidR="005B1A04" w:rsidRPr="005B1A04" w:rsidRDefault="005B1A04" w:rsidP="00CC531E">
      <w:pPr>
        <w:pStyle w:val="ad"/>
        <w:widowControl w:val="0"/>
        <w:numPr>
          <w:ilvl w:val="0"/>
          <w:numId w:val="11"/>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障害女性に対する職場におけるハラスメントについては、障害と女性というハラスメントの事由になりうる複合性に特に留意し、取り組みを進める旨を明記すること</w:t>
      </w:r>
    </w:p>
    <w:p w14:paraId="7AE94E16" w14:textId="7019ED1B" w:rsidR="005B1A04" w:rsidRPr="005B1A04" w:rsidRDefault="005B1A04" w:rsidP="00CC531E">
      <w:pPr>
        <w:pStyle w:val="ad"/>
        <w:widowControl w:val="0"/>
        <w:numPr>
          <w:ilvl w:val="0"/>
          <w:numId w:val="13"/>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lastRenderedPageBreak/>
        <w:t>理由・背景</w:t>
      </w:r>
    </w:p>
    <w:p w14:paraId="17502B48" w14:textId="77777777" w:rsidR="00907778" w:rsidRPr="00F64BBC" w:rsidRDefault="00907778" w:rsidP="00211F61">
      <w:pPr>
        <w:pStyle w:val="af6"/>
        <w:ind w:leftChars="100" w:left="440" w:hangingChars="100" w:hanging="220"/>
        <w:rPr>
          <w:rFonts w:ascii="UD デジタル 教科書体 NK-R" w:eastAsia="UD デジタル 教科書体 NK-R"/>
        </w:rPr>
      </w:pPr>
      <w:r w:rsidRPr="00F64BBC">
        <w:rPr>
          <w:rFonts w:ascii="UD デジタル 教科書体 NK-R" w:eastAsia="UD デジタル 教科書体 NK-R" w:hint="eastAsia"/>
        </w:rPr>
        <w:t>〇「障害に基づくハラスメント」を分類に銘記することについて、</w:t>
      </w:r>
      <w:r w:rsidR="005B1A04" w:rsidRPr="00F64BBC">
        <w:rPr>
          <w:rFonts w:ascii="UD デジタル 教科書体 NK-R" w:eastAsia="UD デジタル 教科書体 NK-R" w:hint="eastAsia"/>
        </w:rPr>
        <w:t>障害者雇用が「障害者雇用促進法」等、国の政策で進められている中、以下で述べるように、明らかに「障害」が理由と考えられるハラスメント事例が数多く報告されている。</w:t>
      </w:r>
    </w:p>
    <w:p w14:paraId="487F760B" w14:textId="738B1A38" w:rsidR="00907778" w:rsidRPr="00F64BBC" w:rsidRDefault="00907778" w:rsidP="00211F61">
      <w:pPr>
        <w:pStyle w:val="af6"/>
        <w:ind w:leftChars="100" w:left="440" w:hangingChars="100" w:hanging="220"/>
        <w:rPr>
          <w:rFonts w:ascii="UD デジタル 教科書体 NK-R" w:eastAsia="UD デジタル 教科書体 NK-R"/>
        </w:rPr>
      </w:pPr>
      <w:r w:rsidRPr="00F64BBC">
        <w:rPr>
          <w:rFonts w:ascii="UD デジタル 教科書体 NK-R" w:eastAsia="UD デジタル 教科書体 NK-R" w:hint="eastAsia"/>
        </w:rPr>
        <w:t>〇要請事項②と③について、いわゆる職場における上下関係がある典型的ハラスメントでない場合においても、障害のある者とない者の一般的な関係性上、例えば障害のない同僚からもハラスメントを受ける可能性は大きいためである。</w:t>
      </w:r>
    </w:p>
    <w:p w14:paraId="73BCCED6" w14:textId="28233968" w:rsidR="005B1A04" w:rsidRPr="00F64BBC" w:rsidRDefault="00907778" w:rsidP="00211F61">
      <w:pPr>
        <w:pStyle w:val="af6"/>
        <w:ind w:leftChars="100" w:left="440" w:hangingChars="100" w:hanging="220"/>
        <w:rPr>
          <w:rFonts w:ascii="UD デジタル 教科書体 NK-R" w:eastAsia="UD デジタル 教科書体 NK-R"/>
        </w:rPr>
      </w:pPr>
      <w:r w:rsidRPr="00F64BBC">
        <w:rPr>
          <w:rFonts w:ascii="UD デジタル 教科書体 NK-R" w:eastAsia="UD デジタル 教科書体 NK-R" w:hint="eastAsia"/>
        </w:rPr>
        <w:t>〇</w:t>
      </w:r>
      <w:r w:rsidR="005B1A04" w:rsidRPr="00F64BBC">
        <w:rPr>
          <w:rFonts w:ascii="UD デジタル 教科書体 NK-R" w:eastAsia="UD デジタル 教科書体 NK-R" w:hint="eastAsia"/>
        </w:rPr>
        <w:t>障害のある女性については</w:t>
      </w:r>
      <w:r w:rsidRPr="00F64BBC">
        <w:rPr>
          <w:rFonts w:ascii="UD デジタル 教科書体 NK-R" w:eastAsia="UD デジタル 教科書体 NK-R" w:hint="eastAsia"/>
        </w:rPr>
        <w:t>、</w:t>
      </w:r>
      <w:r w:rsidR="005B1A04" w:rsidRPr="00F64BBC">
        <w:rPr>
          <w:rFonts w:ascii="UD デジタル 教科書体 NK-R" w:eastAsia="UD デジタル 教科書体 NK-R" w:hint="eastAsia"/>
        </w:rPr>
        <w:t>「障害」と「女性」という属性が複合的に作用したハラスメントの被害を受けていること</w:t>
      </w:r>
      <w:r w:rsidRPr="00F64BBC">
        <w:rPr>
          <w:rFonts w:ascii="UD デジタル 教科書体 NK-R" w:eastAsia="UD デジタル 教科書体 NK-R" w:hint="eastAsia"/>
        </w:rPr>
        <w:t>が事例からも</w:t>
      </w:r>
      <w:r w:rsidR="005B1A04" w:rsidRPr="00F64BBC">
        <w:rPr>
          <w:rFonts w:ascii="UD デジタル 教科書体 NK-R" w:eastAsia="UD デジタル 教科書体 NK-R" w:hint="eastAsia"/>
        </w:rPr>
        <w:t>明らかである。</w:t>
      </w:r>
    </w:p>
    <w:p w14:paraId="2728FED3" w14:textId="77777777" w:rsidR="00907778" w:rsidRPr="005B1A04" w:rsidRDefault="00907778" w:rsidP="00CC531E">
      <w:pPr>
        <w:widowControl w:val="0"/>
        <w:snapToGrid w:val="0"/>
        <w:spacing w:after="0" w:line="240" w:lineRule="auto"/>
        <w:ind w:firstLineChars="100" w:firstLine="220"/>
        <w:jc w:val="both"/>
        <w:rPr>
          <w:rFonts w:ascii="UD デジタル 教科書体 NK-R" w:eastAsia="UD デジタル 教科書体 NK-R" w:hAnsi="Century" w:cs="Times New Roman"/>
          <w:kern w:val="2"/>
        </w:rPr>
      </w:pPr>
    </w:p>
    <w:p w14:paraId="4540A515" w14:textId="269A0E3E" w:rsidR="005B1A04" w:rsidRPr="005B1A04" w:rsidRDefault="005B1A04" w:rsidP="00CC531E">
      <w:pPr>
        <w:pStyle w:val="ad"/>
        <w:widowControl w:val="0"/>
        <w:numPr>
          <w:ilvl w:val="0"/>
          <w:numId w:val="21"/>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障害に関連するハラスメントと考えられる事例</w:t>
      </w:r>
    </w:p>
    <w:p w14:paraId="06D9208F" w14:textId="3662B3CD" w:rsidR="005B1A04" w:rsidRPr="005B1A04" w:rsidRDefault="005B1A04" w:rsidP="00CC531E">
      <w:pPr>
        <w:pStyle w:val="ad"/>
        <w:widowControl w:val="0"/>
        <w:numPr>
          <w:ilvl w:val="0"/>
          <w:numId w:val="14"/>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下肢障害の方の事例</w:t>
      </w:r>
    </w:p>
    <w:p w14:paraId="52C2C6D2" w14:textId="20094FFB" w:rsidR="005B1A04" w:rsidRPr="005B1A04" w:rsidRDefault="005B1A04" w:rsidP="00CC531E">
      <w:pPr>
        <w:widowControl w:val="0"/>
        <w:snapToGrid w:val="0"/>
        <w:spacing w:after="0" w:line="240" w:lineRule="auto"/>
        <w:ind w:leftChars="100" w:left="22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下肢障害で歩くのが遅いため、自分だけ希望しても外部の研修や取引先との打ち合わせに行かせてもらえなかった。歩き方がぎこちないのもあり一緒に外を歩くのが恥ずかしいと上司に言われた。また、社員全員が持つ事務所の鍵を「何かあったら困る」と自分だけ配布されなかった。上司や社長からはみんなの前で「お前」と呼ばれることもあった。毎日の通勤ラッシュでの電車通勤がつらいため少しだけ出勤時間をずらして欲しいと願い出た際は「ただでさえお前に気を使って</w:t>
      </w:r>
      <w:r w:rsidR="001B4F3C">
        <w:rPr>
          <w:rFonts w:ascii="UD デジタル 教科書体 NK-R" w:eastAsia="UD デジタル 教科書体 NK-R" w:hAnsi="Century" w:cs="Times New Roman" w:hint="eastAsia"/>
          <w:kern w:val="2"/>
        </w:rPr>
        <w:t>い</w:t>
      </w:r>
      <w:r w:rsidRPr="005B1A04">
        <w:rPr>
          <w:rFonts w:ascii="UD デジタル 教科書体 NK-R" w:eastAsia="UD デジタル 教科書体 NK-R" w:hAnsi="Century" w:cs="Times New Roman" w:hint="eastAsia"/>
          <w:kern w:val="2"/>
        </w:rPr>
        <w:t>るのに自分だけ勝手なことを言うな。みんなも大変な中出勤している。」と社長に言われ、時間をずらしてもらえなかった。結果、退職した。」</w:t>
      </w:r>
    </w:p>
    <w:p w14:paraId="15523AF6" w14:textId="503A366B" w:rsidR="005B1A04" w:rsidRPr="005B1A04" w:rsidRDefault="005B1A04" w:rsidP="00CC531E">
      <w:pPr>
        <w:pStyle w:val="ad"/>
        <w:widowControl w:val="0"/>
        <w:numPr>
          <w:ilvl w:val="0"/>
          <w:numId w:val="14"/>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精神障害の方の事例</w:t>
      </w:r>
    </w:p>
    <w:p w14:paraId="0EACAC96" w14:textId="77777777" w:rsidR="005B1A04" w:rsidRPr="005B1A04" w:rsidRDefault="005B1A04" w:rsidP="00CC531E">
      <w:pPr>
        <w:widowControl w:val="0"/>
        <w:snapToGrid w:val="0"/>
        <w:spacing w:after="0" w:line="240" w:lineRule="auto"/>
        <w:ind w:left="220" w:hangingChars="100" w:hanging="22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 xml:space="preserve">　「決まった時間に来られないことを前提にお給料も減額されているのに「みんなが迷惑している」「病気なのにえらそう」と飲み会の場で何度も言われた。お給料の減額システムについてメールで書面にして連絡してほしいと何度伝えても書面にしてもらえず、詳細がわからない。みんなと同じくらい残業できるようにならないと評価に値しない、と、病気になった直後のころより治療が進み今は他の人の7割程度勤務しているのに、病気になった直後の減額のままお給料が増えない。」</w:t>
      </w:r>
    </w:p>
    <w:p w14:paraId="1165B955" w14:textId="6F122E88" w:rsidR="005B1A04" w:rsidRPr="005B1A04" w:rsidRDefault="005B1A04" w:rsidP="00CC531E">
      <w:pPr>
        <w:pStyle w:val="ad"/>
        <w:widowControl w:val="0"/>
        <w:numPr>
          <w:ilvl w:val="0"/>
          <w:numId w:val="14"/>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視覚障害の方の事例</w:t>
      </w:r>
    </w:p>
    <w:p w14:paraId="0683A642" w14:textId="77777777" w:rsidR="005B1A04" w:rsidRPr="005B1A04" w:rsidRDefault="005B1A04" w:rsidP="00CC531E">
      <w:pPr>
        <w:widowControl w:val="0"/>
        <w:snapToGrid w:val="0"/>
        <w:spacing w:after="0" w:line="240" w:lineRule="auto"/>
        <w:ind w:firstLineChars="100" w:firstLine="22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「体調不良で会社を休んだ後、会議室で、障害者利得を使って、と言う言い方をされ叱責された。」</w:t>
      </w:r>
    </w:p>
    <w:p w14:paraId="038DE42F" w14:textId="77777777" w:rsidR="005B1A04" w:rsidRPr="005B1A04" w:rsidRDefault="005B1A04" w:rsidP="00CC531E">
      <w:pPr>
        <w:widowControl w:val="0"/>
        <w:snapToGrid w:val="0"/>
        <w:spacing w:after="0" w:line="240" w:lineRule="auto"/>
        <w:ind w:leftChars="100" w:left="440" w:hangingChars="100" w:hanging="220"/>
        <w:jc w:val="both"/>
        <w:rPr>
          <w:rFonts w:ascii="UD デジタル 教科書体 NK-R" w:eastAsia="UD デジタル 教科書体 NK-R" w:hAnsi="Century" w:cs="Times New Roman"/>
          <w:kern w:val="2"/>
        </w:rPr>
      </w:pPr>
    </w:p>
    <w:p w14:paraId="75778702" w14:textId="613D387D" w:rsidR="005B1A04" w:rsidRPr="005B1A04" w:rsidRDefault="005B1A04" w:rsidP="00CC531E">
      <w:pPr>
        <w:pStyle w:val="ad"/>
        <w:widowControl w:val="0"/>
        <w:numPr>
          <w:ilvl w:val="0"/>
          <w:numId w:val="21"/>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障害者差別×女性差別＝複合差別</w:t>
      </w:r>
    </w:p>
    <w:p w14:paraId="19C0036C" w14:textId="3D9C9EE3" w:rsidR="005B1A04" w:rsidRPr="005B1A04" w:rsidRDefault="005B1A04" w:rsidP="00CC531E">
      <w:pPr>
        <w:pStyle w:val="ad"/>
        <w:widowControl w:val="0"/>
        <w:numPr>
          <w:ilvl w:val="0"/>
          <w:numId w:val="15"/>
        </w:numPr>
        <w:snapToGrid w:val="0"/>
        <w:spacing w:after="0" w:line="240" w:lineRule="auto"/>
        <w:ind w:leftChars="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問題点</w:t>
      </w:r>
    </w:p>
    <w:p w14:paraId="76500120" w14:textId="77777777" w:rsidR="005B1A04" w:rsidRPr="005B1A04" w:rsidRDefault="005B1A04" w:rsidP="00CC531E">
      <w:pPr>
        <w:widowControl w:val="0"/>
        <w:snapToGrid w:val="0"/>
        <w:spacing w:after="0" w:line="240" w:lineRule="auto"/>
        <w:ind w:leftChars="100" w:left="220" w:firstLineChars="100" w:firstLine="22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障害女性が受ける差別は、障害にもとづく差別と性差別が複合している。これを障害女性が被る複合差別と呼ぶ。差別は掛け算的に深刻となり、輻輳した問題は、一方の差別に注目するだけでは解決が困難となる。国連が2006年に採択した「障害者権利条約」もこの認識をもち、第６条「障害のある女性」に、人権を確保する措置の必要を明記している。</w:t>
      </w:r>
    </w:p>
    <w:p w14:paraId="76481FFC" w14:textId="77777777" w:rsidR="005B1A04" w:rsidRPr="005B1A04" w:rsidRDefault="005B1A04" w:rsidP="00CC531E">
      <w:pPr>
        <w:widowControl w:val="0"/>
        <w:snapToGrid w:val="0"/>
        <w:spacing w:after="0" w:line="240" w:lineRule="auto"/>
        <w:ind w:leftChars="100" w:left="220" w:firstLineChars="100" w:firstLine="220"/>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しかし、障害に関する公的な統計はジェンダー集計が行われておらず、介助や相談の場で明るみに出る事例は守秘義務により公開されない。いわば可視化されない課題である。また、複合差別という認識が周知されていない中で、障害女性自身、自分が受けている困難を複合差別と気づかない場合もあり、より問題化しにくい傾向がる。</w:t>
      </w:r>
    </w:p>
    <w:p w14:paraId="47FFEE06" w14:textId="77777777" w:rsidR="005B1A04" w:rsidRPr="005B1A04" w:rsidRDefault="005B1A04" w:rsidP="00CC531E">
      <w:pPr>
        <w:widowControl w:val="0"/>
        <w:snapToGrid w:val="0"/>
        <w:spacing w:after="0" w:line="240" w:lineRule="auto"/>
        <w:jc w:val="both"/>
        <w:rPr>
          <w:rFonts w:ascii="UD デジタル 教科書体 NK-R" w:eastAsia="UD デジタル 教科書体 NK-R" w:hAnsi="Century" w:cs="Times New Roman"/>
          <w:kern w:val="2"/>
        </w:rPr>
      </w:pPr>
    </w:p>
    <w:p w14:paraId="405B302D" w14:textId="77777777" w:rsidR="005B1A04" w:rsidRPr="005B1A04" w:rsidRDefault="005B1A04" w:rsidP="00CC531E">
      <w:pPr>
        <w:widowControl w:val="0"/>
        <w:snapToGrid w:val="0"/>
        <w:spacing w:after="0" w:line="240" w:lineRule="auto"/>
        <w:jc w:val="both"/>
        <w:rPr>
          <w:rFonts w:ascii="UD デジタル 教科書体 NK-R" w:eastAsia="UD デジタル 教科書体 NK-R" w:hAnsi="Century" w:cs="Times New Roman"/>
          <w:kern w:val="2"/>
        </w:rPr>
      </w:pPr>
      <w:r w:rsidRPr="005B1A04">
        <w:rPr>
          <w:rFonts w:ascii="UD デジタル 教科書体 NK-R" w:eastAsia="UD デジタル 教科書体 NK-R" w:hAnsi="Century" w:cs="Times New Roman" w:hint="eastAsia"/>
          <w:kern w:val="2"/>
        </w:rPr>
        <w:t>ジェンダー集計がなされた数少ない調査から</w:t>
      </w:r>
    </w:p>
    <w:p w14:paraId="0553F994" w14:textId="77777777" w:rsidR="005B1A04" w:rsidRPr="005B1A04" w:rsidRDefault="005B1A04" w:rsidP="00CC531E">
      <w:pPr>
        <w:widowControl w:val="0"/>
        <w:snapToGrid w:val="0"/>
        <w:spacing w:after="0" w:line="240" w:lineRule="auto"/>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＊「障害者生活実態調査」（※1）</w:t>
      </w:r>
    </w:p>
    <w:p w14:paraId="019A6455" w14:textId="77777777" w:rsidR="005B1A04" w:rsidRPr="005B1A04" w:rsidRDefault="005B1A04" w:rsidP="00CC531E">
      <w:pPr>
        <w:widowControl w:val="0"/>
        <w:snapToGrid w:val="0"/>
        <w:spacing w:after="0" w:line="240" w:lineRule="auto"/>
        <w:ind w:leftChars="100" w:left="220"/>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「仕事あり」と回答した人は、一般男性の約９割、一般女性の６割強、障害男性の４割強、障害女性の３割</w:t>
      </w:r>
      <w:r w:rsidRPr="005B1A04">
        <w:rPr>
          <w:rFonts w:ascii="UD デジタル 教科書体 NK-R" w:eastAsia="UD デジタル 教科書体 NK-R" w:hAnsi="Century" w:cs="Times New Roman" w:hint="eastAsia"/>
          <w:bCs/>
          <w:kern w:val="2"/>
        </w:rPr>
        <w:lastRenderedPageBreak/>
        <w:t>弱だった。単身世帯の男性全体の年収を100とすると、女性全体は66、障害男性は44、そして障害女性は22であった。</w:t>
      </w:r>
    </w:p>
    <w:p w14:paraId="1B07C1E2" w14:textId="77777777" w:rsidR="005B1A04" w:rsidRPr="005B1A04" w:rsidRDefault="005B1A04" w:rsidP="00CC531E">
      <w:pPr>
        <w:widowControl w:val="0"/>
        <w:snapToGrid w:val="0"/>
        <w:spacing w:after="0" w:line="240" w:lineRule="auto"/>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＊兵庫県「障害のある人への生活実態調査」（※2）</w:t>
      </w:r>
    </w:p>
    <w:p w14:paraId="13A5CD01" w14:textId="77777777" w:rsidR="005B1A04" w:rsidRPr="005B1A04" w:rsidRDefault="005B1A04" w:rsidP="00CC531E">
      <w:pPr>
        <w:widowControl w:val="0"/>
        <w:snapToGrid w:val="0"/>
        <w:spacing w:after="0" w:line="240" w:lineRule="auto"/>
        <w:ind w:leftChars="100" w:left="220"/>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男性と比較して、女性は賃貸等や公営住宅等の割合が高い。男女別で見ると、女性で１人暮らしをしている割合が高い。外出の状況は、男女別では、男性は半数以上（54.6％）が「ほぼ毎日」と回答しているが、女性は38.1％にとどまっている。就労の状況について、男女別では女性の就労率（福祉的就労を含む）が低く、一般就労をしていても短時間労働の割合が高い。男性と比べて女性の収入が少なく、52.9％が5-10万円の層に集まっている。（男性は25.9％）</w:t>
      </w:r>
    </w:p>
    <w:p w14:paraId="5AB64C6E" w14:textId="77777777" w:rsidR="005B1A04" w:rsidRPr="005B1A04" w:rsidRDefault="005B1A04" w:rsidP="00CC531E">
      <w:pPr>
        <w:widowControl w:val="0"/>
        <w:snapToGrid w:val="0"/>
        <w:spacing w:after="0" w:line="240" w:lineRule="auto"/>
        <w:ind w:leftChars="100" w:left="220"/>
        <w:jc w:val="both"/>
        <w:rPr>
          <w:rFonts w:ascii="UD デジタル 教科書体 NK-R" w:eastAsia="UD デジタル 教科書体 NK-R" w:hAnsi="Century" w:cs="Times New Roman"/>
          <w:bCs/>
          <w:kern w:val="2"/>
        </w:rPr>
      </w:pPr>
    </w:p>
    <w:p w14:paraId="1E9F0ED6" w14:textId="77777777" w:rsidR="005B1A04" w:rsidRPr="005B1A04" w:rsidRDefault="005B1A04" w:rsidP="00CC531E">
      <w:pPr>
        <w:widowControl w:val="0"/>
        <w:snapToGrid w:val="0"/>
        <w:spacing w:after="0" w:line="240" w:lineRule="auto"/>
        <w:ind w:firstLineChars="100" w:firstLine="220"/>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このように、わずかに実施された調査から見ても、障害者の中でも性別による格差は顕著である。</w:t>
      </w:r>
    </w:p>
    <w:p w14:paraId="5708F511" w14:textId="77777777" w:rsidR="005B1A04" w:rsidRPr="005B1A04" w:rsidRDefault="005B1A04" w:rsidP="00CC531E">
      <w:pPr>
        <w:widowControl w:val="0"/>
        <w:snapToGrid w:val="0"/>
        <w:spacing w:after="0" w:line="240" w:lineRule="auto"/>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就業率の低さと経済的困難は、障害女性が虐待や性的被害から逃れる妨げにもなっており、より立場の弱い障害女性への施策は急務である。</w:t>
      </w:r>
    </w:p>
    <w:p w14:paraId="0DAE7867" w14:textId="77777777" w:rsidR="005B1A04" w:rsidRPr="001B4F3C" w:rsidRDefault="005B1A04" w:rsidP="00CC531E">
      <w:pPr>
        <w:widowControl w:val="0"/>
        <w:snapToGrid w:val="0"/>
        <w:spacing w:after="0" w:line="240" w:lineRule="auto"/>
        <w:jc w:val="both"/>
        <w:rPr>
          <w:rFonts w:ascii="UD デジタル 教科書体 NK-R" w:eastAsia="UD デジタル 教科書体 NK-R" w:hAnsi="Century" w:cs="Times New Roman"/>
          <w:bCs/>
          <w:kern w:val="2"/>
          <w:sz w:val="20"/>
          <w:szCs w:val="20"/>
        </w:rPr>
      </w:pPr>
    </w:p>
    <w:p w14:paraId="794DB81E" w14:textId="77777777" w:rsidR="005B1A04" w:rsidRPr="001B4F3C" w:rsidRDefault="005B1A04" w:rsidP="00CC531E">
      <w:pPr>
        <w:widowControl w:val="0"/>
        <w:snapToGrid w:val="0"/>
        <w:spacing w:after="0" w:line="240" w:lineRule="auto"/>
        <w:ind w:left="200" w:hangingChars="100" w:hanging="200"/>
        <w:jc w:val="both"/>
        <w:rPr>
          <w:rFonts w:ascii="UD デジタル 教科書体 NK-R" w:eastAsia="UD デジタル 教科書体 NK-R" w:hAnsi="Century" w:cs="Times New Roman"/>
          <w:bCs/>
          <w:kern w:val="2"/>
          <w:sz w:val="20"/>
          <w:szCs w:val="20"/>
        </w:rPr>
      </w:pPr>
      <w:r w:rsidRPr="001B4F3C">
        <w:rPr>
          <w:rFonts w:ascii="UD デジタル 教科書体 NK-R" w:eastAsia="UD デジタル 教科書体 NK-R" w:hAnsi="Century" w:cs="Times New Roman" w:hint="eastAsia"/>
          <w:bCs/>
          <w:kern w:val="2"/>
          <w:sz w:val="20"/>
          <w:szCs w:val="20"/>
        </w:rPr>
        <w:t xml:space="preserve">（※1）「国立社会保障・人口問題研究所」が2005－06年に東京都稲城市と静岡県富士市で行った「障害者の所得保障と自立支援施策に関する調査研究」（主任研究者勝又幸子氏）。　</w:t>
      </w:r>
    </w:p>
    <w:p w14:paraId="359D59A6" w14:textId="77777777" w:rsidR="005B1A04" w:rsidRPr="001B4F3C" w:rsidRDefault="005B1A04" w:rsidP="00CC531E">
      <w:pPr>
        <w:widowControl w:val="0"/>
        <w:snapToGrid w:val="0"/>
        <w:spacing w:after="0" w:line="240" w:lineRule="auto"/>
        <w:jc w:val="both"/>
        <w:rPr>
          <w:rFonts w:ascii="UD デジタル 教科書体 NK-R" w:eastAsia="UD デジタル 教科書体 NK-R" w:hAnsi="Century" w:cs="Times New Roman"/>
          <w:bCs/>
          <w:kern w:val="2"/>
          <w:sz w:val="20"/>
          <w:szCs w:val="20"/>
        </w:rPr>
      </w:pPr>
      <w:r w:rsidRPr="001B4F3C">
        <w:rPr>
          <w:rFonts w:ascii="UD デジタル 教科書体 NK-R" w:eastAsia="UD デジタル 教科書体 NK-R" w:hAnsi="Century" w:cs="Times New Roman" w:hint="eastAsia"/>
          <w:bCs/>
          <w:kern w:val="2"/>
          <w:sz w:val="20"/>
          <w:szCs w:val="20"/>
        </w:rPr>
        <w:t>（※2）ひょうご障害者福祉計画（2015年３月）</w:t>
      </w:r>
    </w:p>
    <w:p w14:paraId="70850DCB" w14:textId="77777777" w:rsidR="005B1A04" w:rsidRPr="001B4F3C" w:rsidRDefault="005B1A04" w:rsidP="00CC531E">
      <w:pPr>
        <w:widowControl w:val="0"/>
        <w:snapToGrid w:val="0"/>
        <w:spacing w:after="0" w:line="240" w:lineRule="auto"/>
        <w:jc w:val="both"/>
        <w:rPr>
          <w:rFonts w:ascii="UD デジタル 教科書体 NK-R" w:eastAsia="UD デジタル 教科書体 NK-R" w:hAnsi="Century" w:cs="Times New Roman"/>
          <w:bCs/>
          <w:kern w:val="2"/>
          <w:sz w:val="20"/>
          <w:szCs w:val="20"/>
        </w:rPr>
      </w:pPr>
      <w:r w:rsidRPr="001B4F3C">
        <w:rPr>
          <w:rFonts w:ascii="UD デジタル 教科書体 NK-R" w:eastAsia="UD デジタル 教科書体 NK-R" w:hAnsi="Century" w:cs="Times New Roman" w:hint="eastAsia"/>
          <w:bCs/>
          <w:kern w:val="2"/>
          <w:sz w:val="20"/>
          <w:szCs w:val="20"/>
        </w:rPr>
        <w:t xml:space="preserve"> 　p61-71　２章「兵庫県の障害者福祉」の２「障害のある人への生活実態調査」</w:t>
      </w:r>
    </w:p>
    <w:p w14:paraId="3B6F1271" w14:textId="77777777" w:rsidR="005B1A04" w:rsidRPr="001B4F3C" w:rsidRDefault="005B1A04" w:rsidP="00CC531E">
      <w:pPr>
        <w:widowControl w:val="0"/>
        <w:snapToGrid w:val="0"/>
        <w:spacing w:after="0" w:line="240" w:lineRule="auto"/>
        <w:ind w:firstLineChars="100" w:firstLine="200"/>
        <w:jc w:val="both"/>
        <w:rPr>
          <w:rFonts w:ascii="UD デジタル 教科書体 NK-R" w:eastAsia="UD デジタル 教科書体 NK-R" w:hAnsi="Century" w:cs="Times New Roman"/>
          <w:bCs/>
          <w:kern w:val="2"/>
          <w:sz w:val="20"/>
          <w:szCs w:val="20"/>
        </w:rPr>
      </w:pPr>
      <w:r w:rsidRPr="001B4F3C">
        <w:rPr>
          <w:rFonts w:ascii="UD デジタル 教科書体 NK-R" w:eastAsia="UD デジタル 教科書体 NK-R" w:hAnsi="Century" w:cs="Times New Roman" w:hint="eastAsia"/>
          <w:bCs/>
          <w:kern w:val="2"/>
          <w:sz w:val="20"/>
          <w:szCs w:val="20"/>
        </w:rPr>
        <w:t>計画の策定にあたり、無作為抽出した障害者手帳所持者6700人に行われた調査（回収率42.1％）</w:t>
      </w:r>
    </w:p>
    <w:p w14:paraId="2F234FE5" w14:textId="77777777" w:rsidR="005B1A04" w:rsidRPr="005B1A04" w:rsidRDefault="005B1A04" w:rsidP="00CC531E">
      <w:pPr>
        <w:widowControl w:val="0"/>
        <w:snapToGrid w:val="0"/>
        <w:spacing w:after="0" w:line="240" w:lineRule="auto"/>
        <w:jc w:val="both"/>
        <w:rPr>
          <w:rFonts w:ascii="UD デジタル 教科書体 NK-R" w:eastAsia="UD デジタル 教科書体 NK-R" w:hAnsi="Century" w:cs="Times New Roman"/>
          <w:bCs/>
          <w:kern w:val="2"/>
        </w:rPr>
      </w:pPr>
    </w:p>
    <w:p w14:paraId="78BCCBAB" w14:textId="2962D224" w:rsidR="005B1A04" w:rsidRPr="005B1A04" w:rsidRDefault="005B1A04" w:rsidP="00CC531E">
      <w:pPr>
        <w:pStyle w:val="ad"/>
        <w:widowControl w:val="0"/>
        <w:numPr>
          <w:ilvl w:val="0"/>
          <w:numId w:val="15"/>
        </w:numPr>
        <w:snapToGrid w:val="0"/>
        <w:spacing w:after="0" w:line="240" w:lineRule="auto"/>
        <w:ind w:leftChars="0"/>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障害女性のハラスメントの事例</w:t>
      </w:r>
    </w:p>
    <w:p w14:paraId="7DDE6A42" w14:textId="019476E5" w:rsidR="005B1A04" w:rsidRPr="005B1A04" w:rsidRDefault="005B1A04" w:rsidP="00CC531E">
      <w:pPr>
        <w:widowControl w:val="0"/>
        <w:snapToGrid w:val="0"/>
        <w:spacing w:after="0" w:line="240" w:lineRule="auto"/>
        <w:ind w:firstLineChars="100" w:firstLine="220"/>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DPI女性障害者ネットワークは独自に障害女性の困難を可視化するため調査を行い、2012年複合差別実態調査報告書を発行した。就労の場での性的被害に関連した困難も多いが、障害女性の就労への意欲は高く、また自立した生活に必須であることを多くの回答が語っている。</w:t>
      </w:r>
    </w:p>
    <w:p w14:paraId="589F7204" w14:textId="77777777" w:rsidR="005B1A04" w:rsidRPr="005B1A04" w:rsidRDefault="005B1A04" w:rsidP="00CC531E">
      <w:pPr>
        <w:widowControl w:val="0"/>
        <w:snapToGrid w:val="0"/>
        <w:spacing w:after="0" w:line="240" w:lineRule="auto"/>
        <w:jc w:val="both"/>
        <w:rPr>
          <w:rFonts w:ascii="UD デジタル 教科書体 NK-R" w:eastAsia="UD デジタル 教科書体 NK-R" w:hAnsi="Century" w:cs="Times New Roman"/>
          <w:bCs/>
          <w:kern w:val="2"/>
        </w:rPr>
      </w:pPr>
    </w:p>
    <w:p w14:paraId="77E5F005" w14:textId="47EE8D11"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マッサージ師として働く職場で、休憩中、上司と２人きりになると後ろから抱きつかれて胸を触られた。白衣をめくられて下着に触れられた事もある。（40歳代　視覚障害）</w:t>
      </w:r>
    </w:p>
    <w:p w14:paraId="4B35F796" w14:textId="7133671B"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会社で自分の席へ向かう通路を外れて男性社員の席にぶつかった。それを見た上司が「お前、男性のにおいのする方へ近づいていくから、ぶつかるんだよ！」と言った。女性としての自分を汚されたような、自分が薄汚いもののように思えた。（40歳代　視覚障害）</w:t>
      </w:r>
    </w:p>
    <w:p w14:paraId="7068146C" w14:textId="5313461A"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一人で営業する鍼灸の治療所で、初めて来た男性患者さんが治療室へ入るなり全裸になった。何とか治療をしたが、以後、男性患者が怖い。（50歳代　視覚障害）</w:t>
      </w:r>
    </w:p>
    <w:p w14:paraId="63E478C1" w14:textId="1EAC1792"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ある企業の面接で、「うちは本当なら障害者は要らないんだよ。でも社会的立場上、面接くらいはしないとね。だから期待しないでね。まだ男性で見た目に分からん障害やったらエエねんけどな～。一応は面接はしてあげたからもう良いでしょ。」と言われた。（30歳代　肢体不自由）</w:t>
      </w:r>
    </w:p>
    <w:p w14:paraId="4EF97854" w14:textId="5904269B"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出産後の職場復帰で正職からパートになり、夫の扶養に入ることを勧められた。半年後、同じ職場の健常女性が出産した時は正職のまま復帰できた。（40歳代　視覚障害　難病）</w:t>
      </w:r>
    </w:p>
    <w:p w14:paraId="5389FDCA" w14:textId="3709A87D"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勤め先の病院で管理者から、「身体が不自由で子育てが大変だろう」と退職を勧められた。労働組合を通して抗議して就労を続け、増員も実現させた。（50歳代　肢体不自由）</w:t>
      </w:r>
    </w:p>
    <w:p w14:paraId="6FDA0EF6" w14:textId="7CD2AF71"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低血糖昏睡で眠り続けて「無断欠勤」になり、次は辞めてもらうと言われた。病気があると就業が難しい一方、「障害者手帳」を期待され嫌な思いをすることもある。（30歳代　難病）</w:t>
      </w:r>
    </w:p>
    <w:p w14:paraId="1B7CF8BE" w14:textId="21D543DE"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障害特性上作業が遅い。しかし勤めていた団体では、仕事を過剰に回す、ミスを厳しく追求するな</w:t>
      </w:r>
      <w:r w:rsidRPr="00877EAC">
        <w:rPr>
          <w:rFonts w:ascii="UD デジタル 教科書体 NK-R" w:eastAsia="UD デジタル 教科書体 NK-R" w:hAnsi="Century" w:cs="Times New Roman" w:hint="eastAsia"/>
          <w:bCs/>
          <w:kern w:val="2"/>
        </w:rPr>
        <w:lastRenderedPageBreak/>
        <w:t>どされた。（30歳代　発達障害）</w:t>
      </w:r>
    </w:p>
    <w:p w14:paraId="245F50CA" w14:textId="2FF7434A"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５年後に正社員にする約束で就職したが、７年後退職するまで嘱託のままだった。その間、私を障害者雇用用制度で雇用することで会社は恩恵を受けたと聞く。（50歳代　肢体不自由　言語障害）</w:t>
      </w:r>
    </w:p>
    <w:p w14:paraId="77AB1EF6" w14:textId="0CC1CC44"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障害女性だから無理して働く必要ないのでは？と周りに言われた。障害女性は経済的自立を前提とした自己実現が難しい。（30歳代　聴覚障害）</w:t>
      </w:r>
    </w:p>
    <w:p w14:paraId="7ACFAB70" w14:textId="51FBF30A"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中学卒業後、職親の家に住み込みでお手伝いとして働かされた。いじめられたし、給料ももらえなかった。（60歳代　精神障害）</w:t>
      </w:r>
    </w:p>
    <w:p w14:paraId="0BF0F36F" w14:textId="2C9C23D1"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職場は、男性が私から見える位置で用を足したり目の前で平気で着替えたりする、男性中心の差別的な環境だった。子どもがいたので、懸命に働いた。（30歳代　肢体不自由）</w:t>
      </w:r>
    </w:p>
    <w:p w14:paraId="35B793A9" w14:textId="6557E052" w:rsidR="005B1A04" w:rsidRPr="00877EAC" w:rsidRDefault="005B1A04" w:rsidP="00CC531E">
      <w:pPr>
        <w:pStyle w:val="ad"/>
        <w:widowControl w:val="0"/>
        <w:numPr>
          <w:ilvl w:val="1"/>
          <w:numId w:val="23"/>
        </w:numPr>
        <w:snapToGrid w:val="0"/>
        <w:spacing w:after="0" w:line="240" w:lineRule="auto"/>
        <w:ind w:leftChars="0"/>
        <w:jc w:val="both"/>
        <w:rPr>
          <w:rFonts w:ascii="UD デジタル 教科書体 NK-R" w:eastAsia="UD デジタル 教科書体 NK-R" w:hAnsi="Century" w:cs="Times New Roman"/>
          <w:bCs/>
          <w:kern w:val="2"/>
        </w:rPr>
      </w:pPr>
      <w:r w:rsidRPr="00877EAC">
        <w:rPr>
          <w:rFonts w:ascii="UD デジタル 教科書体 NK-R" w:eastAsia="UD デジタル 教科書体 NK-R" w:hAnsi="Century" w:cs="Times New Roman" w:hint="eastAsia"/>
          <w:bCs/>
          <w:kern w:val="2"/>
        </w:rPr>
        <w:t>就労をめざしているが、ルートは作業所しかない。近所には病気のことを言えず、親は「女は働けるだけで幸せだ」というが、作業所に合わなくて家に引きこもっている。（40歳代　精神障害）</w:t>
      </w:r>
    </w:p>
    <w:p w14:paraId="5EA885EC" w14:textId="77777777" w:rsidR="005B1A04" w:rsidRPr="005B1A04" w:rsidRDefault="005B1A04" w:rsidP="00CC531E">
      <w:pPr>
        <w:widowControl w:val="0"/>
        <w:snapToGrid w:val="0"/>
        <w:spacing w:after="0" w:line="240" w:lineRule="auto"/>
        <w:jc w:val="both"/>
        <w:rPr>
          <w:rFonts w:ascii="UD デジタル 教科書体 NK-R" w:eastAsia="UD デジタル 教科書体 NK-R" w:hAnsi="Century" w:cs="Times New Roman"/>
          <w:bCs/>
          <w:kern w:val="2"/>
        </w:rPr>
      </w:pPr>
    </w:p>
    <w:p w14:paraId="02268C2D" w14:textId="77777777" w:rsidR="005B1A04" w:rsidRPr="005B1A04" w:rsidRDefault="005B1A04" w:rsidP="00CC531E">
      <w:pPr>
        <w:widowControl w:val="0"/>
        <w:snapToGrid w:val="0"/>
        <w:spacing w:after="0" w:line="240" w:lineRule="auto"/>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※Ｓさんの事例</w:t>
      </w:r>
    </w:p>
    <w:p w14:paraId="1BDC3ADE" w14:textId="77777777" w:rsidR="005B1A04" w:rsidRPr="005B1A04" w:rsidRDefault="005B1A04" w:rsidP="00CC531E">
      <w:pPr>
        <w:widowControl w:val="0"/>
        <w:snapToGrid w:val="0"/>
        <w:spacing w:after="0" w:line="240" w:lineRule="auto"/>
        <w:ind w:leftChars="100" w:left="220" w:firstLineChars="100" w:firstLine="220"/>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Ｓさんは脳性まひで二人の娘を持つシングルマザーである。派遣社員として働いていた職場は男性ばかりだったが、周囲に慣れようと努力した。ある日、上司から性的暴行を受けてしまう。「明るみに出したら次の雇用契約はない」という加害者の脅迫があり、Ｓさんは当初家族にさえ事実を言えず悩んでいた。ようやく会社の相談室に行ったものの、そこでセクハラといえる暴言を受け、二次的被害をこうむってしまう。加害者と会社を相手に裁判を起こし、彼女を支える会も結成された。高裁で上司の加害行為は認められたが、会社は雇い止めを通告、地位確認訴訟を起こしたが、敗訴した。</w:t>
      </w:r>
    </w:p>
    <w:p w14:paraId="6ACB2A0B" w14:textId="77777777" w:rsidR="005B1A04" w:rsidRPr="005B1A04" w:rsidRDefault="005B1A04" w:rsidP="00CC531E">
      <w:pPr>
        <w:widowControl w:val="0"/>
        <w:snapToGrid w:val="0"/>
        <w:spacing w:after="0" w:line="240" w:lineRule="auto"/>
        <w:ind w:leftChars="100" w:left="220" w:firstLineChars="100" w:firstLine="220"/>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一連の裁判が終わり再就職活動を開始したが、数十社に断られ、面接時に「裁判をされていた方ですよね」と露骨に言われたことも少なくはなかった。Ｓさんは実名公表して裁判に取り組んだのだが、その影響をこの時思い知らされた。やっと再就職できたが、ＰＣ業務と求人票にあったのに社内にはパソコンがなかった。手書きで作業するには身体に負担がかかり過ぎるため、やむを得ず私費で購入した。また、女性がお茶くみや掃除、来客接待をすることが当然という職場で、女性上司から「できなければ正社員になれない」「障害者と言って甘えている」と言われてしまう。無理をして行なった掃除でケガをし、一年間休業した。労災申請やその後の復職について労働組合に相談したのだが、「同じ職場の人たちには、私が労働組合を入れたこともあって、会社側にケンカを売っていると勘違いされてしまっていた。私は八方塞がりの中を就労し続けても、全てに何の理解も無く、その努力すら窺えない会社で働く辛さに限界を感じた」と語っている。このような経緯で、仕事を辞めざるを得ない心身状態へと陥り、この職場も去ることになってしまった。</w:t>
      </w:r>
    </w:p>
    <w:p w14:paraId="0F18DF36" w14:textId="77777777" w:rsidR="005B1A04" w:rsidRPr="005B1A04" w:rsidRDefault="005B1A04" w:rsidP="00CC531E">
      <w:pPr>
        <w:widowControl w:val="0"/>
        <w:snapToGrid w:val="0"/>
        <w:spacing w:after="0" w:line="240" w:lineRule="auto"/>
        <w:jc w:val="both"/>
        <w:rPr>
          <w:rFonts w:ascii="UD デジタル 教科書体 NK-R" w:eastAsia="UD デジタル 教科書体 NK-R" w:hAnsi="Century" w:cs="Times New Roman"/>
          <w:bCs/>
          <w:kern w:val="2"/>
        </w:rPr>
      </w:pPr>
    </w:p>
    <w:p w14:paraId="4837CDCB" w14:textId="1AC587AB" w:rsidR="005B1A04" w:rsidRPr="005B1A04" w:rsidRDefault="005B1A04" w:rsidP="00CC531E">
      <w:pPr>
        <w:pStyle w:val="ad"/>
        <w:widowControl w:val="0"/>
        <w:numPr>
          <w:ilvl w:val="0"/>
          <w:numId w:val="15"/>
        </w:numPr>
        <w:snapToGrid w:val="0"/>
        <w:spacing w:after="0" w:line="240" w:lineRule="auto"/>
        <w:ind w:leftChars="0"/>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まとめ</w:t>
      </w:r>
    </w:p>
    <w:p w14:paraId="1FDEC0E9" w14:textId="77777777" w:rsidR="005B1A04" w:rsidRPr="005B1A04" w:rsidRDefault="005B1A04" w:rsidP="00CC531E">
      <w:pPr>
        <w:widowControl w:val="0"/>
        <w:snapToGrid w:val="0"/>
        <w:spacing w:after="0" w:line="240" w:lineRule="auto"/>
        <w:ind w:leftChars="100" w:left="220" w:firstLineChars="100" w:firstLine="220"/>
        <w:jc w:val="both"/>
        <w:rPr>
          <w:rFonts w:ascii="UD デジタル 教科書体 NK-R" w:eastAsia="UD デジタル 教科書体 NK-R" w:hAnsi="Century" w:cs="Times New Roman"/>
          <w:bCs/>
          <w:kern w:val="2"/>
        </w:rPr>
      </w:pPr>
      <w:r w:rsidRPr="005B1A04">
        <w:rPr>
          <w:rFonts w:ascii="UD デジタル 教科書体 NK-R" w:eastAsia="UD デジタル 教科書体 NK-R" w:hAnsi="Century" w:cs="Times New Roman" w:hint="eastAsia"/>
          <w:bCs/>
          <w:kern w:val="2"/>
        </w:rPr>
        <w:t>障害女性は異性介助、性と生殖に関する健康・権利の否定など、女性として尊重されていない。性的被害、低収入、性別役割の固定など女性が被る不利益は免れず、障害者差別との複合でより深刻になる。障害者施策は、そもそも性による不平等に認識がなく、女性のニーズに応えていない。</w:t>
      </w:r>
    </w:p>
    <w:p w14:paraId="332C308C" w14:textId="7B7617E9" w:rsidR="005B1A04" w:rsidRPr="005B1A04" w:rsidRDefault="005B1A04" w:rsidP="00CC531E">
      <w:pPr>
        <w:widowControl w:val="0"/>
        <w:snapToGrid w:val="0"/>
        <w:spacing w:after="0" w:line="240" w:lineRule="auto"/>
        <w:ind w:leftChars="100" w:left="220" w:firstLineChars="100" w:firstLine="220"/>
        <w:jc w:val="both"/>
        <w:rPr>
          <w:rFonts w:ascii="UD デジタル 教科書体 NK-R" w:eastAsia="UD デジタル 教科書体 NK-R"/>
        </w:rPr>
      </w:pPr>
      <w:r w:rsidRPr="005B1A04">
        <w:rPr>
          <w:rFonts w:ascii="UD デジタル 教科書体 NK-R" w:eastAsia="UD デジタル 教科書体 NK-R" w:hAnsi="Century" w:cs="Times New Roman" w:hint="eastAsia"/>
          <w:bCs/>
          <w:kern w:val="2"/>
        </w:rPr>
        <w:t>一方、労働・女性などの一般施策は、障害者の存在を想定していない。障害女性の複合差別解消に向けた法制度、施策が早急に求められる。</w:t>
      </w:r>
    </w:p>
    <w:sectPr w:rsidR="005B1A04" w:rsidRPr="005B1A04" w:rsidSect="00336E5A">
      <w:headerReference w:type="default" r:id="rId11"/>
      <w:headerReference w:type="first" r:id="rId12"/>
      <w:pgSz w:w="11907" w:h="16840" w:code="9"/>
      <w:pgMar w:top="1440" w:right="1077" w:bottom="1440" w:left="1077" w:header="851" w:footer="992" w:gutter="0"/>
      <w:cols w:space="425"/>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30560" w14:textId="77777777" w:rsidR="00D90DC3" w:rsidRDefault="00D90DC3">
      <w:pPr>
        <w:spacing w:line="240" w:lineRule="auto"/>
      </w:pPr>
      <w:r>
        <w:separator/>
      </w:r>
    </w:p>
  </w:endnote>
  <w:endnote w:type="continuationSeparator" w:id="0">
    <w:p w14:paraId="16DDDD3C" w14:textId="77777777" w:rsidR="00D90DC3" w:rsidRDefault="00D90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A9900" w14:textId="77777777" w:rsidR="00D90DC3" w:rsidRDefault="00D90DC3">
      <w:pPr>
        <w:spacing w:line="240" w:lineRule="auto"/>
      </w:pPr>
      <w:r>
        <w:separator/>
      </w:r>
    </w:p>
  </w:footnote>
  <w:footnote w:type="continuationSeparator" w:id="0">
    <w:p w14:paraId="606CA261" w14:textId="77777777" w:rsidR="00D90DC3" w:rsidRDefault="00D90D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3941" w14:textId="77777777" w:rsidR="00883B67" w:rsidRDefault="00883B67">
    <w:pPr>
      <w:pStyle w:val="a3"/>
    </w:pPr>
  </w:p>
  <w:p w14:paraId="3F143048" w14:textId="77777777" w:rsidR="00883B67" w:rsidRDefault="00883B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6B110" w14:textId="77777777" w:rsidR="00883B67" w:rsidRPr="00F64BBC" w:rsidRDefault="00883B67">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64BBC">
      <w:rPr>
        <w:rFonts w:ascii="UD デジタル 教科書体 NK-R" w:eastAsia="UD デジタル 教科書体 NK-R" w:hAnsi="Bookman Old Style" w:hint="eastAsia"/>
        <w:b/>
        <w:i/>
        <w:sz w:val="28"/>
      </w:rPr>
      <w:t>特定非営利活動法人　ＤＰＩ（障害者インターナショナル）日本会議</w:t>
    </w:r>
  </w:p>
  <w:p w14:paraId="08D38DA1" w14:textId="77777777" w:rsidR="00883B67" w:rsidRPr="00F64BBC" w:rsidRDefault="00883B67">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64BBC">
      <w:rPr>
        <w:rFonts w:ascii="UD デジタル 教科書体 NK-R" w:eastAsia="UD デジタル 教科書体 NK-R" w:hAnsi="Century Gothic"/>
        <w:i/>
        <w:sz w:val="20"/>
      </w:rPr>
      <w:t>Japan National Assembly of Disabled Peoples</w:t>
    </w:r>
    <w:r w:rsidRPr="00F64BBC">
      <w:rPr>
        <w:rFonts w:ascii="UD デジタル 教科書体 NK-R" w:eastAsia="UD デジタル 教科書体 NK-R" w:hAnsi="Century Gothic"/>
        <w:i/>
        <w:sz w:val="20"/>
      </w:rPr>
      <w:t>’</w:t>
    </w:r>
    <w:r w:rsidRPr="00F64BBC">
      <w:rPr>
        <w:rFonts w:ascii="UD デジタル 教科書体 NK-R" w:eastAsia="UD デジタル 教科書体 NK-R" w:hAnsi="Century Gothic"/>
        <w:i/>
        <w:sz w:val="20"/>
      </w:rPr>
      <w:t xml:space="preserve"> </w:t>
    </w:r>
    <w:r w:rsidRPr="00F64BBC">
      <w:rPr>
        <w:rFonts w:ascii="UD デジタル 教科書体 NK-R" w:eastAsia="UD デジタル 教科書体 NK-R" w:hAnsi="Century Gothic" w:hint="eastAsia"/>
        <w:i/>
        <w:sz w:val="20"/>
      </w:rPr>
      <w:t>International　(DPI-JAPAN)</w:t>
    </w:r>
  </w:p>
  <w:p w14:paraId="36ED12A9" w14:textId="77777777" w:rsidR="00883B67" w:rsidRPr="00F64BBC" w:rsidRDefault="00883B67">
    <w:pPr>
      <w:pStyle w:val="a3"/>
      <w:jc w:val="center"/>
      <w:rPr>
        <w:rFonts w:ascii="UD デジタル 教科書体 NK-R" w:eastAsia="UD デジタル 教科書体 NK-R"/>
        <w:sz w:val="24"/>
      </w:rPr>
    </w:pPr>
  </w:p>
  <w:p w14:paraId="3FF1A793" w14:textId="77777777" w:rsidR="00883B67" w:rsidRPr="00F64BBC" w:rsidRDefault="00883B67">
    <w:pPr>
      <w:pStyle w:val="a3"/>
      <w:jc w:val="center"/>
      <w:rPr>
        <w:rFonts w:ascii="UD デジタル 教科書体 NK-R" w:eastAsia="UD デジタル 教科書体 NK-R" w:hAnsi="ＭＳ ゴシック"/>
      </w:rPr>
    </w:pPr>
    <w:r w:rsidRPr="00F64BBC">
      <w:rPr>
        <w:rFonts w:ascii="UD デジタル 教科書体 NK-R" w:eastAsia="UD デジタル 教科書体 NK-R" w:hAnsi="ＭＳ ゴシック" w:hint="eastAsia"/>
      </w:rPr>
      <w:t>〒</w:t>
    </w:r>
    <w:r w:rsidRPr="00F64BBC">
      <w:rPr>
        <w:rFonts w:ascii="UD デジタル 教科書体 NK-R" w:eastAsia="UD デジタル 教科書体 NK-R" w:hAnsi="ＭＳ ゴシック"/>
      </w:rPr>
      <w:t>101-0054　東京都千代田区神田錦町3-11-8　武蔵野ビル５F</w:t>
    </w:r>
  </w:p>
  <w:p w14:paraId="34B68580" w14:textId="77777777" w:rsidR="00883B67" w:rsidRPr="00F64BBC" w:rsidRDefault="00883B67">
    <w:pPr>
      <w:pStyle w:val="a3"/>
      <w:jc w:val="center"/>
      <w:rPr>
        <w:rFonts w:ascii="UD デジタル 教科書体 NK-R" w:eastAsia="UD デジタル 教科書体 NK-R" w:hAnsi="ＭＳ ゴシック"/>
      </w:rPr>
    </w:pPr>
    <w:r w:rsidRPr="00F64BBC">
      <w:rPr>
        <w:rFonts w:ascii="UD デジタル 教科書体 NK-R" w:eastAsia="UD デジタル 教科書体 NK-R" w:hAnsi="ＭＳ ゴシック"/>
      </w:rPr>
      <w:t xml:space="preserve">Tel: (03)5282-3730   Fax: (03)5282-0017  　　</w:t>
    </w:r>
  </w:p>
  <w:p w14:paraId="592C43D5" w14:textId="77777777" w:rsidR="00883B67" w:rsidRPr="00F64BBC" w:rsidRDefault="00883B67">
    <w:pPr>
      <w:pStyle w:val="a3"/>
      <w:jc w:val="center"/>
      <w:rPr>
        <w:rFonts w:ascii="UD デジタル 教科書体 NK-R" w:eastAsia="UD デジタル 教科書体 NK-R" w:hAnsi="ＭＳ ゴシック"/>
      </w:rPr>
    </w:pPr>
    <w:r w:rsidRPr="00F64BBC">
      <w:rPr>
        <w:rFonts w:ascii="UD デジタル 教科書体 NK-R" w:eastAsia="UD デジタル 教科書体 NK-R" w:hAnsi="ＭＳ ゴシック"/>
      </w:rPr>
      <w:t>E-mail: office@dpi-japan.org</w:t>
    </w:r>
  </w:p>
  <w:p w14:paraId="12333566" w14:textId="77777777" w:rsidR="00883B67" w:rsidRPr="0003533C" w:rsidRDefault="00883B67">
    <w:pPr>
      <w:pStyle w:val="a3"/>
      <w:jc w:val="center"/>
      <w:rPr>
        <w:rFonts w:ascii="ＭＳ ゴシック" w:eastAsia="ＭＳ ゴシック" w:hAnsi="ＭＳ ゴシック"/>
      </w:rPr>
    </w:pPr>
    <w:r w:rsidRPr="00F64BBC">
      <w:rPr>
        <w:rFonts w:ascii="UD デジタル 教科書体 NK-R" w:eastAsia="UD デジタル 教科書体 NK-R" w:hAnsi="ＭＳ ゴシック"/>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D5B"/>
    <w:multiLevelType w:val="hybridMultilevel"/>
    <w:tmpl w:val="C8B8B2CA"/>
    <w:lvl w:ilvl="0" w:tplc="3A507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9B7435"/>
    <w:multiLevelType w:val="hybridMultilevel"/>
    <w:tmpl w:val="A14C5922"/>
    <w:lvl w:ilvl="0" w:tplc="099872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11122D"/>
    <w:multiLevelType w:val="hybridMultilevel"/>
    <w:tmpl w:val="D7428A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92037D"/>
    <w:multiLevelType w:val="hybridMultilevel"/>
    <w:tmpl w:val="022CC5C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F0C66F5"/>
    <w:multiLevelType w:val="hybridMultilevel"/>
    <w:tmpl w:val="709A36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86494B"/>
    <w:multiLevelType w:val="hybridMultilevel"/>
    <w:tmpl w:val="2B584C16"/>
    <w:lvl w:ilvl="0" w:tplc="DD70BB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2C37738"/>
    <w:multiLevelType w:val="hybridMultilevel"/>
    <w:tmpl w:val="E954E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344DB0"/>
    <w:multiLevelType w:val="hybridMultilevel"/>
    <w:tmpl w:val="4CF48A92"/>
    <w:lvl w:ilvl="0" w:tplc="3A507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536EB1"/>
    <w:multiLevelType w:val="hybridMultilevel"/>
    <w:tmpl w:val="5AAE3946"/>
    <w:lvl w:ilvl="0" w:tplc="DD70BB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DB061E5"/>
    <w:multiLevelType w:val="hybridMultilevel"/>
    <w:tmpl w:val="9E5E0798"/>
    <w:lvl w:ilvl="0" w:tplc="DD70BB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F80156"/>
    <w:multiLevelType w:val="hybridMultilevel"/>
    <w:tmpl w:val="D83C007E"/>
    <w:lvl w:ilvl="0" w:tplc="09B247B8">
      <w:start w:val="1"/>
      <w:numFmt w:val="bullet"/>
      <w:lvlText w:val=""/>
      <w:lvlJc w:val="left"/>
      <w:pPr>
        <w:ind w:left="999" w:hanging="420"/>
      </w:pPr>
      <w:rPr>
        <w:rFonts w:ascii="Wingdings" w:hAnsi="Wingdings" w:hint="default"/>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12">
    <w:nsid w:val="381127A7"/>
    <w:multiLevelType w:val="hybridMultilevel"/>
    <w:tmpl w:val="04360F84"/>
    <w:lvl w:ilvl="0" w:tplc="09B247B8">
      <w:start w:val="1"/>
      <w:numFmt w:val="bullet"/>
      <w:lvlText w:val=""/>
      <w:lvlJc w:val="left"/>
      <w:pPr>
        <w:ind w:left="999" w:hanging="420"/>
      </w:pPr>
      <w:rPr>
        <w:rFonts w:ascii="Wingdings" w:hAnsi="Wingdings" w:hint="default"/>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13">
    <w:nsid w:val="3C8750DC"/>
    <w:multiLevelType w:val="hybridMultilevel"/>
    <w:tmpl w:val="4B4C0C4C"/>
    <w:lvl w:ilvl="0" w:tplc="4ECC3726">
      <w:start w:val="1"/>
      <w:numFmt w:val="decimalFullWidth"/>
      <w:lvlText w:val="（%1）"/>
      <w:lvlJc w:val="left"/>
      <w:pPr>
        <w:ind w:left="940" w:hanging="720"/>
      </w:pPr>
      <w:rPr>
        <w:rFonts w:hint="default"/>
      </w:rPr>
    </w:lvl>
    <w:lvl w:ilvl="1" w:tplc="0656803E">
      <w:start w:val="1"/>
      <w:numFmt w:val="decimal"/>
      <w:lvlText w:val="［%2］"/>
      <w:lvlJc w:val="left"/>
      <w:pPr>
        <w:ind w:left="1360" w:hanging="7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3EED5910"/>
    <w:multiLevelType w:val="hybridMultilevel"/>
    <w:tmpl w:val="0BC26CA8"/>
    <w:lvl w:ilvl="0" w:tplc="1C6011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4D7B3726"/>
    <w:multiLevelType w:val="hybridMultilevel"/>
    <w:tmpl w:val="AE12605A"/>
    <w:lvl w:ilvl="0" w:tplc="BB5654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943D5F"/>
    <w:multiLevelType w:val="hybridMultilevel"/>
    <w:tmpl w:val="3D78B1F2"/>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46B61FC"/>
    <w:multiLevelType w:val="hybridMultilevel"/>
    <w:tmpl w:val="41746386"/>
    <w:lvl w:ilvl="0" w:tplc="DD70BB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5116FF"/>
    <w:multiLevelType w:val="hybridMultilevel"/>
    <w:tmpl w:val="B2DC12E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8CD47E5"/>
    <w:multiLevelType w:val="hybridMultilevel"/>
    <w:tmpl w:val="AAD4F0DC"/>
    <w:lvl w:ilvl="0" w:tplc="D67C0C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853F0B"/>
    <w:multiLevelType w:val="hybridMultilevel"/>
    <w:tmpl w:val="A5C4F178"/>
    <w:lvl w:ilvl="0" w:tplc="DD70BB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B241552"/>
    <w:multiLevelType w:val="hybridMultilevel"/>
    <w:tmpl w:val="B4C0DD2E"/>
    <w:lvl w:ilvl="0" w:tplc="DD82586C">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6CE71E0C"/>
    <w:multiLevelType w:val="hybridMultilevel"/>
    <w:tmpl w:val="E588447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1"/>
  </w:num>
  <w:num w:numId="3">
    <w:abstractNumId w:val="6"/>
  </w:num>
  <w:num w:numId="4">
    <w:abstractNumId w:val="1"/>
  </w:num>
  <w:num w:numId="5">
    <w:abstractNumId w:val="2"/>
  </w:num>
  <w:num w:numId="6">
    <w:abstractNumId w:val="4"/>
  </w:num>
  <w:num w:numId="7">
    <w:abstractNumId w:val="15"/>
  </w:num>
  <w:num w:numId="8">
    <w:abstractNumId w:val="12"/>
  </w:num>
  <w:num w:numId="9">
    <w:abstractNumId w:val="11"/>
  </w:num>
  <w:num w:numId="10">
    <w:abstractNumId w:val="16"/>
  </w:num>
  <w:num w:numId="11">
    <w:abstractNumId w:val="3"/>
  </w:num>
  <w:num w:numId="12">
    <w:abstractNumId w:val="14"/>
  </w:num>
  <w:num w:numId="13">
    <w:abstractNumId w:val="7"/>
  </w:num>
  <w:num w:numId="14">
    <w:abstractNumId w:val="0"/>
  </w:num>
  <w:num w:numId="15">
    <w:abstractNumId w:val="13"/>
  </w:num>
  <w:num w:numId="16">
    <w:abstractNumId w:val="19"/>
  </w:num>
  <w:num w:numId="17">
    <w:abstractNumId w:val="20"/>
  </w:num>
  <w:num w:numId="18">
    <w:abstractNumId w:val="5"/>
  </w:num>
  <w:num w:numId="19">
    <w:abstractNumId w:val="17"/>
  </w:num>
  <w:num w:numId="20">
    <w:abstractNumId w:val="10"/>
  </w:num>
  <w:num w:numId="21">
    <w:abstractNumId w:val="9"/>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00A7B"/>
    <w:rsid w:val="00002220"/>
    <w:rsid w:val="00010841"/>
    <w:rsid w:val="0001391C"/>
    <w:rsid w:val="0001414A"/>
    <w:rsid w:val="00020E9F"/>
    <w:rsid w:val="00022343"/>
    <w:rsid w:val="000337B2"/>
    <w:rsid w:val="00034FD6"/>
    <w:rsid w:val="0003533C"/>
    <w:rsid w:val="000353AB"/>
    <w:rsid w:val="00041800"/>
    <w:rsid w:val="00050F94"/>
    <w:rsid w:val="00056DA7"/>
    <w:rsid w:val="000656FC"/>
    <w:rsid w:val="00074584"/>
    <w:rsid w:val="000C5921"/>
    <w:rsid w:val="000D6A60"/>
    <w:rsid w:val="000E626E"/>
    <w:rsid w:val="000E726C"/>
    <w:rsid w:val="00120D13"/>
    <w:rsid w:val="00126F11"/>
    <w:rsid w:val="00126F54"/>
    <w:rsid w:val="001453E6"/>
    <w:rsid w:val="001573D6"/>
    <w:rsid w:val="0015764F"/>
    <w:rsid w:val="00166F2A"/>
    <w:rsid w:val="0017139F"/>
    <w:rsid w:val="00187D77"/>
    <w:rsid w:val="00196C70"/>
    <w:rsid w:val="001A23A3"/>
    <w:rsid w:val="001B21A1"/>
    <w:rsid w:val="001B3C9B"/>
    <w:rsid w:val="001B4F3C"/>
    <w:rsid w:val="001B64BF"/>
    <w:rsid w:val="001B7394"/>
    <w:rsid w:val="001B7C90"/>
    <w:rsid w:val="001C0C50"/>
    <w:rsid w:val="001C2473"/>
    <w:rsid w:val="001C60C6"/>
    <w:rsid w:val="001D209E"/>
    <w:rsid w:val="001E7754"/>
    <w:rsid w:val="001F2040"/>
    <w:rsid w:val="001F39A3"/>
    <w:rsid w:val="001F42FA"/>
    <w:rsid w:val="001F43E2"/>
    <w:rsid w:val="002057B9"/>
    <w:rsid w:val="00205ED5"/>
    <w:rsid w:val="00206702"/>
    <w:rsid w:val="00211F61"/>
    <w:rsid w:val="00213804"/>
    <w:rsid w:val="00215849"/>
    <w:rsid w:val="002261E7"/>
    <w:rsid w:val="0022655C"/>
    <w:rsid w:val="00242AE2"/>
    <w:rsid w:val="00244B4B"/>
    <w:rsid w:val="0025724A"/>
    <w:rsid w:val="002749D5"/>
    <w:rsid w:val="00283564"/>
    <w:rsid w:val="00286455"/>
    <w:rsid w:val="002917A8"/>
    <w:rsid w:val="002A1368"/>
    <w:rsid w:val="002A390F"/>
    <w:rsid w:val="002B203D"/>
    <w:rsid w:val="002D0D82"/>
    <w:rsid w:val="0030079B"/>
    <w:rsid w:val="003147C5"/>
    <w:rsid w:val="003212BB"/>
    <w:rsid w:val="00321AA4"/>
    <w:rsid w:val="00324EF8"/>
    <w:rsid w:val="00336E5A"/>
    <w:rsid w:val="003453B1"/>
    <w:rsid w:val="00345DCF"/>
    <w:rsid w:val="00346E46"/>
    <w:rsid w:val="00352E8B"/>
    <w:rsid w:val="00353428"/>
    <w:rsid w:val="0037659C"/>
    <w:rsid w:val="00381469"/>
    <w:rsid w:val="00396CBE"/>
    <w:rsid w:val="003B08B0"/>
    <w:rsid w:val="003B37AB"/>
    <w:rsid w:val="003C0BB4"/>
    <w:rsid w:val="003C26BE"/>
    <w:rsid w:val="003C369D"/>
    <w:rsid w:val="003C4037"/>
    <w:rsid w:val="003D5F91"/>
    <w:rsid w:val="003E083C"/>
    <w:rsid w:val="003E4674"/>
    <w:rsid w:val="00411E2E"/>
    <w:rsid w:val="004149F5"/>
    <w:rsid w:val="004204E1"/>
    <w:rsid w:val="00440BBB"/>
    <w:rsid w:val="004411EC"/>
    <w:rsid w:val="004541A0"/>
    <w:rsid w:val="00465CD9"/>
    <w:rsid w:val="00473B66"/>
    <w:rsid w:val="00474030"/>
    <w:rsid w:val="004A0098"/>
    <w:rsid w:val="004A3B99"/>
    <w:rsid w:val="004A47A5"/>
    <w:rsid w:val="004B1030"/>
    <w:rsid w:val="004B13EF"/>
    <w:rsid w:val="004B55C3"/>
    <w:rsid w:val="004C1D1D"/>
    <w:rsid w:val="004C7DF1"/>
    <w:rsid w:val="004D18B8"/>
    <w:rsid w:val="004D4519"/>
    <w:rsid w:val="004E1356"/>
    <w:rsid w:val="004E5F98"/>
    <w:rsid w:val="004F3C39"/>
    <w:rsid w:val="004F654A"/>
    <w:rsid w:val="0050793C"/>
    <w:rsid w:val="0052385F"/>
    <w:rsid w:val="00526E75"/>
    <w:rsid w:val="005328F0"/>
    <w:rsid w:val="00535A1D"/>
    <w:rsid w:val="00535A22"/>
    <w:rsid w:val="00540185"/>
    <w:rsid w:val="005411B1"/>
    <w:rsid w:val="005428DB"/>
    <w:rsid w:val="00544179"/>
    <w:rsid w:val="005622B5"/>
    <w:rsid w:val="005710B9"/>
    <w:rsid w:val="00572061"/>
    <w:rsid w:val="0057294E"/>
    <w:rsid w:val="005830B5"/>
    <w:rsid w:val="005834F5"/>
    <w:rsid w:val="00584A8B"/>
    <w:rsid w:val="00586535"/>
    <w:rsid w:val="00595B6D"/>
    <w:rsid w:val="005A621D"/>
    <w:rsid w:val="005A64D5"/>
    <w:rsid w:val="005A6E3E"/>
    <w:rsid w:val="005A7F54"/>
    <w:rsid w:val="005B1A04"/>
    <w:rsid w:val="005B3F9E"/>
    <w:rsid w:val="005B50E4"/>
    <w:rsid w:val="005B7011"/>
    <w:rsid w:val="005B7416"/>
    <w:rsid w:val="005C2786"/>
    <w:rsid w:val="005C4878"/>
    <w:rsid w:val="005C5BA2"/>
    <w:rsid w:val="005E7E2C"/>
    <w:rsid w:val="005F7650"/>
    <w:rsid w:val="0064533C"/>
    <w:rsid w:val="00645FA8"/>
    <w:rsid w:val="006534A3"/>
    <w:rsid w:val="006540AC"/>
    <w:rsid w:val="006606EF"/>
    <w:rsid w:val="006610BC"/>
    <w:rsid w:val="00672D01"/>
    <w:rsid w:val="00673C00"/>
    <w:rsid w:val="00673C5A"/>
    <w:rsid w:val="006824D4"/>
    <w:rsid w:val="006A2D30"/>
    <w:rsid w:val="006B3243"/>
    <w:rsid w:val="006B5F64"/>
    <w:rsid w:val="006B686A"/>
    <w:rsid w:val="006C1856"/>
    <w:rsid w:val="006D354B"/>
    <w:rsid w:val="006D4B32"/>
    <w:rsid w:val="006D4C02"/>
    <w:rsid w:val="006E1EDB"/>
    <w:rsid w:val="006F24D5"/>
    <w:rsid w:val="006F5362"/>
    <w:rsid w:val="006F5493"/>
    <w:rsid w:val="0070339B"/>
    <w:rsid w:val="007157D6"/>
    <w:rsid w:val="007166CA"/>
    <w:rsid w:val="007428FE"/>
    <w:rsid w:val="00745E4D"/>
    <w:rsid w:val="00754E5A"/>
    <w:rsid w:val="0076005D"/>
    <w:rsid w:val="00760DAB"/>
    <w:rsid w:val="00763167"/>
    <w:rsid w:val="00777816"/>
    <w:rsid w:val="0078556E"/>
    <w:rsid w:val="00786C31"/>
    <w:rsid w:val="007A499F"/>
    <w:rsid w:val="007B125D"/>
    <w:rsid w:val="007B36A5"/>
    <w:rsid w:val="007C162E"/>
    <w:rsid w:val="007C5522"/>
    <w:rsid w:val="007C5838"/>
    <w:rsid w:val="007E0C34"/>
    <w:rsid w:val="007E6692"/>
    <w:rsid w:val="007F260D"/>
    <w:rsid w:val="008047B1"/>
    <w:rsid w:val="00810E1D"/>
    <w:rsid w:val="0081706F"/>
    <w:rsid w:val="00824D98"/>
    <w:rsid w:val="008407DC"/>
    <w:rsid w:val="008478A5"/>
    <w:rsid w:val="008534F2"/>
    <w:rsid w:val="00862A4F"/>
    <w:rsid w:val="00870DDA"/>
    <w:rsid w:val="00871ADB"/>
    <w:rsid w:val="00872CCF"/>
    <w:rsid w:val="008742D1"/>
    <w:rsid w:val="00874B35"/>
    <w:rsid w:val="00877EAC"/>
    <w:rsid w:val="00883B67"/>
    <w:rsid w:val="0088794A"/>
    <w:rsid w:val="00891534"/>
    <w:rsid w:val="008969BC"/>
    <w:rsid w:val="008B13BF"/>
    <w:rsid w:val="008B448A"/>
    <w:rsid w:val="008B5883"/>
    <w:rsid w:val="008C4AEC"/>
    <w:rsid w:val="008C65C1"/>
    <w:rsid w:val="008D525A"/>
    <w:rsid w:val="008E1C5D"/>
    <w:rsid w:val="008E1EF4"/>
    <w:rsid w:val="008E4095"/>
    <w:rsid w:val="008E7230"/>
    <w:rsid w:val="008F4980"/>
    <w:rsid w:val="00907778"/>
    <w:rsid w:val="0091450C"/>
    <w:rsid w:val="00915683"/>
    <w:rsid w:val="00915AAF"/>
    <w:rsid w:val="00917B82"/>
    <w:rsid w:val="0092185F"/>
    <w:rsid w:val="00933774"/>
    <w:rsid w:val="009339B5"/>
    <w:rsid w:val="00935BB6"/>
    <w:rsid w:val="00941B1F"/>
    <w:rsid w:val="00954BD9"/>
    <w:rsid w:val="0095626C"/>
    <w:rsid w:val="00976279"/>
    <w:rsid w:val="00977958"/>
    <w:rsid w:val="00987226"/>
    <w:rsid w:val="00992185"/>
    <w:rsid w:val="009978CB"/>
    <w:rsid w:val="009A33FF"/>
    <w:rsid w:val="009A349D"/>
    <w:rsid w:val="009C4CAE"/>
    <w:rsid w:val="009C7605"/>
    <w:rsid w:val="009D0D87"/>
    <w:rsid w:val="009D1441"/>
    <w:rsid w:val="009D7C12"/>
    <w:rsid w:val="00A009A3"/>
    <w:rsid w:val="00A013C2"/>
    <w:rsid w:val="00A0468F"/>
    <w:rsid w:val="00A049CA"/>
    <w:rsid w:val="00A074D1"/>
    <w:rsid w:val="00A0792D"/>
    <w:rsid w:val="00A15D62"/>
    <w:rsid w:val="00A17144"/>
    <w:rsid w:val="00A31FF0"/>
    <w:rsid w:val="00A3449B"/>
    <w:rsid w:val="00A34638"/>
    <w:rsid w:val="00A509DD"/>
    <w:rsid w:val="00A51AF4"/>
    <w:rsid w:val="00A551C3"/>
    <w:rsid w:val="00A601D9"/>
    <w:rsid w:val="00A64BC1"/>
    <w:rsid w:val="00A67065"/>
    <w:rsid w:val="00A85DA0"/>
    <w:rsid w:val="00A94C64"/>
    <w:rsid w:val="00AB3E93"/>
    <w:rsid w:val="00AB4420"/>
    <w:rsid w:val="00AB44EF"/>
    <w:rsid w:val="00AB6DF5"/>
    <w:rsid w:val="00AD1649"/>
    <w:rsid w:val="00AF40A7"/>
    <w:rsid w:val="00B027A5"/>
    <w:rsid w:val="00B1260E"/>
    <w:rsid w:val="00B14163"/>
    <w:rsid w:val="00B20B81"/>
    <w:rsid w:val="00B21ED9"/>
    <w:rsid w:val="00B32222"/>
    <w:rsid w:val="00B37527"/>
    <w:rsid w:val="00B42D15"/>
    <w:rsid w:val="00B4458A"/>
    <w:rsid w:val="00B50072"/>
    <w:rsid w:val="00B50E78"/>
    <w:rsid w:val="00B64CEA"/>
    <w:rsid w:val="00B67015"/>
    <w:rsid w:val="00B70CAE"/>
    <w:rsid w:val="00B71662"/>
    <w:rsid w:val="00B81407"/>
    <w:rsid w:val="00B833D9"/>
    <w:rsid w:val="00B87784"/>
    <w:rsid w:val="00BA2949"/>
    <w:rsid w:val="00BA3033"/>
    <w:rsid w:val="00BB2ECC"/>
    <w:rsid w:val="00BD3763"/>
    <w:rsid w:val="00BD7523"/>
    <w:rsid w:val="00BE70EA"/>
    <w:rsid w:val="00BF14E6"/>
    <w:rsid w:val="00BF4698"/>
    <w:rsid w:val="00BF5175"/>
    <w:rsid w:val="00BF7FB0"/>
    <w:rsid w:val="00C04CBB"/>
    <w:rsid w:val="00C2084A"/>
    <w:rsid w:val="00C20F13"/>
    <w:rsid w:val="00C21E4F"/>
    <w:rsid w:val="00C3606C"/>
    <w:rsid w:val="00C57B7C"/>
    <w:rsid w:val="00C63862"/>
    <w:rsid w:val="00C65AE0"/>
    <w:rsid w:val="00C7421F"/>
    <w:rsid w:val="00C870EF"/>
    <w:rsid w:val="00C941F4"/>
    <w:rsid w:val="00CC2E50"/>
    <w:rsid w:val="00CC531E"/>
    <w:rsid w:val="00CD4EBF"/>
    <w:rsid w:val="00D0276D"/>
    <w:rsid w:val="00D12087"/>
    <w:rsid w:val="00D15065"/>
    <w:rsid w:val="00D200A2"/>
    <w:rsid w:val="00D27EF2"/>
    <w:rsid w:val="00D33B07"/>
    <w:rsid w:val="00D42CE8"/>
    <w:rsid w:val="00D44EFD"/>
    <w:rsid w:val="00D5018C"/>
    <w:rsid w:val="00D5604B"/>
    <w:rsid w:val="00D57A13"/>
    <w:rsid w:val="00D63CDC"/>
    <w:rsid w:val="00D85443"/>
    <w:rsid w:val="00D90DC3"/>
    <w:rsid w:val="00D9128D"/>
    <w:rsid w:val="00D94245"/>
    <w:rsid w:val="00DA5D13"/>
    <w:rsid w:val="00DC6F19"/>
    <w:rsid w:val="00DD3A9B"/>
    <w:rsid w:val="00DE5413"/>
    <w:rsid w:val="00DE6FA9"/>
    <w:rsid w:val="00DF04A0"/>
    <w:rsid w:val="00DF3EFB"/>
    <w:rsid w:val="00E00CD0"/>
    <w:rsid w:val="00E2014F"/>
    <w:rsid w:val="00E35AA5"/>
    <w:rsid w:val="00E51B37"/>
    <w:rsid w:val="00E5375B"/>
    <w:rsid w:val="00E5542A"/>
    <w:rsid w:val="00E87F15"/>
    <w:rsid w:val="00E923A5"/>
    <w:rsid w:val="00E94012"/>
    <w:rsid w:val="00E94508"/>
    <w:rsid w:val="00EA1A16"/>
    <w:rsid w:val="00EB205C"/>
    <w:rsid w:val="00EB3174"/>
    <w:rsid w:val="00EB3500"/>
    <w:rsid w:val="00EC1812"/>
    <w:rsid w:val="00EC1844"/>
    <w:rsid w:val="00EC57C3"/>
    <w:rsid w:val="00ED417D"/>
    <w:rsid w:val="00ED5CAC"/>
    <w:rsid w:val="00EE3A6E"/>
    <w:rsid w:val="00EE4327"/>
    <w:rsid w:val="00EE51CE"/>
    <w:rsid w:val="00EE760C"/>
    <w:rsid w:val="00F00421"/>
    <w:rsid w:val="00F00552"/>
    <w:rsid w:val="00F026F3"/>
    <w:rsid w:val="00F20D0F"/>
    <w:rsid w:val="00F241CE"/>
    <w:rsid w:val="00F25C88"/>
    <w:rsid w:val="00F2660E"/>
    <w:rsid w:val="00F3389E"/>
    <w:rsid w:val="00F33C4F"/>
    <w:rsid w:val="00F36120"/>
    <w:rsid w:val="00F3660E"/>
    <w:rsid w:val="00F40680"/>
    <w:rsid w:val="00F40C12"/>
    <w:rsid w:val="00F53A8B"/>
    <w:rsid w:val="00F641DF"/>
    <w:rsid w:val="00F64BBC"/>
    <w:rsid w:val="00F65502"/>
    <w:rsid w:val="00F702A4"/>
    <w:rsid w:val="00F710E6"/>
    <w:rsid w:val="00F7746A"/>
    <w:rsid w:val="00F80F10"/>
    <w:rsid w:val="00F81B1B"/>
    <w:rsid w:val="00F963BD"/>
    <w:rsid w:val="00FA3EF9"/>
    <w:rsid w:val="00FA5927"/>
    <w:rsid w:val="00FB0DBC"/>
    <w:rsid w:val="00FB25C6"/>
    <w:rsid w:val="00FC10FF"/>
    <w:rsid w:val="00FD29A0"/>
    <w:rsid w:val="00FE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12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B5"/>
  </w:style>
  <w:style w:type="paragraph" w:styleId="1">
    <w:name w:val="heading 1"/>
    <w:basedOn w:val="a"/>
    <w:next w:val="a"/>
    <w:link w:val="10"/>
    <w:uiPriority w:val="9"/>
    <w:qFormat/>
    <w:rsid w:val="005830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830B5"/>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5830B5"/>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5830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830B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830B5"/>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5830B5"/>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5830B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830B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ind w:leftChars="400" w:left="840"/>
    </w:p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 w:type="paragraph" w:styleId="Web">
    <w:name w:val="Normal (Web)"/>
    <w:basedOn w:val="a"/>
    <w:uiPriority w:val="99"/>
    <w:semiHidden/>
    <w:unhideWhenUsed/>
    <w:rsid w:val="005411B1"/>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e">
    <w:name w:val="Hyperlink"/>
    <w:basedOn w:val="a0"/>
    <w:uiPriority w:val="99"/>
    <w:unhideWhenUsed/>
    <w:rsid w:val="003E4674"/>
    <w:rPr>
      <w:color w:val="0000FF" w:themeColor="hyperlink"/>
      <w:u w:val="single"/>
    </w:rPr>
  </w:style>
  <w:style w:type="character" w:styleId="af">
    <w:name w:val="FollowedHyperlink"/>
    <w:basedOn w:val="a0"/>
    <w:uiPriority w:val="99"/>
    <w:semiHidden/>
    <w:unhideWhenUsed/>
    <w:rsid w:val="000656FC"/>
    <w:rPr>
      <w:color w:val="800080" w:themeColor="followedHyperlink"/>
      <w:u w:val="single"/>
    </w:rPr>
  </w:style>
  <w:style w:type="character" w:customStyle="1" w:styleId="11">
    <w:name w:val="未解決のメンション1"/>
    <w:basedOn w:val="a0"/>
    <w:uiPriority w:val="99"/>
    <w:semiHidden/>
    <w:unhideWhenUsed/>
    <w:rsid w:val="000656FC"/>
    <w:rPr>
      <w:color w:val="605E5C"/>
      <w:shd w:val="clear" w:color="auto" w:fill="E1DFDD"/>
    </w:rPr>
  </w:style>
  <w:style w:type="paragraph" w:styleId="af0">
    <w:name w:val="Revision"/>
    <w:hidden/>
    <w:uiPriority w:val="99"/>
    <w:semiHidden/>
    <w:rsid w:val="00FA3EF9"/>
    <w:rPr>
      <w:rFonts w:ascii="Times New Roman" w:eastAsia="ＭＳ 明朝"/>
      <w:sz w:val="21"/>
    </w:rPr>
  </w:style>
  <w:style w:type="character" w:styleId="af1">
    <w:name w:val="annotation reference"/>
    <w:basedOn w:val="a0"/>
    <w:uiPriority w:val="99"/>
    <w:semiHidden/>
    <w:unhideWhenUsed/>
    <w:rsid w:val="00F80F10"/>
    <w:rPr>
      <w:sz w:val="18"/>
      <w:szCs w:val="18"/>
    </w:rPr>
  </w:style>
  <w:style w:type="paragraph" w:styleId="af2">
    <w:name w:val="annotation text"/>
    <w:basedOn w:val="a"/>
    <w:link w:val="af3"/>
    <w:uiPriority w:val="99"/>
    <w:semiHidden/>
    <w:unhideWhenUsed/>
    <w:rsid w:val="00F80F10"/>
  </w:style>
  <w:style w:type="character" w:customStyle="1" w:styleId="af3">
    <w:name w:val="コメント文字列 (文字)"/>
    <w:basedOn w:val="a0"/>
    <w:link w:val="af2"/>
    <w:uiPriority w:val="99"/>
    <w:semiHidden/>
    <w:rsid w:val="00F80F10"/>
    <w:rPr>
      <w:rFonts w:ascii="Times New Roman" w:eastAsia="ＭＳ 明朝"/>
      <w:sz w:val="21"/>
    </w:rPr>
  </w:style>
  <w:style w:type="paragraph" w:styleId="af4">
    <w:name w:val="annotation subject"/>
    <w:basedOn w:val="af2"/>
    <w:next w:val="af2"/>
    <w:link w:val="af5"/>
    <w:uiPriority w:val="99"/>
    <w:semiHidden/>
    <w:unhideWhenUsed/>
    <w:rsid w:val="00F80F10"/>
    <w:rPr>
      <w:b/>
      <w:bCs/>
    </w:rPr>
  </w:style>
  <w:style w:type="character" w:customStyle="1" w:styleId="af5">
    <w:name w:val="コメント内容 (文字)"/>
    <w:basedOn w:val="af3"/>
    <w:link w:val="af4"/>
    <w:uiPriority w:val="99"/>
    <w:semiHidden/>
    <w:rsid w:val="00F80F10"/>
    <w:rPr>
      <w:rFonts w:ascii="Times New Roman" w:eastAsia="ＭＳ 明朝"/>
      <w:b/>
      <w:bCs/>
      <w:sz w:val="21"/>
    </w:rPr>
  </w:style>
  <w:style w:type="paragraph" w:styleId="af6">
    <w:name w:val="No Spacing"/>
    <w:uiPriority w:val="1"/>
    <w:qFormat/>
    <w:rsid w:val="005830B5"/>
    <w:pPr>
      <w:spacing w:after="0" w:line="240" w:lineRule="auto"/>
    </w:pPr>
  </w:style>
  <w:style w:type="character" w:customStyle="1" w:styleId="10">
    <w:name w:val="見出し 1 (文字)"/>
    <w:basedOn w:val="a0"/>
    <w:link w:val="1"/>
    <w:uiPriority w:val="9"/>
    <w:rsid w:val="005830B5"/>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semiHidden/>
    <w:rsid w:val="005830B5"/>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semiHidden/>
    <w:rsid w:val="005830B5"/>
    <w:rPr>
      <w:rFonts w:asciiTheme="majorHAnsi" w:eastAsiaTheme="majorEastAsia" w:hAnsiTheme="majorHAnsi" w:cstheme="majorBidi"/>
      <w:color w:val="244061" w:themeColor="accent1" w:themeShade="80"/>
      <w:sz w:val="24"/>
      <w:szCs w:val="24"/>
    </w:rPr>
  </w:style>
  <w:style w:type="character" w:customStyle="1" w:styleId="40">
    <w:name w:val="見出し 4 (文字)"/>
    <w:basedOn w:val="a0"/>
    <w:link w:val="4"/>
    <w:uiPriority w:val="9"/>
    <w:semiHidden/>
    <w:rsid w:val="005830B5"/>
    <w:rPr>
      <w:rFonts w:asciiTheme="majorHAnsi" w:eastAsiaTheme="majorEastAsia" w:hAnsiTheme="majorHAnsi" w:cstheme="majorBidi"/>
      <w:i/>
      <w:iCs/>
      <w:color w:val="365F91" w:themeColor="accent1" w:themeShade="BF"/>
    </w:rPr>
  </w:style>
  <w:style w:type="character" w:customStyle="1" w:styleId="50">
    <w:name w:val="見出し 5 (文字)"/>
    <w:basedOn w:val="a0"/>
    <w:link w:val="5"/>
    <w:uiPriority w:val="9"/>
    <w:semiHidden/>
    <w:rsid w:val="005830B5"/>
    <w:rPr>
      <w:rFonts w:asciiTheme="majorHAnsi" w:eastAsiaTheme="majorEastAsia" w:hAnsiTheme="majorHAnsi" w:cstheme="majorBidi"/>
      <w:color w:val="365F91" w:themeColor="accent1" w:themeShade="BF"/>
    </w:rPr>
  </w:style>
  <w:style w:type="character" w:customStyle="1" w:styleId="60">
    <w:name w:val="見出し 6 (文字)"/>
    <w:basedOn w:val="a0"/>
    <w:link w:val="6"/>
    <w:uiPriority w:val="9"/>
    <w:semiHidden/>
    <w:rsid w:val="005830B5"/>
    <w:rPr>
      <w:rFonts w:asciiTheme="majorHAnsi" w:eastAsiaTheme="majorEastAsia" w:hAnsiTheme="majorHAnsi" w:cstheme="majorBidi"/>
      <w:color w:val="244061" w:themeColor="accent1" w:themeShade="80"/>
    </w:rPr>
  </w:style>
  <w:style w:type="character" w:customStyle="1" w:styleId="70">
    <w:name w:val="見出し 7 (文字)"/>
    <w:basedOn w:val="a0"/>
    <w:link w:val="7"/>
    <w:uiPriority w:val="9"/>
    <w:semiHidden/>
    <w:rsid w:val="005830B5"/>
    <w:rPr>
      <w:rFonts w:asciiTheme="majorHAnsi" w:eastAsiaTheme="majorEastAsia" w:hAnsiTheme="majorHAnsi" w:cstheme="majorBidi"/>
      <w:i/>
      <w:iCs/>
      <w:color w:val="244061" w:themeColor="accent1" w:themeShade="80"/>
    </w:rPr>
  </w:style>
  <w:style w:type="character" w:customStyle="1" w:styleId="80">
    <w:name w:val="見出し 8 (文字)"/>
    <w:basedOn w:val="a0"/>
    <w:link w:val="8"/>
    <w:uiPriority w:val="9"/>
    <w:semiHidden/>
    <w:rsid w:val="005830B5"/>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5830B5"/>
    <w:rPr>
      <w:rFonts w:asciiTheme="majorHAnsi" w:eastAsiaTheme="majorEastAsia" w:hAnsiTheme="majorHAnsi" w:cstheme="majorBidi"/>
      <w:i/>
      <w:iCs/>
      <w:color w:val="262626" w:themeColor="text1" w:themeTint="D9"/>
      <w:sz w:val="21"/>
      <w:szCs w:val="21"/>
    </w:rPr>
  </w:style>
  <w:style w:type="paragraph" w:styleId="af7">
    <w:name w:val="caption"/>
    <w:basedOn w:val="a"/>
    <w:next w:val="a"/>
    <w:uiPriority w:val="35"/>
    <w:semiHidden/>
    <w:unhideWhenUsed/>
    <w:qFormat/>
    <w:rsid w:val="005830B5"/>
    <w:pPr>
      <w:spacing w:after="200" w:line="240" w:lineRule="auto"/>
    </w:pPr>
    <w:rPr>
      <w:i/>
      <w:iCs/>
      <w:color w:val="1F497D" w:themeColor="text2"/>
      <w:sz w:val="18"/>
      <w:szCs w:val="18"/>
    </w:rPr>
  </w:style>
  <w:style w:type="paragraph" w:styleId="af8">
    <w:name w:val="Title"/>
    <w:basedOn w:val="a"/>
    <w:next w:val="a"/>
    <w:link w:val="af9"/>
    <w:uiPriority w:val="10"/>
    <w:qFormat/>
    <w:rsid w:val="005830B5"/>
    <w:pPr>
      <w:spacing w:after="0" w:line="240" w:lineRule="auto"/>
      <w:contextualSpacing/>
    </w:pPr>
    <w:rPr>
      <w:rFonts w:asciiTheme="majorHAnsi" w:eastAsiaTheme="majorEastAsia" w:hAnsiTheme="majorHAnsi" w:cstheme="majorBidi"/>
      <w:spacing w:val="-10"/>
      <w:sz w:val="56"/>
      <w:szCs w:val="56"/>
    </w:rPr>
  </w:style>
  <w:style w:type="character" w:customStyle="1" w:styleId="af9">
    <w:name w:val="表題 (文字)"/>
    <w:basedOn w:val="a0"/>
    <w:link w:val="af8"/>
    <w:uiPriority w:val="10"/>
    <w:rsid w:val="005830B5"/>
    <w:rPr>
      <w:rFonts w:asciiTheme="majorHAnsi" w:eastAsiaTheme="majorEastAsia" w:hAnsiTheme="majorHAnsi" w:cstheme="majorBidi"/>
      <w:spacing w:val="-10"/>
      <w:sz w:val="56"/>
      <w:szCs w:val="56"/>
    </w:rPr>
  </w:style>
  <w:style w:type="paragraph" w:styleId="afa">
    <w:name w:val="Subtitle"/>
    <w:basedOn w:val="a"/>
    <w:next w:val="a"/>
    <w:link w:val="afb"/>
    <w:uiPriority w:val="11"/>
    <w:qFormat/>
    <w:rsid w:val="005830B5"/>
    <w:pPr>
      <w:numPr>
        <w:ilvl w:val="1"/>
      </w:numPr>
    </w:pPr>
    <w:rPr>
      <w:color w:val="5A5A5A" w:themeColor="text1" w:themeTint="A5"/>
      <w:spacing w:val="15"/>
    </w:rPr>
  </w:style>
  <w:style w:type="character" w:customStyle="1" w:styleId="afb">
    <w:name w:val="副題 (文字)"/>
    <w:basedOn w:val="a0"/>
    <w:link w:val="afa"/>
    <w:uiPriority w:val="11"/>
    <w:rsid w:val="005830B5"/>
    <w:rPr>
      <w:color w:val="5A5A5A" w:themeColor="text1" w:themeTint="A5"/>
      <w:spacing w:val="15"/>
    </w:rPr>
  </w:style>
  <w:style w:type="character" w:styleId="afc">
    <w:name w:val="Strong"/>
    <w:basedOn w:val="a0"/>
    <w:uiPriority w:val="22"/>
    <w:qFormat/>
    <w:rsid w:val="005830B5"/>
    <w:rPr>
      <w:b/>
      <w:bCs/>
      <w:color w:val="auto"/>
    </w:rPr>
  </w:style>
  <w:style w:type="character" w:styleId="afd">
    <w:name w:val="Emphasis"/>
    <w:basedOn w:val="a0"/>
    <w:uiPriority w:val="20"/>
    <w:qFormat/>
    <w:rsid w:val="005830B5"/>
    <w:rPr>
      <w:i/>
      <w:iCs/>
      <w:color w:val="auto"/>
    </w:rPr>
  </w:style>
  <w:style w:type="paragraph" w:styleId="afe">
    <w:name w:val="Quote"/>
    <w:basedOn w:val="a"/>
    <w:next w:val="a"/>
    <w:link w:val="aff"/>
    <w:uiPriority w:val="29"/>
    <w:qFormat/>
    <w:rsid w:val="005830B5"/>
    <w:pPr>
      <w:spacing w:before="200"/>
      <w:ind w:left="864" w:right="864"/>
    </w:pPr>
    <w:rPr>
      <w:i/>
      <w:iCs/>
      <w:color w:val="404040" w:themeColor="text1" w:themeTint="BF"/>
    </w:rPr>
  </w:style>
  <w:style w:type="character" w:customStyle="1" w:styleId="aff">
    <w:name w:val="引用文 (文字)"/>
    <w:basedOn w:val="a0"/>
    <w:link w:val="afe"/>
    <w:uiPriority w:val="29"/>
    <w:rsid w:val="005830B5"/>
    <w:rPr>
      <w:i/>
      <w:iCs/>
      <w:color w:val="404040" w:themeColor="text1" w:themeTint="BF"/>
    </w:rPr>
  </w:style>
  <w:style w:type="paragraph" w:styleId="21">
    <w:name w:val="Intense Quote"/>
    <w:basedOn w:val="a"/>
    <w:next w:val="a"/>
    <w:link w:val="22"/>
    <w:uiPriority w:val="30"/>
    <w:qFormat/>
    <w:rsid w:val="005830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5830B5"/>
    <w:rPr>
      <w:i/>
      <w:iCs/>
      <w:color w:val="4F81BD" w:themeColor="accent1"/>
    </w:rPr>
  </w:style>
  <w:style w:type="character" w:styleId="aff0">
    <w:name w:val="Subtle Emphasis"/>
    <w:basedOn w:val="a0"/>
    <w:uiPriority w:val="19"/>
    <w:qFormat/>
    <w:rsid w:val="005830B5"/>
    <w:rPr>
      <w:i/>
      <w:iCs/>
      <w:color w:val="404040" w:themeColor="text1" w:themeTint="BF"/>
    </w:rPr>
  </w:style>
  <w:style w:type="character" w:styleId="23">
    <w:name w:val="Intense Emphasis"/>
    <w:basedOn w:val="a0"/>
    <w:uiPriority w:val="21"/>
    <w:qFormat/>
    <w:rsid w:val="005830B5"/>
    <w:rPr>
      <w:i/>
      <w:iCs/>
      <w:color w:val="4F81BD" w:themeColor="accent1"/>
    </w:rPr>
  </w:style>
  <w:style w:type="character" w:styleId="aff1">
    <w:name w:val="Subtle Reference"/>
    <w:basedOn w:val="a0"/>
    <w:uiPriority w:val="31"/>
    <w:qFormat/>
    <w:rsid w:val="005830B5"/>
    <w:rPr>
      <w:smallCaps/>
      <w:color w:val="404040" w:themeColor="text1" w:themeTint="BF"/>
    </w:rPr>
  </w:style>
  <w:style w:type="character" w:styleId="24">
    <w:name w:val="Intense Reference"/>
    <w:basedOn w:val="a0"/>
    <w:uiPriority w:val="32"/>
    <w:qFormat/>
    <w:rsid w:val="005830B5"/>
    <w:rPr>
      <w:b/>
      <w:bCs/>
      <w:smallCaps/>
      <w:color w:val="4F81BD" w:themeColor="accent1"/>
      <w:spacing w:val="5"/>
    </w:rPr>
  </w:style>
  <w:style w:type="character" w:styleId="aff2">
    <w:name w:val="Book Title"/>
    <w:basedOn w:val="a0"/>
    <w:uiPriority w:val="33"/>
    <w:qFormat/>
    <w:rsid w:val="005830B5"/>
    <w:rPr>
      <w:b/>
      <w:bCs/>
      <w:i/>
      <w:iCs/>
      <w:spacing w:val="5"/>
    </w:rPr>
  </w:style>
  <w:style w:type="paragraph" w:styleId="aff3">
    <w:name w:val="TOC Heading"/>
    <w:basedOn w:val="1"/>
    <w:next w:val="a"/>
    <w:uiPriority w:val="39"/>
    <w:semiHidden/>
    <w:unhideWhenUsed/>
    <w:qFormat/>
    <w:rsid w:val="005830B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B5"/>
  </w:style>
  <w:style w:type="paragraph" w:styleId="1">
    <w:name w:val="heading 1"/>
    <w:basedOn w:val="a"/>
    <w:next w:val="a"/>
    <w:link w:val="10"/>
    <w:uiPriority w:val="9"/>
    <w:qFormat/>
    <w:rsid w:val="005830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830B5"/>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5830B5"/>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5830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830B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830B5"/>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5830B5"/>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5830B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830B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ind w:leftChars="400" w:left="840"/>
    </w:p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 w:type="paragraph" w:styleId="Web">
    <w:name w:val="Normal (Web)"/>
    <w:basedOn w:val="a"/>
    <w:uiPriority w:val="99"/>
    <w:semiHidden/>
    <w:unhideWhenUsed/>
    <w:rsid w:val="005411B1"/>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e">
    <w:name w:val="Hyperlink"/>
    <w:basedOn w:val="a0"/>
    <w:uiPriority w:val="99"/>
    <w:unhideWhenUsed/>
    <w:rsid w:val="003E4674"/>
    <w:rPr>
      <w:color w:val="0000FF" w:themeColor="hyperlink"/>
      <w:u w:val="single"/>
    </w:rPr>
  </w:style>
  <w:style w:type="character" w:styleId="af">
    <w:name w:val="FollowedHyperlink"/>
    <w:basedOn w:val="a0"/>
    <w:uiPriority w:val="99"/>
    <w:semiHidden/>
    <w:unhideWhenUsed/>
    <w:rsid w:val="000656FC"/>
    <w:rPr>
      <w:color w:val="800080" w:themeColor="followedHyperlink"/>
      <w:u w:val="single"/>
    </w:rPr>
  </w:style>
  <w:style w:type="character" w:customStyle="1" w:styleId="11">
    <w:name w:val="未解決のメンション1"/>
    <w:basedOn w:val="a0"/>
    <w:uiPriority w:val="99"/>
    <w:semiHidden/>
    <w:unhideWhenUsed/>
    <w:rsid w:val="000656FC"/>
    <w:rPr>
      <w:color w:val="605E5C"/>
      <w:shd w:val="clear" w:color="auto" w:fill="E1DFDD"/>
    </w:rPr>
  </w:style>
  <w:style w:type="paragraph" w:styleId="af0">
    <w:name w:val="Revision"/>
    <w:hidden/>
    <w:uiPriority w:val="99"/>
    <w:semiHidden/>
    <w:rsid w:val="00FA3EF9"/>
    <w:rPr>
      <w:rFonts w:ascii="Times New Roman" w:eastAsia="ＭＳ 明朝"/>
      <w:sz w:val="21"/>
    </w:rPr>
  </w:style>
  <w:style w:type="character" w:styleId="af1">
    <w:name w:val="annotation reference"/>
    <w:basedOn w:val="a0"/>
    <w:uiPriority w:val="99"/>
    <w:semiHidden/>
    <w:unhideWhenUsed/>
    <w:rsid w:val="00F80F10"/>
    <w:rPr>
      <w:sz w:val="18"/>
      <w:szCs w:val="18"/>
    </w:rPr>
  </w:style>
  <w:style w:type="paragraph" w:styleId="af2">
    <w:name w:val="annotation text"/>
    <w:basedOn w:val="a"/>
    <w:link w:val="af3"/>
    <w:uiPriority w:val="99"/>
    <w:semiHidden/>
    <w:unhideWhenUsed/>
    <w:rsid w:val="00F80F10"/>
  </w:style>
  <w:style w:type="character" w:customStyle="1" w:styleId="af3">
    <w:name w:val="コメント文字列 (文字)"/>
    <w:basedOn w:val="a0"/>
    <w:link w:val="af2"/>
    <w:uiPriority w:val="99"/>
    <w:semiHidden/>
    <w:rsid w:val="00F80F10"/>
    <w:rPr>
      <w:rFonts w:ascii="Times New Roman" w:eastAsia="ＭＳ 明朝"/>
      <w:sz w:val="21"/>
    </w:rPr>
  </w:style>
  <w:style w:type="paragraph" w:styleId="af4">
    <w:name w:val="annotation subject"/>
    <w:basedOn w:val="af2"/>
    <w:next w:val="af2"/>
    <w:link w:val="af5"/>
    <w:uiPriority w:val="99"/>
    <w:semiHidden/>
    <w:unhideWhenUsed/>
    <w:rsid w:val="00F80F10"/>
    <w:rPr>
      <w:b/>
      <w:bCs/>
    </w:rPr>
  </w:style>
  <w:style w:type="character" w:customStyle="1" w:styleId="af5">
    <w:name w:val="コメント内容 (文字)"/>
    <w:basedOn w:val="af3"/>
    <w:link w:val="af4"/>
    <w:uiPriority w:val="99"/>
    <w:semiHidden/>
    <w:rsid w:val="00F80F10"/>
    <w:rPr>
      <w:rFonts w:ascii="Times New Roman" w:eastAsia="ＭＳ 明朝"/>
      <w:b/>
      <w:bCs/>
      <w:sz w:val="21"/>
    </w:rPr>
  </w:style>
  <w:style w:type="paragraph" w:styleId="af6">
    <w:name w:val="No Spacing"/>
    <w:uiPriority w:val="1"/>
    <w:qFormat/>
    <w:rsid w:val="005830B5"/>
    <w:pPr>
      <w:spacing w:after="0" w:line="240" w:lineRule="auto"/>
    </w:pPr>
  </w:style>
  <w:style w:type="character" w:customStyle="1" w:styleId="10">
    <w:name w:val="見出し 1 (文字)"/>
    <w:basedOn w:val="a0"/>
    <w:link w:val="1"/>
    <w:uiPriority w:val="9"/>
    <w:rsid w:val="005830B5"/>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semiHidden/>
    <w:rsid w:val="005830B5"/>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semiHidden/>
    <w:rsid w:val="005830B5"/>
    <w:rPr>
      <w:rFonts w:asciiTheme="majorHAnsi" w:eastAsiaTheme="majorEastAsia" w:hAnsiTheme="majorHAnsi" w:cstheme="majorBidi"/>
      <w:color w:val="244061" w:themeColor="accent1" w:themeShade="80"/>
      <w:sz w:val="24"/>
      <w:szCs w:val="24"/>
    </w:rPr>
  </w:style>
  <w:style w:type="character" w:customStyle="1" w:styleId="40">
    <w:name w:val="見出し 4 (文字)"/>
    <w:basedOn w:val="a0"/>
    <w:link w:val="4"/>
    <w:uiPriority w:val="9"/>
    <w:semiHidden/>
    <w:rsid w:val="005830B5"/>
    <w:rPr>
      <w:rFonts w:asciiTheme="majorHAnsi" w:eastAsiaTheme="majorEastAsia" w:hAnsiTheme="majorHAnsi" w:cstheme="majorBidi"/>
      <w:i/>
      <w:iCs/>
      <w:color w:val="365F91" w:themeColor="accent1" w:themeShade="BF"/>
    </w:rPr>
  </w:style>
  <w:style w:type="character" w:customStyle="1" w:styleId="50">
    <w:name w:val="見出し 5 (文字)"/>
    <w:basedOn w:val="a0"/>
    <w:link w:val="5"/>
    <w:uiPriority w:val="9"/>
    <w:semiHidden/>
    <w:rsid w:val="005830B5"/>
    <w:rPr>
      <w:rFonts w:asciiTheme="majorHAnsi" w:eastAsiaTheme="majorEastAsia" w:hAnsiTheme="majorHAnsi" w:cstheme="majorBidi"/>
      <w:color w:val="365F91" w:themeColor="accent1" w:themeShade="BF"/>
    </w:rPr>
  </w:style>
  <w:style w:type="character" w:customStyle="1" w:styleId="60">
    <w:name w:val="見出し 6 (文字)"/>
    <w:basedOn w:val="a0"/>
    <w:link w:val="6"/>
    <w:uiPriority w:val="9"/>
    <w:semiHidden/>
    <w:rsid w:val="005830B5"/>
    <w:rPr>
      <w:rFonts w:asciiTheme="majorHAnsi" w:eastAsiaTheme="majorEastAsia" w:hAnsiTheme="majorHAnsi" w:cstheme="majorBidi"/>
      <w:color w:val="244061" w:themeColor="accent1" w:themeShade="80"/>
    </w:rPr>
  </w:style>
  <w:style w:type="character" w:customStyle="1" w:styleId="70">
    <w:name w:val="見出し 7 (文字)"/>
    <w:basedOn w:val="a0"/>
    <w:link w:val="7"/>
    <w:uiPriority w:val="9"/>
    <w:semiHidden/>
    <w:rsid w:val="005830B5"/>
    <w:rPr>
      <w:rFonts w:asciiTheme="majorHAnsi" w:eastAsiaTheme="majorEastAsia" w:hAnsiTheme="majorHAnsi" w:cstheme="majorBidi"/>
      <w:i/>
      <w:iCs/>
      <w:color w:val="244061" w:themeColor="accent1" w:themeShade="80"/>
    </w:rPr>
  </w:style>
  <w:style w:type="character" w:customStyle="1" w:styleId="80">
    <w:name w:val="見出し 8 (文字)"/>
    <w:basedOn w:val="a0"/>
    <w:link w:val="8"/>
    <w:uiPriority w:val="9"/>
    <w:semiHidden/>
    <w:rsid w:val="005830B5"/>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5830B5"/>
    <w:rPr>
      <w:rFonts w:asciiTheme="majorHAnsi" w:eastAsiaTheme="majorEastAsia" w:hAnsiTheme="majorHAnsi" w:cstheme="majorBidi"/>
      <w:i/>
      <w:iCs/>
      <w:color w:val="262626" w:themeColor="text1" w:themeTint="D9"/>
      <w:sz w:val="21"/>
      <w:szCs w:val="21"/>
    </w:rPr>
  </w:style>
  <w:style w:type="paragraph" w:styleId="af7">
    <w:name w:val="caption"/>
    <w:basedOn w:val="a"/>
    <w:next w:val="a"/>
    <w:uiPriority w:val="35"/>
    <w:semiHidden/>
    <w:unhideWhenUsed/>
    <w:qFormat/>
    <w:rsid w:val="005830B5"/>
    <w:pPr>
      <w:spacing w:after="200" w:line="240" w:lineRule="auto"/>
    </w:pPr>
    <w:rPr>
      <w:i/>
      <w:iCs/>
      <w:color w:val="1F497D" w:themeColor="text2"/>
      <w:sz w:val="18"/>
      <w:szCs w:val="18"/>
    </w:rPr>
  </w:style>
  <w:style w:type="paragraph" w:styleId="af8">
    <w:name w:val="Title"/>
    <w:basedOn w:val="a"/>
    <w:next w:val="a"/>
    <w:link w:val="af9"/>
    <w:uiPriority w:val="10"/>
    <w:qFormat/>
    <w:rsid w:val="005830B5"/>
    <w:pPr>
      <w:spacing w:after="0" w:line="240" w:lineRule="auto"/>
      <w:contextualSpacing/>
    </w:pPr>
    <w:rPr>
      <w:rFonts w:asciiTheme="majorHAnsi" w:eastAsiaTheme="majorEastAsia" w:hAnsiTheme="majorHAnsi" w:cstheme="majorBidi"/>
      <w:spacing w:val="-10"/>
      <w:sz w:val="56"/>
      <w:szCs w:val="56"/>
    </w:rPr>
  </w:style>
  <w:style w:type="character" w:customStyle="1" w:styleId="af9">
    <w:name w:val="表題 (文字)"/>
    <w:basedOn w:val="a0"/>
    <w:link w:val="af8"/>
    <w:uiPriority w:val="10"/>
    <w:rsid w:val="005830B5"/>
    <w:rPr>
      <w:rFonts w:asciiTheme="majorHAnsi" w:eastAsiaTheme="majorEastAsia" w:hAnsiTheme="majorHAnsi" w:cstheme="majorBidi"/>
      <w:spacing w:val="-10"/>
      <w:sz w:val="56"/>
      <w:szCs w:val="56"/>
    </w:rPr>
  </w:style>
  <w:style w:type="paragraph" w:styleId="afa">
    <w:name w:val="Subtitle"/>
    <w:basedOn w:val="a"/>
    <w:next w:val="a"/>
    <w:link w:val="afb"/>
    <w:uiPriority w:val="11"/>
    <w:qFormat/>
    <w:rsid w:val="005830B5"/>
    <w:pPr>
      <w:numPr>
        <w:ilvl w:val="1"/>
      </w:numPr>
    </w:pPr>
    <w:rPr>
      <w:color w:val="5A5A5A" w:themeColor="text1" w:themeTint="A5"/>
      <w:spacing w:val="15"/>
    </w:rPr>
  </w:style>
  <w:style w:type="character" w:customStyle="1" w:styleId="afb">
    <w:name w:val="副題 (文字)"/>
    <w:basedOn w:val="a0"/>
    <w:link w:val="afa"/>
    <w:uiPriority w:val="11"/>
    <w:rsid w:val="005830B5"/>
    <w:rPr>
      <w:color w:val="5A5A5A" w:themeColor="text1" w:themeTint="A5"/>
      <w:spacing w:val="15"/>
    </w:rPr>
  </w:style>
  <w:style w:type="character" w:styleId="afc">
    <w:name w:val="Strong"/>
    <w:basedOn w:val="a0"/>
    <w:uiPriority w:val="22"/>
    <w:qFormat/>
    <w:rsid w:val="005830B5"/>
    <w:rPr>
      <w:b/>
      <w:bCs/>
      <w:color w:val="auto"/>
    </w:rPr>
  </w:style>
  <w:style w:type="character" w:styleId="afd">
    <w:name w:val="Emphasis"/>
    <w:basedOn w:val="a0"/>
    <w:uiPriority w:val="20"/>
    <w:qFormat/>
    <w:rsid w:val="005830B5"/>
    <w:rPr>
      <w:i/>
      <w:iCs/>
      <w:color w:val="auto"/>
    </w:rPr>
  </w:style>
  <w:style w:type="paragraph" w:styleId="afe">
    <w:name w:val="Quote"/>
    <w:basedOn w:val="a"/>
    <w:next w:val="a"/>
    <w:link w:val="aff"/>
    <w:uiPriority w:val="29"/>
    <w:qFormat/>
    <w:rsid w:val="005830B5"/>
    <w:pPr>
      <w:spacing w:before="200"/>
      <w:ind w:left="864" w:right="864"/>
    </w:pPr>
    <w:rPr>
      <w:i/>
      <w:iCs/>
      <w:color w:val="404040" w:themeColor="text1" w:themeTint="BF"/>
    </w:rPr>
  </w:style>
  <w:style w:type="character" w:customStyle="1" w:styleId="aff">
    <w:name w:val="引用文 (文字)"/>
    <w:basedOn w:val="a0"/>
    <w:link w:val="afe"/>
    <w:uiPriority w:val="29"/>
    <w:rsid w:val="005830B5"/>
    <w:rPr>
      <w:i/>
      <w:iCs/>
      <w:color w:val="404040" w:themeColor="text1" w:themeTint="BF"/>
    </w:rPr>
  </w:style>
  <w:style w:type="paragraph" w:styleId="21">
    <w:name w:val="Intense Quote"/>
    <w:basedOn w:val="a"/>
    <w:next w:val="a"/>
    <w:link w:val="22"/>
    <w:uiPriority w:val="30"/>
    <w:qFormat/>
    <w:rsid w:val="005830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5830B5"/>
    <w:rPr>
      <w:i/>
      <w:iCs/>
      <w:color w:val="4F81BD" w:themeColor="accent1"/>
    </w:rPr>
  </w:style>
  <w:style w:type="character" w:styleId="aff0">
    <w:name w:val="Subtle Emphasis"/>
    <w:basedOn w:val="a0"/>
    <w:uiPriority w:val="19"/>
    <w:qFormat/>
    <w:rsid w:val="005830B5"/>
    <w:rPr>
      <w:i/>
      <w:iCs/>
      <w:color w:val="404040" w:themeColor="text1" w:themeTint="BF"/>
    </w:rPr>
  </w:style>
  <w:style w:type="character" w:styleId="23">
    <w:name w:val="Intense Emphasis"/>
    <w:basedOn w:val="a0"/>
    <w:uiPriority w:val="21"/>
    <w:qFormat/>
    <w:rsid w:val="005830B5"/>
    <w:rPr>
      <w:i/>
      <w:iCs/>
      <w:color w:val="4F81BD" w:themeColor="accent1"/>
    </w:rPr>
  </w:style>
  <w:style w:type="character" w:styleId="aff1">
    <w:name w:val="Subtle Reference"/>
    <w:basedOn w:val="a0"/>
    <w:uiPriority w:val="31"/>
    <w:qFormat/>
    <w:rsid w:val="005830B5"/>
    <w:rPr>
      <w:smallCaps/>
      <w:color w:val="404040" w:themeColor="text1" w:themeTint="BF"/>
    </w:rPr>
  </w:style>
  <w:style w:type="character" w:styleId="24">
    <w:name w:val="Intense Reference"/>
    <w:basedOn w:val="a0"/>
    <w:uiPriority w:val="32"/>
    <w:qFormat/>
    <w:rsid w:val="005830B5"/>
    <w:rPr>
      <w:b/>
      <w:bCs/>
      <w:smallCaps/>
      <w:color w:val="4F81BD" w:themeColor="accent1"/>
      <w:spacing w:val="5"/>
    </w:rPr>
  </w:style>
  <w:style w:type="character" w:styleId="aff2">
    <w:name w:val="Book Title"/>
    <w:basedOn w:val="a0"/>
    <w:uiPriority w:val="33"/>
    <w:qFormat/>
    <w:rsid w:val="005830B5"/>
    <w:rPr>
      <w:b/>
      <w:bCs/>
      <w:i/>
      <w:iCs/>
      <w:spacing w:val="5"/>
    </w:rPr>
  </w:style>
  <w:style w:type="paragraph" w:styleId="aff3">
    <w:name w:val="TOC Heading"/>
    <w:basedOn w:val="1"/>
    <w:next w:val="a"/>
    <w:uiPriority w:val="39"/>
    <w:semiHidden/>
    <w:unhideWhenUsed/>
    <w:qFormat/>
    <w:rsid w:val="005830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7487">
      <w:bodyDiv w:val="1"/>
      <w:marLeft w:val="0"/>
      <w:marRight w:val="0"/>
      <w:marTop w:val="0"/>
      <w:marBottom w:val="0"/>
      <w:divBdr>
        <w:top w:val="none" w:sz="0" w:space="0" w:color="auto"/>
        <w:left w:val="none" w:sz="0" w:space="0" w:color="auto"/>
        <w:bottom w:val="none" w:sz="0" w:space="0" w:color="auto"/>
        <w:right w:val="none" w:sz="0" w:space="0" w:color="auto"/>
      </w:divBdr>
    </w:div>
    <w:div w:id="198201788">
      <w:bodyDiv w:val="1"/>
      <w:marLeft w:val="0"/>
      <w:marRight w:val="0"/>
      <w:marTop w:val="0"/>
      <w:marBottom w:val="0"/>
      <w:divBdr>
        <w:top w:val="none" w:sz="0" w:space="0" w:color="auto"/>
        <w:left w:val="none" w:sz="0" w:space="0" w:color="auto"/>
        <w:bottom w:val="none" w:sz="0" w:space="0" w:color="auto"/>
        <w:right w:val="none" w:sz="0" w:space="0" w:color="auto"/>
      </w:divBdr>
    </w:div>
    <w:div w:id="307131525">
      <w:bodyDiv w:val="1"/>
      <w:marLeft w:val="0"/>
      <w:marRight w:val="0"/>
      <w:marTop w:val="0"/>
      <w:marBottom w:val="0"/>
      <w:divBdr>
        <w:top w:val="none" w:sz="0" w:space="0" w:color="auto"/>
        <w:left w:val="none" w:sz="0" w:space="0" w:color="auto"/>
        <w:bottom w:val="none" w:sz="0" w:space="0" w:color="auto"/>
        <w:right w:val="none" w:sz="0" w:space="0" w:color="auto"/>
      </w:divBdr>
    </w:div>
    <w:div w:id="1228372536">
      <w:bodyDiv w:val="1"/>
      <w:marLeft w:val="0"/>
      <w:marRight w:val="0"/>
      <w:marTop w:val="0"/>
      <w:marBottom w:val="0"/>
      <w:divBdr>
        <w:top w:val="none" w:sz="0" w:space="0" w:color="auto"/>
        <w:left w:val="none" w:sz="0" w:space="0" w:color="auto"/>
        <w:bottom w:val="none" w:sz="0" w:space="0" w:color="auto"/>
        <w:right w:val="none" w:sz="0" w:space="0" w:color="auto"/>
      </w:divBdr>
    </w:div>
    <w:div w:id="1292130436">
      <w:bodyDiv w:val="1"/>
      <w:marLeft w:val="0"/>
      <w:marRight w:val="0"/>
      <w:marTop w:val="0"/>
      <w:marBottom w:val="0"/>
      <w:divBdr>
        <w:top w:val="none" w:sz="0" w:space="0" w:color="auto"/>
        <w:left w:val="none" w:sz="0" w:space="0" w:color="auto"/>
        <w:bottom w:val="none" w:sz="0" w:space="0" w:color="auto"/>
        <w:right w:val="none" w:sz="0" w:space="0" w:color="auto"/>
      </w:divBdr>
    </w:div>
    <w:div w:id="1553688389">
      <w:bodyDiv w:val="1"/>
      <w:marLeft w:val="0"/>
      <w:marRight w:val="0"/>
      <w:marTop w:val="0"/>
      <w:marBottom w:val="0"/>
      <w:divBdr>
        <w:top w:val="none" w:sz="0" w:space="0" w:color="auto"/>
        <w:left w:val="none" w:sz="0" w:space="0" w:color="auto"/>
        <w:bottom w:val="none" w:sz="0" w:space="0" w:color="auto"/>
        <w:right w:val="none" w:sz="0" w:space="0" w:color="auto"/>
      </w:divBdr>
    </w:div>
    <w:div w:id="17068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20242-0285-4209-90C7-63D83B75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3</TotalTime>
  <Pages>4</Pages>
  <Words>4929</Words>
  <Characters>150</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dpi-japan10</cp:lastModifiedBy>
  <cp:revision>5</cp:revision>
  <cp:lastPrinted>2019-03-19T01:45:00Z</cp:lastPrinted>
  <dcterms:created xsi:type="dcterms:W3CDTF">2019-10-07T08:16:00Z</dcterms:created>
  <dcterms:modified xsi:type="dcterms:W3CDTF">2019-10-08T04:59:00Z</dcterms:modified>
</cp:coreProperties>
</file>