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D370" w14:textId="77777777" w:rsidR="006606EF" w:rsidRPr="00242AE2" w:rsidRDefault="00F65502" w:rsidP="001F2040">
      <w:pPr>
        <w:framePr w:hSpace="142" w:wrap="around" w:vAnchor="text" w:hAnchor="page" w:x="1007" w:y="-1550"/>
        <w:ind w:leftChars="-1" w:left="-2" w:firstLineChars="67" w:firstLine="141"/>
        <w:rPr>
          <w:rFonts w:asciiTheme="minorEastAsia" w:hAnsiTheme="minorEastAsia"/>
          <w:sz w:val="21"/>
          <w:szCs w:val="21"/>
        </w:rPr>
      </w:pPr>
      <w:r w:rsidRPr="00F65502">
        <w:rPr>
          <w:rFonts w:asciiTheme="minorEastAsia" w:hAnsiTheme="minorEastAsia"/>
          <w:noProof/>
          <w:sz w:val="21"/>
          <w:szCs w:val="21"/>
        </w:rPr>
        <w:object w:dxaOrig="2880" w:dyaOrig="2813" w14:anchorId="7C3F6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78.5pt;mso-width-percent:0;mso-height-percent:0;mso-width-percent:0;mso-height-percent:0" o:ole="" fillcolor="window">
            <v:imagedata r:id="rId8" o:title=""/>
          </v:shape>
          <o:OLEObject Type="Embed" ProgID="Word.Picture.8" ShapeID="_x0000_i1025" DrawAspect="Content" ObjectID="_1620614024" r:id="rId9"/>
        </w:object>
      </w:r>
    </w:p>
    <w:p w14:paraId="6090493A" w14:textId="01038C92" w:rsidR="00DD3A9B" w:rsidRDefault="00DD3A9B" w:rsidP="006F5493">
      <w:pPr>
        <w:jc w:val="right"/>
        <w:rPr>
          <w:shd w:val="clear" w:color="auto" w:fill="FFFFFF"/>
        </w:rPr>
      </w:pPr>
      <w:r w:rsidRPr="00242AE2">
        <w:rPr>
          <w:shd w:val="clear" w:color="auto" w:fill="FFFFFF"/>
        </w:rPr>
        <w:t>201</w:t>
      </w:r>
      <w:r w:rsidR="00FA3EF9" w:rsidRPr="00242AE2">
        <w:rPr>
          <w:shd w:val="clear" w:color="auto" w:fill="FFFFFF"/>
        </w:rPr>
        <w:t>9</w:t>
      </w:r>
      <w:r w:rsidRPr="00242AE2">
        <w:rPr>
          <w:shd w:val="clear" w:color="auto" w:fill="FFFFFF"/>
        </w:rPr>
        <w:t>年</w:t>
      </w:r>
      <w:r w:rsidR="00242AE2" w:rsidRPr="00242AE2">
        <w:rPr>
          <w:shd w:val="clear" w:color="auto" w:fill="FFFFFF"/>
        </w:rPr>
        <w:t>5</w:t>
      </w:r>
      <w:r w:rsidRPr="005A621D">
        <w:rPr>
          <w:rFonts w:hint="eastAsia"/>
          <w:shd w:val="clear" w:color="auto" w:fill="FFFFFF"/>
        </w:rPr>
        <w:t>月</w:t>
      </w:r>
      <w:r w:rsidR="0003533C" w:rsidRPr="005A621D">
        <w:rPr>
          <w:shd w:val="clear" w:color="auto" w:fill="FFFFFF"/>
        </w:rPr>
        <w:t>2</w:t>
      </w:r>
      <w:r w:rsidR="00AF40A7">
        <w:rPr>
          <w:shd w:val="clear" w:color="auto" w:fill="FFFFFF"/>
        </w:rPr>
        <w:t>9</w:t>
      </w:r>
      <w:r w:rsidRPr="005A621D">
        <w:rPr>
          <w:rFonts w:hint="eastAsia"/>
          <w:shd w:val="clear" w:color="auto" w:fill="FFFFFF"/>
        </w:rPr>
        <w:t>日</w:t>
      </w:r>
    </w:p>
    <w:p w14:paraId="4DCC953B" w14:textId="3C4DCEF4" w:rsidR="00242AE2" w:rsidRPr="006F5493" w:rsidRDefault="00242AE2" w:rsidP="006F5493">
      <w:pPr>
        <w:jc w:val="center"/>
        <w:rPr>
          <w:sz w:val="28"/>
          <w:szCs w:val="28"/>
          <w:shd w:val="clear" w:color="auto" w:fill="FFFFFF"/>
        </w:rPr>
      </w:pPr>
      <w:bookmarkStart w:id="0" w:name="_GoBack"/>
      <w:r w:rsidRPr="006F5493">
        <w:rPr>
          <w:rFonts w:hint="eastAsia"/>
          <w:sz w:val="28"/>
          <w:szCs w:val="28"/>
          <w:shd w:val="clear" w:color="auto" w:fill="FFFFFF"/>
        </w:rPr>
        <w:t>優生保護法</w:t>
      </w:r>
      <w:r w:rsidR="00FD29A0">
        <w:rPr>
          <w:rFonts w:hint="eastAsia"/>
          <w:sz w:val="28"/>
          <w:szCs w:val="28"/>
          <w:shd w:val="clear" w:color="auto" w:fill="FFFFFF"/>
        </w:rPr>
        <w:t>国家賠償</w:t>
      </w:r>
      <w:r w:rsidRPr="006F5493">
        <w:rPr>
          <w:rFonts w:hint="eastAsia"/>
          <w:sz w:val="28"/>
          <w:szCs w:val="28"/>
          <w:shd w:val="clear" w:color="auto" w:fill="FFFFFF"/>
        </w:rPr>
        <w:t>訴訟・仙台地方裁判所判決に</w:t>
      </w:r>
      <w:r w:rsidR="00FD29A0">
        <w:rPr>
          <w:rFonts w:hint="eastAsia"/>
          <w:sz w:val="28"/>
          <w:szCs w:val="28"/>
          <w:shd w:val="clear" w:color="auto" w:fill="FFFFFF"/>
        </w:rPr>
        <w:t>対する</w:t>
      </w:r>
      <w:r w:rsidRPr="006F5493">
        <w:rPr>
          <w:rFonts w:hint="eastAsia"/>
          <w:sz w:val="28"/>
          <w:szCs w:val="28"/>
          <w:shd w:val="clear" w:color="auto" w:fill="FFFFFF"/>
        </w:rPr>
        <w:t>声明</w:t>
      </w:r>
    </w:p>
    <w:bookmarkEnd w:id="0"/>
    <w:p w14:paraId="1A56123C" w14:textId="77777777" w:rsidR="003C369D" w:rsidRPr="00FD29A0" w:rsidRDefault="003C369D" w:rsidP="006F5493">
      <w:pPr>
        <w:rPr>
          <w:shd w:val="clear" w:color="auto" w:fill="FFFFFF"/>
        </w:rPr>
      </w:pPr>
    </w:p>
    <w:p w14:paraId="73064B4E" w14:textId="77777777" w:rsidR="003E4674" w:rsidRPr="005A621D" w:rsidRDefault="00DD3A9B" w:rsidP="006F5493">
      <w:pPr>
        <w:jc w:val="right"/>
        <w:rPr>
          <w:shd w:val="clear" w:color="auto" w:fill="FFFFFF"/>
        </w:rPr>
      </w:pPr>
      <w:r w:rsidRPr="005A621D">
        <w:rPr>
          <w:shd w:val="clear" w:color="auto" w:fill="FFFFFF"/>
        </w:rPr>
        <w:t>特定非営利活動法人</w:t>
      </w:r>
      <w:r w:rsidRPr="005A621D">
        <w:rPr>
          <w:shd w:val="clear" w:color="auto" w:fill="FFFFFF"/>
        </w:rPr>
        <w:t>DPI</w:t>
      </w:r>
      <w:r w:rsidRPr="005A621D">
        <w:rPr>
          <w:shd w:val="clear" w:color="auto" w:fill="FFFFFF"/>
        </w:rPr>
        <w:t>（障害者インターナショナル）日本会議</w:t>
      </w:r>
    </w:p>
    <w:p w14:paraId="5383E26D" w14:textId="77777777" w:rsidR="005411B1" w:rsidRPr="005A621D" w:rsidRDefault="005411B1" w:rsidP="006F5493">
      <w:pPr>
        <w:jc w:val="right"/>
      </w:pPr>
      <w:r w:rsidRPr="005A621D">
        <w:rPr>
          <w:shd w:val="clear" w:color="auto" w:fill="FFFFFF"/>
        </w:rPr>
        <w:t xml:space="preserve">　</w:t>
      </w:r>
      <w:r w:rsidR="00DD3A9B" w:rsidRPr="005A621D">
        <w:rPr>
          <w:shd w:val="clear" w:color="auto" w:fill="FFFFFF"/>
        </w:rPr>
        <w:t>議長　平野みどり</w:t>
      </w:r>
    </w:p>
    <w:p w14:paraId="2A9D64A5" w14:textId="77777777" w:rsidR="00242AE2" w:rsidRPr="005A621D" w:rsidRDefault="00242AE2" w:rsidP="006F5493">
      <w:r w:rsidRPr="005A621D">
        <w:rPr>
          <w:rFonts w:hint="eastAsia"/>
        </w:rPr>
        <w:t xml:space="preserve">　</w:t>
      </w:r>
    </w:p>
    <w:p w14:paraId="2B47470A" w14:textId="77777777" w:rsidR="00595B6D" w:rsidRPr="00595B6D" w:rsidRDefault="00595B6D" w:rsidP="00595B6D">
      <w:pPr>
        <w:ind w:firstLineChars="100" w:firstLine="220"/>
        <w:rPr>
          <w:rFonts w:asciiTheme="minorEastAsia" w:hAnsiTheme="minorEastAsia"/>
        </w:rPr>
      </w:pPr>
      <w:r w:rsidRPr="00595B6D">
        <w:rPr>
          <w:rFonts w:asciiTheme="minorEastAsia" w:hAnsiTheme="minorEastAsia" w:hint="eastAsia"/>
        </w:rPr>
        <w:t>DPI日本会議は、障害の有無によって分け隔てられることのない共生社会を実現するための取り組みを進める、全国96の加盟団体からなる障害当事者団体である。私たちは障害当事者の立場から、「優生手術は障害者の生殖の権利に対する人権侵害であり、国は被害者への謝罪と賠償等を早急に実施すべきである」と20年以上前から訴えてきた。</w:t>
      </w:r>
    </w:p>
    <w:p w14:paraId="152AF4EF" w14:textId="45FC7A74" w:rsidR="00283564" w:rsidRDefault="00283564" w:rsidP="00283564">
      <w:pPr>
        <w:ind w:firstLineChars="100" w:firstLine="220"/>
      </w:pPr>
      <w:r>
        <w:rPr>
          <w:rFonts w:hint="eastAsia"/>
        </w:rPr>
        <w:t>全国初の提訴となった優生保護法</w:t>
      </w:r>
      <w:r w:rsidR="00F00421">
        <w:rPr>
          <w:rFonts w:hint="eastAsia"/>
        </w:rPr>
        <w:t>国家賠償訴訟</w:t>
      </w:r>
      <w:r w:rsidR="00FD29A0">
        <w:rPr>
          <w:rFonts w:hint="eastAsia"/>
        </w:rPr>
        <w:t>おいて、</w:t>
      </w:r>
      <w:r>
        <w:t>2019</w:t>
      </w:r>
      <w:r>
        <w:rPr>
          <w:rFonts w:hint="eastAsia"/>
        </w:rPr>
        <w:t>年</w:t>
      </w:r>
      <w:r>
        <w:t>5</w:t>
      </w:r>
      <w:r>
        <w:rPr>
          <w:rFonts w:hint="eastAsia"/>
        </w:rPr>
        <w:t>月</w:t>
      </w:r>
      <w:r>
        <w:t>28</w:t>
      </w:r>
      <w:r>
        <w:rPr>
          <w:rFonts w:hint="eastAsia"/>
        </w:rPr>
        <w:t>日</w:t>
      </w:r>
      <w:r w:rsidR="00754E5A">
        <w:rPr>
          <w:rFonts w:hint="eastAsia"/>
        </w:rPr>
        <w:t>の</w:t>
      </w:r>
      <w:r>
        <w:rPr>
          <w:rFonts w:hint="eastAsia"/>
        </w:rPr>
        <w:t>仙台地方裁判所</w:t>
      </w:r>
      <w:r w:rsidR="00FD29A0">
        <w:rPr>
          <w:rFonts w:hint="eastAsia"/>
        </w:rPr>
        <w:t>（中島基至裁判長）の不当判決</w:t>
      </w:r>
      <w:r>
        <w:rPr>
          <w:rFonts w:hint="eastAsia"/>
        </w:rPr>
        <w:t>を受け、</w:t>
      </w:r>
      <w:r>
        <w:t>DPI</w:t>
      </w:r>
      <w:r>
        <w:rPr>
          <w:rFonts w:hint="eastAsia"/>
        </w:rPr>
        <w:t>として緊急に声明を表明するものである。</w:t>
      </w:r>
    </w:p>
    <w:p w14:paraId="0DA068EE" w14:textId="11F795BB" w:rsidR="00FD29A0" w:rsidRDefault="00283564" w:rsidP="00283564">
      <w:r>
        <w:rPr>
          <w:rFonts w:hint="eastAsia"/>
        </w:rPr>
        <w:t xml:space="preserve">　</w:t>
      </w:r>
      <w:r w:rsidR="007F260D">
        <w:rPr>
          <w:rFonts w:hint="eastAsia"/>
        </w:rPr>
        <w:t>障害者のリプロダクティブ権を認め、旧優生保護法は憲法</w:t>
      </w:r>
      <w:r w:rsidR="007F260D">
        <w:rPr>
          <w:rFonts w:hint="eastAsia"/>
        </w:rPr>
        <w:t>13</w:t>
      </w:r>
      <w:r w:rsidR="007F260D">
        <w:rPr>
          <w:rFonts w:hint="eastAsia"/>
        </w:rPr>
        <w:t>条に違反し、無効であると</w:t>
      </w:r>
      <w:r w:rsidR="00D5604B">
        <w:rPr>
          <w:rFonts w:hint="eastAsia"/>
        </w:rPr>
        <w:t>の</w:t>
      </w:r>
      <w:r w:rsidR="007F260D">
        <w:rPr>
          <w:rFonts w:hint="eastAsia"/>
        </w:rPr>
        <w:t>判断を下した。これは</w:t>
      </w:r>
      <w:r w:rsidR="00754E5A">
        <w:rPr>
          <w:rFonts w:hint="eastAsia"/>
        </w:rPr>
        <w:t>原告の</w:t>
      </w:r>
      <w:r w:rsidR="00D5604B">
        <w:rPr>
          <w:rFonts w:hint="eastAsia"/>
        </w:rPr>
        <w:t>心からの</w:t>
      </w:r>
      <w:r w:rsidR="00754E5A">
        <w:rPr>
          <w:rFonts w:hint="eastAsia"/>
        </w:rPr>
        <w:t>訴え</w:t>
      </w:r>
      <w:r w:rsidR="00BF4698">
        <w:rPr>
          <w:rFonts w:hint="eastAsia"/>
        </w:rPr>
        <w:t>が突き動かしたもので</w:t>
      </w:r>
      <w:r w:rsidR="00754E5A">
        <w:rPr>
          <w:rFonts w:hint="eastAsia"/>
        </w:rPr>
        <w:t>あり、</w:t>
      </w:r>
      <w:r w:rsidR="00BF4698">
        <w:rPr>
          <w:rFonts w:hint="eastAsia"/>
        </w:rPr>
        <w:t>優生保護法を制定し推進してきた国の責任が厳しく問われなければならない。</w:t>
      </w:r>
    </w:p>
    <w:p w14:paraId="76E2F34B" w14:textId="5021B6B5" w:rsidR="00D15065" w:rsidRDefault="007F260D" w:rsidP="00D15065">
      <w:pPr>
        <w:ind w:firstLineChars="100" w:firstLine="220"/>
      </w:pPr>
      <w:r>
        <w:t>しかし、国会がリプロダクティブ権侵害に基づく損害を賠償する立法措置を執らなかった立法不作為と厚生労働大臣が損害を賠償する立法等の措置を執らなかった</w:t>
      </w:r>
      <w:r w:rsidR="00754E5A">
        <w:t>ことは</w:t>
      </w:r>
      <w:r>
        <w:t>違法ではない</w:t>
      </w:r>
      <w:r w:rsidR="00754E5A">
        <w:t>、</w:t>
      </w:r>
      <w:r>
        <w:t>と</w:t>
      </w:r>
      <w:r w:rsidR="00D5604B">
        <w:rPr>
          <w:rFonts w:hint="eastAsia"/>
        </w:rPr>
        <w:t>の</w:t>
      </w:r>
      <w:r>
        <w:t>判断は到底納得</w:t>
      </w:r>
      <w:r w:rsidR="00D15065">
        <w:t>できるものではない</w:t>
      </w:r>
      <w:r>
        <w:t>。裁判所はその理由として、「我が国においては</w:t>
      </w:r>
      <w:r w:rsidR="00BF4698">
        <w:rPr>
          <w:rFonts w:hint="eastAsia"/>
        </w:rPr>
        <w:t>リプロ</w:t>
      </w:r>
      <w:r>
        <w:rPr>
          <w:rFonts w:hint="eastAsia"/>
        </w:rPr>
        <w:t>ダ</w:t>
      </w:r>
      <w:r>
        <w:t>クティブ権をめぐる法的議論の蓄積が少なく、憲法違反の問題が生ずるとの司法判断が今までされてこなかった</w:t>
      </w:r>
      <w:r w:rsidR="004D18B8">
        <w:t>事情の下においては、権利行使の機会を確保するために所要の立法措置を執ることが必要不可欠であることが明白であったとはいえない</w:t>
      </w:r>
      <w:r>
        <w:t>」</w:t>
      </w:r>
      <w:r w:rsidR="004D18B8">
        <w:t>としている。優生保護法は憲法違反だが、法的議論の蓄積が少なかったため、損害賠償の法律を作らなかった</w:t>
      </w:r>
      <w:r w:rsidR="00D15065">
        <w:t>こと</w:t>
      </w:r>
      <w:r w:rsidR="001E7754">
        <w:t>は</w:t>
      </w:r>
      <w:r w:rsidR="004D18B8">
        <w:t>違法ではないということである。法的議論の蓄積がなければ被害者は救済されないのか。憲法に違反する法律をつくり、その法律によって多くの障害者が被害を受けたにもかかわらず、救済</w:t>
      </w:r>
      <w:r w:rsidR="00D15065">
        <w:t>しなくても違法ではないという判決は、障害者の人権を踏みにじるもので、不当判決と言わざるを得ない。</w:t>
      </w:r>
    </w:p>
    <w:p w14:paraId="59EA853C" w14:textId="4446BAFD" w:rsidR="00BF4698" w:rsidRDefault="00BF4698" w:rsidP="00D15065">
      <w:pPr>
        <w:ind w:firstLineChars="100" w:firstLine="220"/>
      </w:pPr>
      <w:r>
        <w:rPr>
          <w:rFonts w:hint="eastAsia"/>
        </w:rPr>
        <w:t>また、「優生保護法が広く推し進めた優生思想は社会に根強く残っていた」「本人が</w:t>
      </w:r>
      <w:r w:rsidR="00992185">
        <w:rPr>
          <w:rFonts w:hint="eastAsia"/>
        </w:rPr>
        <w:t>優生手術に関する情報</w:t>
      </w:r>
      <w:r>
        <w:rPr>
          <w:rFonts w:hint="eastAsia"/>
        </w:rPr>
        <w:t>を裏づける客観的証拠を入手すること自体も相当困難であった」と</w:t>
      </w:r>
      <w:r w:rsidR="00D5604B">
        <w:rPr>
          <w:rFonts w:hint="eastAsia"/>
        </w:rPr>
        <w:t>述べられている</w:t>
      </w:r>
      <w:r>
        <w:rPr>
          <w:rFonts w:hint="eastAsia"/>
        </w:rPr>
        <w:t>ような状況の中で、</w:t>
      </w:r>
      <w:r w:rsidR="00D5604B">
        <w:rPr>
          <w:rFonts w:hint="eastAsia"/>
        </w:rPr>
        <w:t>被害者は一体</w:t>
      </w:r>
      <w:r>
        <w:rPr>
          <w:rFonts w:hint="eastAsia"/>
        </w:rPr>
        <w:t>どうやって提訴でき</w:t>
      </w:r>
      <w:r w:rsidR="00D5604B">
        <w:rPr>
          <w:rFonts w:hint="eastAsia"/>
        </w:rPr>
        <w:t>た</w:t>
      </w:r>
      <w:r>
        <w:rPr>
          <w:rFonts w:hint="eastAsia"/>
        </w:rPr>
        <w:t>というのか。それにも関わらず、「</w:t>
      </w:r>
      <w:r w:rsidR="001E7754">
        <w:rPr>
          <w:rFonts w:hint="eastAsia"/>
        </w:rPr>
        <w:t>除斥</w:t>
      </w:r>
      <w:r>
        <w:rPr>
          <w:rFonts w:hint="eastAsia"/>
        </w:rPr>
        <w:t>期間」を理由に</w:t>
      </w:r>
      <w:r w:rsidR="00D5604B">
        <w:rPr>
          <w:rFonts w:hint="eastAsia"/>
        </w:rPr>
        <w:t>損害賠償</w:t>
      </w:r>
      <w:r>
        <w:rPr>
          <w:rFonts w:hint="eastAsia"/>
        </w:rPr>
        <w:t>請求を却下することは矛盾も甚だしい。</w:t>
      </w:r>
    </w:p>
    <w:p w14:paraId="15CCCF7F" w14:textId="053F3F55" w:rsidR="00D15065" w:rsidRPr="003D5F91" w:rsidRDefault="00283564" w:rsidP="00D15065">
      <w:pPr>
        <w:ind w:firstLineChars="100" w:firstLine="220"/>
      </w:pPr>
      <w:r>
        <w:rPr>
          <w:rFonts w:hint="eastAsia"/>
        </w:rPr>
        <w:lastRenderedPageBreak/>
        <w:t>私たち</w:t>
      </w:r>
      <w:r>
        <w:t>DPI</w:t>
      </w:r>
      <w:r>
        <w:rPr>
          <w:rFonts w:hint="eastAsia"/>
        </w:rPr>
        <w:t>は全国の仲間に、今回の不当判決を受けた</w:t>
      </w:r>
      <w:r>
        <w:t>2</w:t>
      </w:r>
      <w:r w:rsidR="00915683">
        <w:rPr>
          <w:rFonts w:hint="eastAsia"/>
        </w:rPr>
        <w:t>人</w:t>
      </w:r>
      <w:r w:rsidR="00D15065">
        <w:rPr>
          <w:rFonts w:hint="eastAsia"/>
        </w:rPr>
        <w:t>の控訴審において</w:t>
      </w:r>
      <w:r w:rsidR="00915683">
        <w:rPr>
          <w:rFonts w:hint="eastAsia"/>
        </w:rPr>
        <w:t>引き続き支援を</w:t>
      </w:r>
      <w:r w:rsidR="00872CCF">
        <w:rPr>
          <w:rFonts w:hint="eastAsia"/>
        </w:rPr>
        <w:t>呼びかけたい。</w:t>
      </w:r>
      <w:r w:rsidR="00754E5A">
        <w:rPr>
          <w:rFonts w:hint="eastAsia"/>
        </w:rPr>
        <w:t>同時に</w:t>
      </w:r>
      <w:r w:rsidR="00872CCF">
        <w:rPr>
          <w:rFonts w:hint="eastAsia"/>
        </w:rPr>
        <w:t>、</w:t>
      </w:r>
      <w:r w:rsidR="00915683">
        <w:rPr>
          <w:rFonts w:hint="eastAsia"/>
        </w:rPr>
        <w:t>全国で</w:t>
      </w:r>
      <w:r w:rsidR="00872CCF">
        <w:rPr>
          <w:rFonts w:hint="eastAsia"/>
        </w:rPr>
        <w:t>争われている裁判へも</w:t>
      </w:r>
      <w:r>
        <w:rPr>
          <w:rFonts w:hint="eastAsia"/>
        </w:rPr>
        <w:t>傍聴</w:t>
      </w:r>
      <w:r w:rsidR="00872CCF">
        <w:rPr>
          <w:rFonts w:hint="eastAsia"/>
        </w:rPr>
        <w:t>を始めとする支援を行い、</w:t>
      </w:r>
      <w:r w:rsidR="00D15065" w:rsidRPr="003D5F91">
        <w:rPr>
          <w:rFonts w:hint="eastAsia"/>
        </w:rPr>
        <w:t>2016</w:t>
      </w:r>
      <w:r w:rsidR="00D15065" w:rsidRPr="003D5F91">
        <w:rPr>
          <w:rFonts w:hint="eastAsia"/>
        </w:rPr>
        <w:t>年に起きた津久井やまゆり園・障害者殺傷事件に至る、社会に広く存在する優生思想の克服に向けて、今後も粘り強く取り組む決意である。</w:t>
      </w:r>
    </w:p>
    <w:sectPr w:rsidR="00D15065" w:rsidRPr="003D5F91" w:rsidSect="005A621D">
      <w:headerReference w:type="default" r:id="rId10"/>
      <w:headerReference w:type="first" r:id="rId11"/>
      <w:pgSz w:w="11907" w:h="16840" w:code="9"/>
      <w:pgMar w:top="1440" w:right="1080" w:bottom="1440" w:left="1080" w:header="851" w:footer="992" w:gutter="0"/>
      <w:cols w:space="425"/>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7B7C" w14:textId="77777777" w:rsidR="005C2786" w:rsidRDefault="005C2786">
      <w:pPr>
        <w:spacing w:line="240" w:lineRule="auto"/>
      </w:pPr>
      <w:r>
        <w:separator/>
      </w:r>
    </w:p>
  </w:endnote>
  <w:endnote w:type="continuationSeparator" w:id="0">
    <w:p w14:paraId="444DA58C" w14:textId="77777777" w:rsidR="005C2786" w:rsidRDefault="005C2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E80C6" w14:textId="77777777" w:rsidR="005C2786" w:rsidRDefault="005C2786">
      <w:pPr>
        <w:spacing w:line="240" w:lineRule="auto"/>
      </w:pPr>
      <w:r>
        <w:separator/>
      </w:r>
    </w:p>
  </w:footnote>
  <w:footnote w:type="continuationSeparator" w:id="0">
    <w:p w14:paraId="3E012026" w14:textId="77777777" w:rsidR="005C2786" w:rsidRDefault="005C27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3941" w14:textId="77777777" w:rsidR="00883B67" w:rsidRDefault="00883B67">
    <w:pPr>
      <w:pStyle w:val="a3"/>
    </w:pPr>
  </w:p>
  <w:p w14:paraId="3F143048" w14:textId="77777777" w:rsidR="00883B67" w:rsidRDefault="00883B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B110" w14:textId="77777777" w:rsidR="00883B67" w:rsidRPr="00883B67" w:rsidRDefault="00883B67">
    <w:pPr>
      <w:pStyle w:val="a3"/>
      <w:tabs>
        <w:tab w:val="clear" w:pos="4252"/>
        <w:tab w:val="left" w:pos="1080"/>
      </w:tabs>
      <w:snapToGrid w:val="0"/>
      <w:spacing w:line="240" w:lineRule="atLeast"/>
      <w:jc w:val="center"/>
      <w:rPr>
        <w:rFonts w:ascii="Bookman Old Style" w:eastAsia="HG丸ｺﾞｼｯｸM-PRO" w:hAnsi="Bookman Old Style"/>
        <w:b/>
        <w:i/>
        <w:sz w:val="28"/>
      </w:rPr>
    </w:pPr>
    <w:r w:rsidRPr="00883B67">
      <w:rPr>
        <w:rFonts w:ascii="Bookman Old Style" w:eastAsia="HG丸ｺﾞｼｯｸM-PRO" w:hAnsi="Bookman Old Style" w:hint="eastAsia"/>
        <w:b/>
        <w:i/>
        <w:sz w:val="28"/>
      </w:rPr>
      <w:t>特定非営利活動法人　ＤＰＩ（障害者インターナショナル）日本会議</w:t>
    </w:r>
  </w:p>
  <w:p w14:paraId="08D38DA1" w14:textId="77777777" w:rsidR="00883B67" w:rsidRPr="00883B67" w:rsidRDefault="00883B67">
    <w:pPr>
      <w:pStyle w:val="a3"/>
      <w:tabs>
        <w:tab w:val="clear" w:pos="4252"/>
        <w:tab w:val="left" w:pos="1080"/>
      </w:tabs>
      <w:snapToGrid w:val="0"/>
      <w:spacing w:line="240" w:lineRule="atLeast"/>
      <w:jc w:val="center"/>
      <w:rPr>
        <w:rFonts w:ascii="Century Gothic" w:hAnsi="Century Gothic"/>
        <w:i/>
        <w:sz w:val="20"/>
      </w:rPr>
    </w:pPr>
    <w:r w:rsidRPr="00883B67">
      <w:rPr>
        <w:rFonts w:ascii="Century Gothic" w:hAnsi="Century Gothic"/>
        <w:i/>
        <w:sz w:val="20"/>
      </w:rPr>
      <w:t>Japan National Assembly of Disabled Peoples’ International</w:t>
    </w:r>
    <w:r w:rsidRPr="00883B67">
      <w:rPr>
        <w:rFonts w:ascii="Century Gothic" w:hAnsi="Century Gothic" w:hint="eastAsia"/>
        <w:i/>
        <w:sz w:val="20"/>
      </w:rPr>
      <w:t xml:space="preserve">　</w:t>
    </w:r>
    <w:r w:rsidRPr="00883B67">
      <w:rPr>
        <w:rFonts w:ascii="Century Gothic" w:hAnsi="Century Gothic"/>
        <w:i/>
        <w:sz w:val="20"/>
      </w:rPr>
      <w:t>(DPI-JAPAN)</w:t>
    </w:r>
  </w:p>
  <w:p w14:paraId="36ED12A9" w14:textId="77777777" w:rsidR="00883B67" w:rsidRPr="00883B67" w:rsidRDefault="00883B67">
    <w:pPr>
      <w:pStyle w:val="a3"/>
      <w:jc w:val="center"/>
      <w:rPr>
        <w:rFonts w:ascii="ＭＳ 明朝"/>
        <w:sz w:val="24"/>
      </w:rPr>
    </w:pPr>
  </w:p>
  <w:p w14:paraId="3FF1A793" w14:textId="77777777" w:rsidR="00883B67" w:rsidRPr="0003533C" w:rsidRDefault="00883B67">
    <w:pPr>
      <w:pStyle w:val="a3"/>
      <w:jc w:val="center"/>
      <w:rPr>
        <w:rFonts w:ascii="ＭＳ ゴシック" w:eastAsia="ＭＳ ゴシック" w:hAnsi="ＭＳ ゴシック"/>
      </w:rPr>
    </w:pPr>
    <w:r w:rsidRPr="0003533C">
      <w:rPr>
        <w:rFonts w:ascii="ＭＳ ゴシック" w:eastAsia="ＭＳ ゴシック" w:hAnsi="ＭＳ ゴシック" w:hint="eastAsia"/>
      </w:rPr>
      <w:t>〒</w:t>
    </w:r>
    <w:r w:rsidRPr="0003533C">
      <w:rPr>
        <w:rFonts w:ascii="ＭＳ ゴシック" w:eastAsia="ＭＳ ゴシック" w:hAnsi="ＭＳ ゴシック"/>
      </w:rPr>
      <w:t>101-0054　東京都千代田区神田錦町3-11-8　武蔵野ビル５F</w:t>
    </w:r>
  </w:p>
  <w:p w14:paraId="34B68580" w14:textId="77777777" w:rsidR="00883B67" w:rsidRPr="0003533C" w:rsidRDefault="00883B67">
    <w:pPr>
      <w:pStyle w:val="a3"/>
      <w:jc w:val="center"/>
      <w:rPr>
        <w:rFonts w:ascii="ＭＳ ゴシック" w:eastAsia="ＭＳ ゴシック" w:hAnsi="ＭＳ ゴシック"/>
      </w:rPr>
    </w:pPr>
    <w:r w:rsidRPr="0003533C">
      <w:rPr>
        <w:rFonts w:ascii="ＭＳ ゴシック" w:eastAsia="ＭＳ ゴシック" w:hAnsi="ＭＳ ゴシック"/>
      </w:rPr>
      <w:t xml:space="preserve">Tel: (03)5282-3730   Fax: (03)5282-0017  　　</w:t>
    </w:r>
  </w:p>
  <w:p w14:paraId="592C43D5" w14:textId="77777777" w:rsidR="00883B67" w:rsidRPr="0003533C" w:rsidRDefault="00883B67">
    <w:pPr>
      <w:pStyle w:val="a3"/>
      <w:jc w:val="center"/>
      <w:rPr>
        <w:rFonts w:ascii="ＭＳ ゴシック" w:eastAsia="ＭＳ ゴシック" w:hAnsi="ＭＳ ゴシック"/>
      </w:rPr>
    </w:pPr>
    <w:r w:rsidRPr="0003533C">
      <w:rPr>
        <w:rFonts w:ascii="ＭＳ ゴシック" w:eastAsia="ＭＳ ゴシック" w:hAnsi="ＭＳ ゴシック"/>
      </w:rPr>
      <w:t>E-mail: office@dpi-japan.org</w:t>
    </w:r>
  </w:p>
  <w:p w14:paraId="12333566" w14:textId="77777777" w:rsidR="00883B67" w:rsidRPr="0003533C" w:rsidRDefault="00883B67">
    <w:pPr>
      <w:pStyle w:val="a3"/>
      <w:jc w:val="center"/>
      <w:rPr>
        <w:rFonts w:ascii="ＭＳ ゴシック" w:eastAsia="ＭＳ ゴシック" w:hAnsi="ＭＳ ゴシック"/>
      </w:rPr>
    </w:pPr>
    <w:r w:rsidRPr="0003533C">
      <w:rPr>
        <w:rFonts w:ascii="ＭＳ ゴシック" w:eastAsia="ＭＳ ゴシック" w:hAnsi="ＭＳ ゴシック"/>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435"/>
    <w:multiLevelType w:val="hybridMultilevel"/>
    <w:tmpl w:val="A14C5922"/>
    <w:lvl w:ilvl="0" w:tplc="0998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1122D"/>
    <w:multiLevelType w:val="hybridMultilevel"/>
    <w:tmpl w:val="D7428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C66F5"/>
    <w:multiLevelType w:val="hybridMultilevel"/>
    <w:tmpl w:val="709A36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80156"/>
    <w:multiLevelType w:val="hybridMultilevel"/>
    <w:tmpl w:val="D83C007E"/>
    <w:lvl w:ilvl="0" w:tplc="09B247B8">
      <w:start w:val="1"/>
      <w:numFmt w:val="bullet"/>
      <w:lvlText w:val=""/>
      <w:lvlJc w:val="left"/>
      <w:pPr>
        <w:ind w:left="999" w:hanging="420"/>
      </w:pPr>
      <w:rPr>
        <w:rFonts w:ascii="Wingdings" w:hAnsi="Wingdings" w:hint="default"/>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381127A7"/>
    <w:multiLevelType w:val="hybridMultilevel"/>
    <w:tmpl w:val="04360F84"/>
    <w:lvl w:ilvl="0" w:tplc="09B247B8">
      <w:start w:val="1"/>
      <w:numFmt w:val="bullet"/>
      <w:lvlText w:val=""/>
      <w:lvlJc w:val="left"/>
      <w:pPr>
        <w:ind w:left="999" w:hanging="420"/>
      </w:pPr>
      <w:rPr>
        <w:rFonts w:ascii="Wingdings" w:hAnsi="Wingdings" w:hint="default"/>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7" w15:restartNumberingAfterBreak="0">
    <w:nsid w:val="4D7B3726"/>
    <w:multiLevelType w:val="hybridMultilevel"/>
    <w:tmpl w:val="AE12605A"/>
    <w:lvl w:ilvl="0" w:tplc="BB5654B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43D5F"/>
    <w:multiLevelType w:val="hybridMultilevel"/>
    <w:tmpl w:val="3D78B1F2"/>
    <w:lvl w:ilvl="0" w:tplc="09B247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9"/>
  </w:num>
  <w:num w:numId="3">
    <w:abstractNumId w:val="3"/>
  </w:num>
  <w:num w:numId="4">
    <w:abstractNumId w:val="0"/>
  </w:num>
  <w:num w:numId="5">
    <w:abstractNumId w:val="1"/>
  </w:num>
  <w:num w:numId="6">
    <w:abstractNumId w:val="2"/>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0A7B"/>
    <w:rsid w:val="00002220"/>
    <w:rsid w:val="0001391C"/>
    <w:rsid w:val="0001414A"/>
    <w:rsid w:val="00020E9F"/>
    <w:rsid w:val="00022343"/>
    <w:rsid w:val="000337B2"/>
    <w:rsid w:val="00034FD6"/>
    <w:rsid w:val="0003533C"/>
    <w:rsid w:val="000353AB"/>
    <w:rsid w:val="00041800"/>
    <w:rsid w:val="00050F94"/>
    <w:rsid w:val="00056DA7"/>
    <w:rsid w:val="000656FC"/>
    <w:rsid w:val="00074584"/>
    <w:rsid w:val="000C5921"/>
    <w:rsid w:val="000D6A60"/>
    <w:rsid w:val="000E626E"/>
    <w:rsid w:val="000E726C"/>
    <w:rsid w:val="00126F11"/>
    <w:rsid w:val="00126F54"/>
    <w:rsid w:val="001453E6"/>
    <w:rsid w:val="001573D6"/>
    <w:rsid w:val="0015764F"/>
    <w:rsid w:val="00166F2A"/>
    <w:rsid w:val="0017139F"/>
    <w:rsid w:val="00196C70"/>
    <w:rsid w:val="001A23A3"/>
    <w:rsid w:val="001B21A1"/>
    <w:rsid w:val="001B3C9B"/>
    <w:rsid w:val="001B64BF"/>
    <w:rsid w:val="001B7394"/>
    <w:rsid w:val="001B7C90"/>
    <w:rsid w:val="001C0C50"/>
    <w:rsid w:val="001C2473"/>
    <w:rsid w:val="001C60C6"/>
    <w:rsid w:val="001D209E"/>
    <w:rsid w:val="001E7754"/>
    <w:rsid w:val="001F2040"/>
    <w:rsid w:val="001F39A3"/>
    <w:rsid w:val="001F42FA"/>
    <w:rsid w:val="001F43E2"/>
    <w:rsid w:val="002057B9"/>
    <w:rsid w:val="00205ED5"/>
    <w:rsid w:val="00206702"/>
    <w:rsid w:val="00213804"/>
    <w:rsid w:val="00215849"/>
    <w:rsid w:val="002261E7"/>
    <w:rsid w:val="0022655C"/>
    <w:rsid w:val="00242AE2"/>
    <w:rsid w:val="00244B4B"/>
    <w:rsid w:val="0025724A"/>
    <w:rsid w:val="002749D5"/>
    <w:rsid w:val="00283564"/>
    <w:rsid w:val="00286455"/>
    <w:rsid w:val="002A1368"/>
    <w:rsid w:val="002A390F"/>
    <w:rsid w:val="002B203D"/>
    <w:rsid w:val="002D0D82"/>
    <w:rsid w:val="0030079B"/>
    <w:rsid w:val="003147C5"/>
    <w:rsid w:val="003212BB"/>
    <w:rsid w:val="00321AA4"/>
    <w:rsid w:val="00324EF8"/>
    <w:rsid w:val="003453B1"/>
    <w:rsid w:val="00345DCF"/>
    <w:rsid w:val="00346E46"/>
    <w:rsid w:val="00352E8B"/>
    <w:rsid w:val="00353428"/>
    <w:rsid w:val="0037659C"/>
    <w:rsid w:val="00381469"/>
    <w:rsid w:val="00396CBE"/>
    <w:rsid w:val="003B08B0"/>
    <w:rsid w:val="003B37AB"/>
    <w:rsid w:val="003C0BB4"/>
    <w:rsid w:val="003C26BE"/>
    <w:rsid w:val="003C369D"/>
    <w:rsid w:val="003C4037"/>
    <w:rsid w:val="003D5F91"/>
    <w:rsid w:val="003E083C"/>
    <w:rsid w:val="003E4674"/>
    <w:rsid w:val="00411E2E"/>
    <w:rsid w:val="004149F5"/>
    <w:rsid w:val="00440BBB"/>
    <w:rsid w:val="004411EC"/>
    <w:rsid w:val="004541A0"/>
    <w:rsid w:val="00465CD9"/>
    <w:rsid w:val="00473B66"/>
    <w:rsid w:val="004A0098"/>
    <w:rsid w:val="004A3B99"/>
    <w:rsid w:val="004A47A5"/>
    <w:rsid w:val="004B1030"/>
    <w:rsid w:val="004B13EF"/>
    <w:rsid w:val="004B55C3"/>
    <w:rsid w:val="004C1D1D"/>
    <w:rsid w:val="004C7DF1"/>
    <w:rsid w:val="004D18B8"/>
    <w:rsid w:val="004D4519"/>
    <w:rsid w:val="004E1356"/>
    <w:rsid w:val="004E5F98"/>
    <w:rsid w:val="004F3C39"/>
    <w:rsid w:val="004F654A"/>
    <w:rsid w:val="0050793C"/>
    <w:rsid w:val="0052385F"/>
    <w:rsid w:val="00526E75"/>
    <w:rsid w:val="005328F0"/>
    <w:rsid w:val="00535A1D"/>
    <w:rsid w:val="00535A22"/>
    <w:rsid w:val="00540185"/>
    <w:rsid w:val="005411B1"/>
    <w:rsid w:val="005428DB"/>
    <w:rsid w:val="00544179"/>
    <w:rsid w:val="005622B5"/>
    <w:rsid w:val="005710B9"/>
    <w:rsid w:val="00572061"/>
    <w:rsid w:val="0057294E"/>
    <w:rsid w:val="005830B5"/>
    <w:rsid w:val="005834F5"/>
    <w:rsid w:val="00584A8B"/>
    <w:rsid w:val="00586535"/>
    <w:rsid w:val="00595B6D"/>
    <w:rsid w:val="005A621D"/>
    <w:rsid w:val="005A64D5"/>
    <w:rsid w:val="005A6E3E"/>
    <w:rsid w:val="005B3F9E"/>
    <w:rsid w:val="005B50E4"/>
    <w:rsid w:val="005B7011"/>
    <w:rsid w:val="005B7416"/>
    <w:rsid w:val="005C2786"/>
    <w:rsid w:val="005C4878"/>
    <w:rsid w:val="005C5BA2"/>
    <w:rsid w:val="005E7E2C"/>
    <w:rsid w:val="005F7650"/>
    <w:rsid w:val="0064533C"/>
    <w:rsid w:val="00645FA8"/>
    <w:rsid w:val="006534A3"/>
    <w:rsid w:val="006606EF"/>
    <w:rsid w:val="006610BC"/>
    <w:rsid w:val="00672D01"/>
    <w:rsid w:val="00673C00"/>
    <w:rsid w:val="00673C5A"/>
    <w:rsid w:val="006824D4"/>
    <w:rsid w:val="006A2D30"/>
    <w:rsid w:val="006B3243"/>
    <w:rsid w:val="006B686A"/>
    <w:rsid w:val="006C1856"/>
    <w:rsid w:val="006D354B"/>
    <w:rsid w:val="006D4B32"/>
    <w:rsid w:val="006D4C02"/>
    <w:rsid w:val="006F24D5"/>
    <w:rsid w:val="006F5362"/>
    <w:rsid w:val="006F5493"/>
    <w:rsid w:val="0070339B"/>
    <w:rsid w:val="007157D6"/>
    <w:rsid w:val="007166CA"/>
    <w:rsid w:val="007428FE"/>
    <w:rsid w:val="00745E4D"/>
    <w:rsid w:val="00754E5A"/>
    <w:rsid w:val="0076005D"/>
    <w:rsid w:val="00760DAB"/>
    <w:rsid w:val="00763167"/>
    <w:rsid w:val="00777816"/>
    <w:rsid w:val="0078556E"/>
    <w:rsid w:val="00786C31"/>
    <w:rsid w:val="007A499F"/>
    <w:rsid w:val="007B125D"/>
    <w:rsid w:val="007B36A5"/>
    <w:rsid w:val="007C162E"/>
    <w:rsid w:val="007C5522"/>
    <w:rsid w:val="007E0C34"/>
    <w:rsid w:val="007E6692"/>
    <w:rsid w:val="007F260D"/>
    <w:rsid w:val="008047B1"/>
    <w:rsid w:val="0081706F"/>
    <w:rsid w:val="00824D98"/>
    <w:rsid w:val="008478A5"/>
    <w:rsid w:val="008534F2"/>
    <w:rsid w:val="00862A4F"/>
    <w:rsid w:val="00871ADB"/>
    <w:rsid w:val="00872CCF"/>
    <w:rsid w:val="008742D1"/>
    <w:rsid w:val="00874B35"/>
    <w:rsid w:val="00883B67"/>
    <w:rsid w:val="0088794A"/>
    <w:rsid w:val="00891534"/>
    <w:rsid w:val="008969BC"/>
    <w:rsid w:val="008B13BF"/>
    <w:rsid w:val="008B448A"/>
    <w:rsid w:val="008B5883"/>
    <w:rsid w:val="008C4AEC"/>
    <w:rsid w:val="008C65C1"/>
    <w:rsid w:val="008D525A"/>
    <w:rsid w:val="008E1C5D"/>
    <w:rsid w:val="008E1EF4"/>
    <w:rsid w:val="008E4095"/>
    <w:rsid w:val="008E7230"/>
    <w:rsid w:val="008F4980"/>
    <w:rsid w:val="0091450C"/>
    <w:rsid w:val="00915683"/>
    <w:rsid w:val="00915AAF"/>
    <w:rsid w:val="00917B82"/>
    <w:rsid w:val="0092185F"/>
    <w:rsid w:val="00933774"/>
    <w:rsid w:val="009339B5"/>
    <w:rsid w:val="00935BB6"/>
    <w:rsid w:val="00941B1F"/>
    <w:rsid w:val="00954BD9"/>
    <w:rsid w:val="0095626C"/>
    <w:rsid w:val="00976279"/>
    <w:rsid w:val="00977958"/>
    <w:rsid w:val="00987226"/>
    <w:rsid w:val="00992185"/>
    <w:rsid w:val="009978CB"/>
    <w:rsid w:val="009A33FF"/>
    <w:rsid w:val="009A349D"/>
    <w:rsid w:val="009C4CAE"/>
    <w:rsid w:val="009C7605"/>
    <w:rsid w:val="009D0D87"/>
    <w:rsid w:val="009D1441"/>
    <w:rsid w:val="009D7C12"/>
    <w:rsid w:val="00A009A3"/>
    <w:rsid w:val="00A013C2"/>
    <w:rsid w:val="00A0468F"/>
    <w:rsid w:val="00A049CA"/>
    <w:rsid w:val="00A0792D"/>
    <w:rsid w:val="00A15D62"/>
    <w:rsid w:val="00A17144"/>
    <w:rsid w:val="00A31FF0"/>
    <w:rsid w:val="00A3449B"/>
    <w:rsid w:val="00A34638"/>
    <w:rsid w:val="00A509DD"/>
    <w:rsid w:val="00A51AF4"/>
    <w:rsid w:val="00A551C3"/>
    <w:rsid w:val="00A601D9"/>
    <w:rsid w:val="00A64BC1"/>
    <w:rsid w:val="00A67065"/>
    <w:rsid w:val="00A85DA0"/>
    <w:rsid w:val="00A94C64"/>
    <w:rsid w:val="00AB3E93"/>
    <w:rsid w:val="00AB4420"/>
    <w:rsid w:val="00AB44EF"/>
    <w:rsid w:val="00AB6DF5"/>
    <w:rsid w:val="00AD1649"/>
    <w:rsid w:val="00AF40A7"/>
    <w:rsid w:val="00B027A5"/>
    <w:rsid w:val="00B1260E"/>
    <w:rsid w:val="00B14163"/>
    <w:rsid w:val="00B20B81"/>
    <w:rsid w:val="00B21ED9"/>
    <w:rsid w:val="00B32222"/>
    <w:rsid w:val="00B37527"/>
    <w:rsid w:val="00B42D15"/>
    <w:rsid w:val="00B4458A"/>
    <w:rsid w:val="00B50072"/>
    <w:rsid w:val="00B50E78"/>
    <w:rsid w:val="00B64CEA"/>
    <w:rsid w:val="00B67015"/>
    <w:rsid w:val="00B70CAE"/>
    <w:rsid w:val="00B71662"/>
    <w:rsid w:val="00B81407"/>
    <w:rsid w:val="00B833D9"/>
    <w:rsid w:val="00B87784"/>
    <w:rsid w:val="00BA2949"/>
    <w:rsid w:val="00BA3033"/>
    <w:rsid w:val="00BB2ECC"/>
    <w:rsid w:val="00BD3763"/>
    <w:rsid w:val="00BD7523"/>
    <w:rsid w:val="00BE70EA"/>
    <w:rsid w:val="00BF14E6"/>
    <w:rsid w:val="00BF4698"/>
    <w:rsid w:val="00BF5175"/>
    <w:rsid w:val="00BF7FB0"/>
    <w:rsid w:val="00C04CBB"/>
    <w:rsid w:val="00C2084A"/>
    <w:rsid w:val="00C20F13"/>
    <w:rsid w:val="00C3606C"/>
    <w:rsid w:val="00C57B7C"/>
    <w:rsid w:val="00C63862"/>
    <w:rsid w:val="00C65AE0"/>
    <w:rsid w:val="00C7421F"/>
    <w:rsid w:val="00C870EF"/>
    <w:rsid w:val="00C941F4"/>
    <w:rsid w:val="00CD4EBF"/>
    <w:rsid w:val="00D0276D"/>
    <w:rsid w:val="00D12087"/>
    <w:rsid w:val="00D15065"/>
    <w:rsid w:val="00D200A2"/>
    <w:rsid w:val="00D33B07"/>
    <w:rsid w:val="00D42CE8"/>
    <w:rsid w:val="00D44EFD"/>
    <w:rsid w:val="00D5018C"/>
    <w:rsid w:val="00D5604B"/>
    <w:rsid w:val="00D57A13"/>
    <w:rsid w:val="00D63CDC"/>
    <w:rsid w:val="00D85443"/>
    <w:rsid w:val="00D9128D"/>
    <w:rsid w:val="00D94245"/>
    <w:rsid w:val="00DA5D13"/>
    <w:rsid w:val="00DD3A9B"/>
    <w:rsid w:val="00DE5413"/>
    <w:rsid w:val="00DE6FA9"/>
    <w:rsid w:val="00DF04A0"/>
    <w:rsid w:val="00DF3EFB"/>
    <w:rsid w:val="00E00CD0"/>
    <w:rsid w:val="00E2014F"/>
    <w:rsid w:val="00E51B37"/>
    <w:rsid w:val="00E5542A"/>
    <w:rsid w:val="00E87F15"/>
    <w:rsid w:val="00E94012"/>
    <w:rsid w:val="00E94508"/>
    <w:rsid w:val="00EA1A16"/>
    <w:rsid w:val="00EB205C"/>
    <w:rsid w:val="00EB3174"/>
    <w:rsid w:val="00EB3500"/>
    <w:rsid w:val="00EC1812"/>
    <w:rsid w:val="00EC1844"/>
    <w:rsid w:val="00ED417D"/>
    <w:rsid w:val="00ED5CAC"/>
    <w:rsid w:val="00EE3A6E"/>
    <w:rsid w:val="00EE4327"/>
    <w:rsid w:val="00EE51CE"/>
    <w:rsid w:val="00EE760C"/>
    <w:rsid w:val="00F00421"/>
    <w:rsid w:val="00F00552"/>
    <w:rsid w:val="00F026F3"/>
    <w:rsid w:val="00F20D0F"/>
    <w:rsid w:val="00F241CE"/>
    <w:rsid w:val="00F3389E"/>
    <w:rsid w:val="00F33C4F"/>
    <w:rsid w:val="00F36120"/>
    <w:rsid w:val="00F3660E"/>
    <w:rsid w:val="00F40680"/>
    <w:rsid w:val="00F40C12"/>
    <w:rsid w:val="00F53A8B"/>
    <w:rsid w:val="00F641DF"/>
    <w:rsid w:val="00F65502"/>
    <w:rsid w:val="00F702A4"/>
    <w:rsid w:val="00F710E6"/>
    <w:rsid w:val="00F7746A"/>
    <w:rsid w:val="00F80F10"/>
    <w:rsid w:val="00F81B1B"/>
    <w:rsid w:val="00FA3EF9"/>
    <w:rsid w:val="00FA5927"/>
    <w:rsid w:val="00FB0DBC"/>
    <w:rsid w:val="00FB25C6"/>
    <w:rsid w:val="00FC10FF"/>
    <w:rsid w:val="00FD29A0"/>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27D9D"/>
  <w15:docId w15:val="{2E1C516B-8862-4230-8BB2-FEA6D61C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0B5"/>
  </w:style>
  <w:style w:type="paragraph" w:styleId="1">
    <w:name w:val="heading 1"/>
    <w:basedOn w:val="a"/>
    <w:next w:val="a"/>
    <w:link w:val="10"/>
    <w:uiPriority w:val="9"/>
    <w:qFormat/>
    <w:rsid w:val="00583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830B5"/>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5830B5"/>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5830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830B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830B5"/>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5830B5"/>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5830B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830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ind w:leftChars="400" w:left="840"/>
    </w:p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 w:type="paragraph" w:styleId="Web">
    <w:name w:val="Normal (Web)"/>
    <w:basedOn w:val="a"/>
    <w:uiPriority w:val="99"/>
    <w:semiHidden/>
    <w:unhideWhenUsed/>
    <w:rsid w:val="005411B1"/>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e">
    <w:name w:val="Hyperlink"/>
    <w:basedOn w:val="a0"/>
    <w:uiPriority w:val="99"/>
    <w:unhideWhenUsed/>
    <w:rsid w:val="003E4674"/>
    <w:rPr>
      <w:color w:val="0000FF" w:themeColor="hyperlink"/>
      <w:u w:val="single"/>
    </w:rPr>
  </w:style>
  <w:style w:type="character" w:styleId="af">
    <w:name w:val="FollowedHyperlink"/>
    <w:basedOn w:val="a0"/>
    <w:uiPriority w:val="99"/>
    <w:semiHidden/>
    <w:unhideWhenUsed/>
    <w:rsid w:val="000656FC"/>
    <w:rPr>
      <w:color w:val="800080" w:themeColor="followedHyperlink"/>
      <w:u w:val="single"/>
    </w:rPr>
  </w:style>
  <w:style w:type="character" w:customStyle="1" w:styleId="11">
    <w:name w:val="未解決のメンション1"/>
    <w:basedOn w:val="a0"/>
    <w:uiPriority w:val="99"/>
    <w:semiHidden/>
    <w:unhideWhenUsed/>
    <w:rsid w:val="000656FC"/>
    <w:rPr>
      <w:color w:val="605E5C"/>
      <w:shd w:val="clear" w:color="auto" w:fill="E1DFDD"/>
    </w:rPr>
  </w:style>
  <w:style w:type="paragraph" w:styleId="af0">
    <w:name w:val="Revision"/>
    <w:hidden/>
    <w:uiPriority w:val="99"/>
    <w:semiHidden/>
    <w:rsid w:val="00FA3EF9"/>
    <w:rPr>
      <w:rFonts w:ascii="Times New Roman" w:eastAsia="ＭＳ 明朝"/>
      <w:sz w:val="21"/>
    </w:rPr>
  </w:style>
  <w:style w:type="character" w:styleId="af1">
    <w:name w:val="annotation reference"/>
    <w:basedOn w:val="a0"/>
    <w:uiPriority w:val="99"/>
    <w:semiHidden/>
    <w:unhideWhenUsed/>
    <w:rsid w:val="00F80F10"/>
    <w:rPr>
      <w:sz w:val="18"/>
      <w:szCs w:val="18"/>
    </w:rPr>
  </w:style>
  <w:style w:type="paragraph" w:styleId="af2">
    <w:name w:val="annotation text"/>
    <w:basedOn w:val="a"/>
    <w:link w:val="af3"/>
    <w:uiPriority w:val="99"/>
    <w:semiHidden/>
    <w:unhideWhenUsed/>
    <w:rsid w:val="00F80F10"/>
  </w:style>
  <w:style w:type="character" w:customStyle="1" w:styleId="af3">
    <w:name w:val="コメント文字列 (文字)"/>
    <w:basedOn w:val="a0"/>
    <w:link w:val="af2"/>
    <w:uiPriority w:val="99"/>
    <w:semiHidden/>
    <w:rsid w:val="00F80F10"/>
    <w:rPr>
      <w:rFonts w:ascii="Times New Roman" w:eastAsia="ＭＳ 明朝"/>
      <w:sz w:val="21"/>
    </w:rPr>
  </w:style>
  <w:style w:type="paragraph" w:styleId="af4">
    <w:name w:val="annotation subject"/>
    <w:basedOn w:val="af2"/>
    <w:next w:val="af2"/>
    <w:link w:val="af5"/>
    <w:uiPriority w:val="99"/>
    <w:semiHidden/>
    <w:unhideWhenUsed/>
    <w:rsid w:val="00F80F10"/>
    <w:rPr>
      <w:b/>
      <w:bCs/>
    </w:rPr>
  </w:style>
  <w:style w:type="character" w:customStyle="1" w:styleId="af5">
    <w:name w:val="コメント内容 (文字)"/>
    <w:basedOn w:val="af3"/>
    <w:link w:val="af4"/>
    <w:uiPriority w:val="99"/>
    <w:semiHidden/>
    <w:rsid w:val="00F80F10"/>
    <w:rPr>
      <w:rFonts w:ascii="Times New Roman" w:eastAsia="ＭＳ 明朝"/>
      <w:b/>
      <w:bCs/>
      <w:sz w:val="21"/>
    </w:rPr>
  </w:style>
  <w:style w:type="paragraph" w:styleId="af6">
    <w:name w:val="No Spacing"/>
    <w:uiPriority w:val="1"/>
    <w:qFormat/>
    <w:rsid w:val="005830B5"/>
    <w:pPr>
      <w:spacing w:after="0" w:line="240" w:lineRule="auto"/>
    </w:pPr>
  </w:style>
  <w:style w:type="character" w:customStyle="1" w:styleId="10">
    <w:name w:val="見出し 1 (文字)"/>
    <w:basedOn w:val="a0"/>
    <w:link w:val="1"/>
    <w:uiPriority w:val="9"/>
    <w:rsid w:val="005830B5"/>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5830B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5830B5"/>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5830B5"/>
    <w:rPr>
      <w:rFonts w:asciiTheme="majorHAnsi" w:eastAsiaTheme="majorEastAsia" w:hAnsiTheme="majorHAnsi" w:cstheme="majorBidi"/>
      <w:i/>
      <w:iCs/>
      <w:color w:val="365F91" w:themeColor="accent1" w:themeShade="BF"/>
    </w:rPr>
  </w:style>
  <w:style w:type="character" w:customStyle="1" w:styleId="50">
    <w:name w:val="見出し 5 (文字)"/>
    <w:basedOn w:val="a0"/>
    <w:link w:val="5"/>
    <w:uiPriority w:val="9"/>
    <w:semiHidden/>
    <w:rsid w:val="005830B5"/>
    <w:rPr>
      <w:rFonts w:asciiTheme="majorHAnsi" w:eastAsiaTheme="majorEastAsia" w:hAnsiTheme="majorHAnsi" w:cstheme="majorBidi"/>
      <w:color w:val="365F91" w:themeColor="accent1" w:themeShade="BF"/>
    </w:rPr>
  </w:style>
  <w:style w:type="character" w:customStyle="1" w:styleId="60">
    <w:name w:val="見出し 6 (文字)"/>
    <w:basedOn w:val="a0"/>
    <w:link w:val="6"/>
    <w:uiPriority w:val="9"/>
    <w:semiHidden/>
    <w:rsid w:val="005830B5"/>
    <w:rPr>
      <w:rFonts w:asciiTheme="majorHAnsi" w:eastAsiaTheme="majorEastAsia" w:hAnsiTheme="majorHAnsi" w:cstheme="majorBidi"/>
      <w:color w:val="244061" w:themeColor="accent1" w:themeShade="80"/>
    </w:rPr>
  </w:style>
  <w:style w:type="character" w:customStyle="1" w:styleId="70">
    <w:name w:val="見出し 7 (文字)"/>
    <w:basedOn w:val="a0"/>
    <w:link w:val="7"/>
    <w:uiPriority w:val="9"/>
    <w:semiHidden/>
    <w:rsid w:val="005830B5"/>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5830B5"/>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5830B5"/>
    <w:rPr>
      <w:rFonts w:asciiTheme="majorHAnsi" w:eastAsiaTheme="majorEastAsia" w:hAnsiTheme="majorHAnsi" w:cstheme="majorBidi"/>
      <w:i/>
      <w:iCs/>
      <w:color w:val="262626" w:themeColor="text1" w:themeTint="D9"/>
      <w:sz w:val="21"/>
      <w:szCs w:val="21"/>
    </w:rPr>
  </w:style>
  <w:style w:type="paragraph" w:styleId="af7">
    <w:name w:val="caption"/>
    <w:basedOn w:val="a"/>
    <w:next w:val="a"/>
    <w:uiPriority w:val="35"/>
    <w:semiHidden/>
    <w:unhideWhenUsed/>
    <w:qFormat/>
    <w:rsid w:val="005830B5"/>
    <w:pPr>
      <w:spacing w:after="200" w:line="240" w:lineRule="auto"/>
    </w:pPr>
    <w:rPr>
      <w:i/>
      <w:iCs/>
      <w:color w:val="1F497D" w:themeColor="text2"/>
      <w:sz w:val="18"/>
      <w:szCs w:val="18"/>
    </w:rPr>
  </w:style>
  <w:style w:type="paragraph" w:styleId="af8">
    <w:name w:val="Title"/>
    <w:basedOn w:val="a"/>
    <w:next w:val="a"/>
    <w:link w:val="af9"/>
    <w:uiPriority w:val="10"/>
    <w:qFormat/>
    <w:rsid w:val="005830B5"/>
    <w:pPr>
      <w:spacing w:after="0" w:line="240" w:lineRule="auto"/>
      <w:contextualSpacing/>
    </w:pPr>
    <w:rPr>
      <w:rFonts w:asciiTheme="majorHAnsi" w:eastAsiaTheme="majorEastAsia" w:hAnsiTheme="majorHAnsi" w:cstheme="majorBidi"/>
      <w:spacing w:val="-10"/>
      <w:sz w:val="56"/>
      <w:szCs w:val="56"/>
    </w:rPr>
  </w:style>
  <w:style w:type="character" w:customStyle="1" w:styleId="af9">
    <w:name w:val="表題 (文字)"/>
    <w:basedOn w:val="a0"/>
    <w:link w:val="af8"/>
    <w:uiPriority w:val="10"/>
    <w:rsid w:val="005830B5"/>
    <w:rPr>
      <w:rFonts w:asciiTheme="majorHAnsi" w:eastAsiaTheme="majorEastAsia" w:hAnsiTheme="majorHAnsi" w:cstheme="majorBidi"/>
      <w:spacing w:val="-10"/>
      <w:sz w:val="56"/>
      <w:szCs w:val="56"/>
    </w:rPr>
  </w:style>
  <w:style w:type="paragraph" w:styleId="afa">
    <w:name w:val="Subtitle"/>
    <w:basedOn w:val="a"/>
    <w:next w:val="a"/>
    <w:link w:val="afb"/>
    <w:uiPriority w:val="11"/>
    <w:qFormat/>
    <w:rsid w:val="005830B5"/>
    <w:pPr>
      <w:numPr>
        <w:ilvl w:val="1"/>
      </w:numPr>
    </w:pPr>
    <w:rPr>
      <w:color w:val="5A5A5A" w:themeColor="text1" w:themeTint="A5"/>
      <w:spacing w:val="15"/>
    </w:rPr>
  </w:style>
  <w:style w:type="character" w:customStyle="1" w:styleId="afb">
    <w:name w:val="副題 (文字)"/>
    <w:basedOn w:val="a0"/>
    <w:link w:val="afa"/>
    <w:uiPriority w:val="11"/>
    <w:rsid w:val="005830B5"/>
    <w:rPr>
      <w:color w:val="5A5A5A" w:themeColor="text1" w:themeTint="A5"/>
      <w:spacing w:val="15"/>
    </w:rPr>
  </w:style>
  <w:style w:type="character" w:styleId="afc">
    <w:name w:val="Strong"/>
    <w:basedOn w:val="a0"/>
    <w:uiPriority w:val="22"/>
    <w:qFormat/>
    <w:rsid w:val="005830B5"/>
    <w:rPr>
      <w:b/>
      <w:bCs/>
      <w:color w:val="auto"/>
    </w:rPr>
  </w:style>
  <w:style w:type="character" w:styleId="afd">
    <w:name w:val="Emphasis"/>
    <w:basedOn w:val="a0"/>
    <w:uiPriority w:val="20"/>
    <w:qFormat/>
    <w:rsid w:val="005830B5"/>
    <w:rPr>
      <w:i/>
      <w:iCs/>
      <w:color w:val="auto"/>
    </w:rPr>
  </w:style>
  <w:style w:type="paragraph" w:styleId="afe">
    <w:name w:val="Quote"/>
    <w:basedOn w:val="a"/>
    <w:next w:val="a"/>
    <w:link w:val="aff"/>
    <w:uiPriority w:val="29"/>
    <w:qFormat/>
    <w:rsid w:val="005830B5"/>
    <w:pPr>
      <w:spacing w:before="200"/>
      <w:ind w:left="864" w:right="864"/>
    </w:pPr>
    <w:rPr>
      <w:i/>
      <w:iCs/>
      <w:color w:val="404040" w:themeColor="text1" w:themeTint="BF"/>
    </w:rPr>
  </w:style>
  <w:style w:type="character" w:customStyle="1" w:styleId="aff">
    <w:name w:val="引用文 (文字)"/>
    <w:basedOn w:val="a0"/>
    <w:link w:val="afe"/>
    <w:uiPriority w:val="29"/>
    <w:rsid w:val="005830B5"/>
    <w:rPr>
      <w:i/>
      <w:iCs/>
      <w:color w:val="404040" w:themeColor="text1" w:themeTint="BF"/>
    </w:rPr>
  </w:style>
  <w:style w:type="paragraph" w:styleId="21">
    <w:name w:val="Intense Quote"/>
    <w:basedOn w:val="a"/>
    <w:next w:val="a"/>
    <w:link w:val="22"/>
    <w:uiPriority w:val="30"/>
    <w:qFormat/>
    <w:rsid w:val="005830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5830B5"/>
    <w:rPr>
      <w:i/>
      <w:iCs/>
      <w:color w:val="4F81BD" w:themeColor="accent1"/>
    </w:rPr>
  </w:style>
  <w:style w:type="character" w:styleId="aff0">
    <w:name w:val="Subtle Emphasis"/>
    <w:basedOn w:val="a0"/>
    <w:uiPriority w:val="19"/>
    <w:qFormat/>
    <w:rsid w:val="005830B5"/>
    <w:rPr>
      <w:i/>
      <w:iCs/>
      <w:color w:val="404040" w:themeColor="text1" w:themeTint="BF"/>
    </w:rPr>
  </w:style>
  <w:style w:type="character" w:styleId="23">
    <w:name w:val="Intense Emphasis"/>
    <w:basedOn w:val="a0"/>
    <w:uiPriority w:val="21"/>
    <w:qFormat/>
    <w:rsid w:val="005830B5"/>
    <w:rPr>
      <w:i/>
      <w:iCs/>
      <w:color w:val="4F81BD" w:themeColor="accent1"/>
    </w:rPr>
  </w:style>
  <w:style w:type="character" w:styleId="aff1">
    <w:name w:val="Subtle Reference"/>
    <w:basedOn w:val="a0"/>
    <w:uiPriority w:val="31"/>
    <w:qFormat/>
    <w:rsid w:val="005830B5"/>
    <w:rPr>
      <w:smallCaps/>
      <w:color w:val="404040" w:themeColor="text1" w:themeTint="BF"/>
    </w:rPr>
  </w:style>
  <w:style w:type="character" w:styleId="24">
    <w:name w:val="Intense Reference"/>
    <w:basedOn w:val="a0"/>
    <w:uiPriority w:val="32"/>
    <w:qFormat/>
    <w:rsid w:val="005830B5"/>
    <w:rPr>
      <w:b/>
      <w:bCs/>
      <w:smallCaps/>
      <w:color w:val="4F81BD" w:themeColor="accent1"/>
      <w:spacing w:val="5"/>
    </w:rPr>
  </w:style>
  <w:style w:type="character" w:styleId="aff2">
    <w:name w:val="Book Title"/>
    <w:basedOn w:val="a0"/>
    <w:uiPriority w:val="33"/>
    <w:qFormat/>
    <w:rsid w:val="005830B5"/>
    <w:rPr>
      <w:b/>
      <w:bCs/>
      <w:i/>
      <w:iCs/>
      <w:spacing w:val="5"/>
    </w:rPr>
  </w:style>
  <w:style w:type="paragraph" w:styleId="aff3">
    <w:name w:val="TOC Heading"/>
    <w:basedOn w:val="1"/>
    <w:next w:val="a"/>
    <w:uiPriority w:val="39"/>
    <w:semiHidden/>
    <w:unhideWhenUsed/>
    <w:qFormat/>
    <w:rsid w:val="005830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7487">
      <w:bodyDiv w:val="1"/>
      <w:marLeft w:val="0"/>
      <w:marRight w:val="0"/>
      <w:marTop w:val="0"/>
      <w:marBottom w:val="0"/>
      <w:divBdr>
        <w:top w:val="none" w:sz="0" w:space="0" w:color="auto"/>
        <w:left w:val="none" w:sz="0" w:space="0" w:color="auto"/>
        <w:bottom w:val="none" w:sz="0" w:space="0" w:color="auto"/>
        <w:right w:val="none" w:sz="0" w:space="0" w:color="auto"/>
      </w:divBdr>
    </w:div>
    <w:div w:id="198201788">
      <w:bodyDiv w:val="1"/>
      <w:marLeft w:val="0"/>
      <w:marRight w:val="0"/>
      <w:marTop w:val="0"/>
      <w:marBottom w:val="0"/>
      <w:divBdr>
        <w:top w:val="none" w:sz="0" w:space="0" w:color="auto"/>
        <w:left w:val="none" w:sz="0" w:space="0" w:color="auto"/>
        <w:bottom w:val="none" w:sz="0" w:space="0" w:color="auto"/>
        <w:right w:val="none" w:sz="0" w:space="0" w:color="auto"/>
      </w:divBdr>
    </w:div>
    <w:div w:id="307131525">
      <w:bodyDiv w:val="1"/>
      <w:marLeft w:val="0"/>
      <w:marRight w:val="0"/>
      <w:marTop w:val="0"/>
      <w:marBottom w:val="0"/>
      <w:divBdr>
        <w:top w:val="none" w:sz="0" w:space="0" w:color="auto"/>
        <w:left w:val="none" w:sz="0" w:space="0" w:color="auto"/>
        <w:bottom w:val="none" w:sz="0" w:space="0" w:color="auto"/>
        <w:right w:val="none" w:sz="0" w:space="0" w:color="auto"/>
      </w:divBdr>
    </w:div>
    <w:div w:id="1292130436">
      <w:bodyDiv w:val="1"/>
      <w:marLeft w:val="0"/>
      <w:marRight w:val="0"/>
      <w:marTop w:val="0"/>
      <w:marBottom w:val="0"/>
      <w:divBdr>
        <w:top w:val="none" w:sz="0" w:space="0" w:color="auto"/>
        <w:left w:val="none" w:sz="0" w:space="0" w:color="auto"/>
        <w:bottom w:val="none" w:sz="0" w:space="0" w:color="auto"/>
        <w:right w:val="none" w:sz="0" w:space="0" w:color="auto"/>
      </w:divBdr>
    </w:div>
    <w:div w:id="1553688389">
      <w:bodyDiv w:val="1"/>
      <w:marLeft w:val="0"/>
      <w:marRight w:val="0"/>
      <w:marTop w:val="0"/>
      <w:marBottom w:val="0"/>
      <w:divBdr>
        <w:top w:val="none" w:sz="0" w:space="0" w:color="auto"/>
        <w:left w:val="none" w:sz="0" w:space="0" w:color="auto"/>
        <w:bottom w:val="none" w:sz="0" w:space="0" w:color="auto"/>
        <w:right w:val="none" w:sz="0" w:space="0" w:color="auto"/>
      </w:divBdr>
    </w:div>
    <w:div w:id="1706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2413-5F1A-48F8-A473-923B2A68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0</TotalTime>
  <Pages>2</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佐藤聡</dc:creator>
  <cp:lastModifiedBy>佐藤 聡</cp:lastModifiedBy>
  <cp:revision>2</cp:revision>
  <cp:lastPrinted>2019-03-19T01:45:00Z</cp:lastPrinted>
  <dcterms:created xsi:type="dcterms:W3CDTF">2019-05-28T20:47:00Z</dcterms:created>
  <dcterms:modified xsi:type="dcterms:W3CDTF">2019-05-28T20:47:00Z</dcterms:modified>
</cp:coreProperties>
</file>