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F" w:rsidRPr="00B14163" w:rsidRDefault="0091450C">
      <w:pPr>
        <w:framePr w:hSpace="142" w:wrap="around" w:vAnchor="text" w:hAnchor="page" w:x="1007" w:y="-1550"/>
      </w:pPr>
      <w:r w:rsidRPr="00B14163">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6pt" o:ole="" fillcolor="window">
            <v:imagedata r:id="rId7" o:title=""/>
          </v:shape>
          <o:OLEObject Type="Embed" ProgID="Word.Picture.8" ShapeID="_x0000_i1025" DrawAspect="Content" ObjectID="_1595942410" r:id="rId8"/>
        </w:object>
      </w:r>
    </w:p>
    <w:p w:rsidR="00DD3A9B" w:rsidRPr="00B14163" w:rsidRDefault="00DD3A9B" w:rsidP="00DD3A9B">
      <w:pPr>
        <w:jc w:val="right"/>
        <w:rPr>
          <w:rFonts w:asciiTheme="minorEastAsia" w:hAnsiTheme="minorEastAsia"/>
          <w:shd w:val="clear" w:color="auto" w:fill="FFFFFF"/>
        </w:rPr>
      </w:pPr>
      <w:r w:rsidRPr="00B14163">
        <w:rPr>
          <w:rFonts w:asciiTheme="minorEastAsia" w:hAnsiTheme="minorEastAsia" w:hint="eastAsia"/>
          <w:shd w:val="clear" w:color="auto" w:fill="FFFFFF"/>
        </w:rPr>
        <w:t>2018年</w:t>
      </w:r>
      <w:r w:rsidR="00862A4F">
        <w:rPr>
          <w:rFonts w:asciiTheme="minorEastAsia" w:hAnsiTheme="minorEastAsia" w:hint="eastAsia"/>
          <w:shd w:val="clear" w:color="auto" w:fill="FFFFFF"/>
        </w:rPr>
        <w:t>8</w:t>
      </w:r>
      <w:r w:rsidRPr="00B14163">
        <w:rPr>
          <w:rFonts w:asciiTheme="minorEastAsia" w:hAnsiTheme="minorEastAsia" w:hint="eastAsia"/>
          <w:shd w:val="clear" w:color="auto" w:fill="FFFFFF"/>
        </w:rPr>
        <w:t>月</w:t>
      </w:r>
      <w:r w:rsidR="007C162E">
        <w:rPr>
          <w:rFonts w:asciiTheme="minorEastAsia" w:hAnsiTheme="minorEastAsia" w:hint="eastAsia"/>
          <w:shd w:val="clear" w:color="auto" w:fill="FFFFFF"/>
        </w:rPr>
        <w:t>20</w:t>
      </w:r>
      <w:bookmarkStart w:id="0" w:name="_GoBack"/>
      <w:bookmarkEnd w:id="0"/>
      <w:r w:rsidRPr="00B14163">
        <w:rPr>
          <w:rFonts w:asciiTheme="minorEastAsia" w:hAnsiTheme="minorEastAsia" w:hint="eastAsia"/>
          <w:shd w:val="clear" w:color="auto" w:fill="FFFFFF"/>
        </w:rPr>
        <w:t>日</w:t>
      </w:r>
    </w:p>
    <w:p w:rsidR="00DD3A9B" w:rsidRPr="00B14163" w:rsidRDefault="00862A4F" w:rsidP="00DD3A9B">
      <w:pPr>
        <w:rPr>
          <w:rFonts w:asciiTheme="minorEastAsia" w:hAnsiTheme="minorEastAsia"/>
          <w:shd w:val="clear" w:color="auto" w:fill="FFFFFF"/>
        </w:rPr>
      </w:pPr>
      <w:r>
        <w:rPr>
          <w:rFonts w:asciiTheme="minorEastAsia" w:hAnsiTheme="minorEastAsia"/>
          <w:shd w:val="clear" w:color="auto" w:fill="FFFFFF"/>
        </w:rPr>
        <w:t>警察庁</w:t>
      </w:r>
      <w:r w:rsidR="00673C5A">
        <w:rPr>
          <w:rFonts w:asciiTheme="minorEastAsia" w:hAnsiTheme="minorEastAsia"/>
          <w:shd w:val="clear" w:color="auto" w:fill="FFFFFF"/>
        </w:rPr>
        <w:t xml:space="preserve">長官　</w:t>
      </w:r>
      <w:r w:rsidR="00673C5A" w:rsidRPr="00673C5A">
        <w:rPr>
          <w:rFonts w:asciiTheme="minorEastAsia" w:hAnsiTheme="minorEastAsia" w:hint="eastAsia"/>
          <w:shd w:val="clear" w:color="auto" w:fill="FFFFFF"/>
        </w:rPr>
        <w:t>栗木俊一</w:t>
      </w:r>
      <w:r w:rsidR="00673C5A">
        <w:rPr>
          <w:rFonts w:asciiTheme="minorEastAsia" w:hAnsiTheme="minorEastAsia" w:hint="eastAsia"/>
          <w:shd w:val="clear" w:color="auto" w:fill="FFFFFF"/>
        </w:rPr>
        <w:t>殿</w:t>
      </w:r>
    </w:p>
    <w:p w:rsidR="00DD3A9B" w:rsidRPr="00B14163" w:rsidRDefault="00DD3A9B" w:rsidP="00DD3A9B">
      <w:pPr>
        <w:jc w:val="right"/>
        <w:rPr>
          <w:rFonts w:asciiTheme="minorEastAsia" w:hAnsiTheme="minorEastAsia"/>
          <w:shd w:val="clear" w:color="auto" w:fill="FFFFFF"/>
        </w:rPr>
      </w:pPr>
      <w:r w:rsidRPr="00B14163">
        <w:rPr>
          <w:rFonts w:asciiTheme="minorEastAsia" w:hAnsiTheme="minorEastAsia"/>
          <w:shd w:val="clear" w:color="auto" w:fill="FFFFFF"/>
        </w:rPr>
        <w:t>特定非営利活動法人DPI（障害者インターナショナル）日本会議</w:t>
      </w:r>
    </w:p>
    <w:p w:rsidR="00DD3A9B" w:rsidRDefault="00DD3A9B" w:rsidP="00DD3A9B">
      <w:pPr>
        <w:jc w:val="right"/>
        <w:rPr>
          <w:rFonts w:asciiTheme="minorEastAsia" w:hAnsiTheme="minorEastAsia"/>
          <w:shd w:val="clear" w:color="auto" w:fill="FFFFFF"/>
        </w:rPr>
      </w:pPr>
      <w:r w:rsidRPr="00B14163">
        <w:rPr>
          <w:rFonts w:asciiTheme="minorEastAsia" w:hAnsiTheme="minorEastAsia"/>
          <w:shd w:val="clear" w:color="auto" w:fill="FFFFFF"/>
        </w:rPr>
        <w:t>議長　平野みどり</w:t>
      </w:r>
    </w:p>
    <w:p w:rsidR="00C04CBB" w:rsidRPr="00B14163" w:rsidRDefault="00C04CBB" w:rsidP="00DD3A9B">
      <w:pPr>
        <w:jc w:val="right"/>
        <w:rPr>
          <w:rFonts w:asciiTheme="minorEastAsia" w:hAnsiTheme="minorEastAsia"/>
          <w:shd w:val="clear" w:color="auto" w:fill="FFFFFF"/>
        </w:rPr>
      </w:pPr>
    </w:p>
    <w:p w:rsidR="00DD3A9B" w:rsidRPr="00B14163" w:rsidRDefault="00862A4F" w:rsidP="00DD3A9B">
      <w:pPr>
        <w:jc w:val="center"/>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w:t>
      </w:r>
      <w:r w:rsidRPr="00862A4F">
        <w:rPr>
          <w:rFonts w:asciiTheme="minorEastAsia" w:hAnsiTheme="minorEastAsia" w:hint="eastAsia"/>
          <w:sz w:val="28"/>
          <w:szCs w:val="28"/>
          <w:shd w:val="clear" w:color="auto" w:fill="FFFFFF"/>
        </w:rPr>
        <w:t>電動車いすの安全利用に関するマニュアル</w:t>
      </w:r>
      <w:r>
        <w:rPr>
          <w:rFonts w:asciiTheme="minorEastAsia" w:hAnsiTheme="minorEastAsia" w:hint="eastAsia"/>
          <w:sz w:val="28"/>
          <w:szCs w:val="28"/>
          <w:shd w:val="clear" w:color="auto" w:fill="FFFFFF"/>
        </w:rPr>
        <w:t>」への抗議と改善の要望</w:t>
      </w:r>
    </w:p>
    <w:p w:rsidR="00DD3A9B" w:rsidRPr="00B14163" w:rsidRDefault="00DD3A9B" w:rsidP="00DD3A9B">
      <w:pPr>
        <w:rPr>
          <w:rFonts w:asciiTheme="minorEastAsia" w:hAnsiTheme="minorEastAsia"/>
        </w:rPr>
      </w:pPr>
    </w:p>
    <w:p w:rsidR="00DD3A9B" w:rsidRPr="00B14163" w:rsidRDefault="00DD3A9B" w:rsidP="00DD3A9B">
      <w:pPr>
        <w:ind w:firstLineChars="100" w:firstLine="210"/>
        <w:jc w:val="left"/>
        <w:rPr>
          <w:rFonts w:asciiTheme="minorEastAsia" w:hAnsiTheme="minorEastAsia"/>
          <w:szCs w:val="72"/>
        </w:rPr>
      </w:pPr>
      <w:r w:rsidRPr="00B14163">
        <w:rPr>
          <w:rFonts w:asciiTheme="minorEastAsia" w:hAnsiTheme="minorEastAsia" w:hint="eastAsia"/>
          <w:szCs w:val="72"/>
        </w:rPr>
        <w:t>私たちDPI（障害者インターナショナル）日本会議は全国9</w:t>
      </w:r>
      <w:r w:rsidR="00862A4F">
        <w:rPr>
          <w:rFonts w:asciiTheme="minorEastAsia" w:hAnsiTheme="minorEastAsia" w:hint="eastAsia"/>
          <w:szCs w:val="72"/>
        </w:rPr>
        <w:t>8</w:t>
      </w:r>
      <w:r w:rsidRPr="00B14163">
        <w:rPr>
          <w:rFonts w:asciiTheme="minorEastAsia" w:hAnsiTheme="minorEastAsia" w:hint="eastAsia"/>
          <w:szCs w:val="72"/>
        </w:rPr>
        <w:t>の障害当事者団体から構成され、障害の種別を越え障害のある人もない人と共に生きる社会の実現に向けて運動を行っている</w:t>
      </w:r>
      <w:r w:rsidR="00BA2949" w:rsidRPr="00B14163">
        <w:rPr>
          <w:rFonts w:asciiTheme="minorEastAsia" w:hAnsiTheme="minorEastAsia" w:hint="eastAsia"/>
          <w:szCs w:val="72"/>
        </w:rPr>
        <w:t>障害当事者</w:t>
      </w:r>
      <w:r w:rsidRPr="00B14163">
        <w:rPr>
          <w:rFonts w:asciiTheme="minorEastAsia" w:hAnsiTheme="minorEastAsia" w:hint="eastAsia"/>
          <w:szCs w:val="72"/>
        </w:rPr>
        <w:t>団体です。</w:t>
      </w:r>
    </w:p>
    <w:p w:rsidR="004E1356" w:rsidRPr="004E1356" w:rsidRDefault="000C5921" w:rsidP="004E1356">
      <w:pPr>
        <w:ind w:firstLineChars="100" w:firstLine="210"/>
        <w:jc w:val="left"/>
        <w:rPr>
          <w:rFonts w:asciiTheme="minorEastAsia" w:hAnsiTheme="minorEastAsia" w:hint="eastAsia"/>
          <w:szCs w:val="72"/>
        </w:rPr>
      </w:pPr>
      <w:r>
        <w:rPr>
          <w:rFonts w:asciiTheme="minorEastAsia" w:hAnsiTheme="minorEastAsia"/>
          <w:szCs w:val="72"/>
        </w:rPr>
        <w:t>さて、警察庁では「</w:t>
      </w:r>
      <w:r w:rsidRPr="000C5921">
        <w:rPr>
          <w:rFonts w:asciiTheme="minorEastAsia" w:hAnsiTheme="minorEastAsia" w:hint="eastAsia"/>
          <w:szCs w:val="72"/>
        </w:rPr>
        <w:t>電動車いすの安全利用に関するマニュアル</w:t>
      </w:r>
      <w:r>
        <w:rPr>
          <w:rFonts w:asciiTheme="minorEastAsia" w:hAnsiTheme="minorEastAsia" w:hint="eastAsia"/>
          <w:szCs w:val="72"/>
        </w:rPr>
        <w:t>」を策定しHPで公開しております</w:t>
      </w:r>
      <w:r w:rsidR="004E1356">
        <w:rPr>
          <w:rFonts w:asciiTheme="minorEastAsia" w:hAnsiTheme="minorEastAsia" w:hint="eastAsia"/>
          <w:szCs w:val="72"/>
        </w:rPr>
        <w:t>が、</w:t>
      </w:r>
      <w:r>
        <w:rPr>
          <w:rFonts w:asciiTheme="minorEastAsia" w:hAnsiTheme="minorEastAsia" w:hint="eastAsia"/>
          <w:szCs w:val="72"/>
        </w:rPr>
        <w:t>このなかで、</w:t>
      </w:r>
      <w:r w:rsidR="004E1356" w:rsidRPr="004E1356">
        <w:rPr>
          <w:rFonts w:asciiTheme="minorEastAsia" w:hAnsiTheme="minorEastAsia" w:hint="eastAsia"/>
          <w:szCs w:val="72"/>
        </w:rPr>
        <w:t>安全通行基本編</w:t>
      </w:r>
      <w:r w:rsidR="004E1356">
        <w:rPr>
          <w:rFonts w:asciiTheme="minorEastAsia" w:hAnsiTheme="minorEastAsia" w:hint="eastAsia"/>
          <w:szCs w:val="72"/>
        </w:rPr>
        <w:t>で「</w:t>
      </w:r>
      <w:r w:rsidR="004E1356" w:rsidRPr="004E1356">
        <w:rPr>
          <w:rFonts w:asciiTheme="minorEastAsia" w:hAnsiTheme="minorEastAsia" w:hint="eastAsia"/>
          <w:szCs w:val="72"/>
        </w:rPr>
        <w:t>飲酒等した上での利用は...</w:t>
      </w:r>
      <w:r w:rsidR="004E1356">
        <w:rPr>
          <w:rFonts w:asciiTheme="minorEastAsia" w:hAnsiTheme="minorEastAsia" w:hint="eastAsia"/>
          <w:szCs w:val="72"/>
        </w:rPr>
        <w:t>」という項目で下記のように記載されています。</w:t>
      </w:r>
    </w:p>
    <w:p w:rsidR="000C5921" w:rsidRDefault="004E1356" w:rsidP="00586535">
      <w:pPr>
        <w:pBdr>
          <w:top w:val="single" w:sz="4" w:space="1" w:color="auto"/>
          <w:left w:val="single" w:sz="4" w:space="4" w:color="auto"/>
          <w:bottom w:val="single" w:sz="4" w:space="1" w:color="auto"/>
          <w:right w:val="single" w:sz="4" w:space="4" w:color="auto"/>
        </w:pBdr>
        <w:jc w:val="left"/>
        <w:rPr>
          <w:rFonts w:asciiTheme="minorEastAsia" w:hAnsiTheme="minorEastAsia"/>
          <w:szCs w:val="72"/>
        </w:rPr>
      </w:pPr>
      <w:r w:rsidRPr="004E1356">
        <w:rPr>
          <w:rFonts w:asciiTheme="minorEastAsia" w:hAnsiTheme="minorEastAsia" w:hint="eastAsia"/>
          <w:szCs w:val="72"/>
        </w:rPr>
        <w:t>「少量のアルコールでも電動車いす利用時の判断や操作を誤らせるおそれがあります。</w:t>
      </w:r>
      <w:r w:rsidRPr="004E1356">
        <w:rPr>
          <w:rFonts w:asciiTheme="minorEastAsia" w:hAnsiTheme="minorEastAsia" w:hint="eastAsia"/>
          <w:b/>
          <w:szCs w:val="72"/>
          <w:u w:val="single"/>
        </w:rPr>
        <w:t>お酒を飲んだら電動車いすは利用しないようにしましょう</w:t>
      </w:r>
      <w:r w:rsidRPr="004E1356">
        <w:rPr>
          <w:rFonts w:asciiTheme="minorEastAsia" w:hAnsiTheme="minorEastAsia" w:hint="eastAsia"/>
          <w:szCs w:val="72"/>
        </w:rPr>
        <w:t>。</w:t>
      </w:r>
      <w:r w:rsidRPr="004E1356">
        <w:rPr>
          <w:rFonts w:asciiTheme="minorEastAsia" w:hAnsiTheme="minorEastAsia" w:hint="eastAsia"/>
          <w:b/>
          <w:szCs w:val="72"/>
          <w:u w:val="single"/>
        </w:rPr>
        <w:t>眠気を催す薬を飲んだときなども、電動車いすの利用は控えましょう。飲酒等して電動車いすを利用することは絶対にやめましょう。</w:t>
      </w:r>
      <w:r w:rsidRPr="004E1356">
        <w:rPr>
          <w:rFonts w:asciiTheme="minorEastAsia" w:hAnsiTheme="minorEastAsia" w:hint="eastAsia"/>
          <w:szCs w:val="72"/>
        </w:rPr>
        <w:t>」</w:t>
      </w:r>
    </w:p>
    <w:p w:rsidR="00586535" w:rsidRDefault="004E1356" w:rsidP="004E1356">
      <w:pPr>
        <w:ind w:firstLineChars="100" w:firstLine="210"/>
        <w:jc w:val="left"/>
        <w:rPr>
          <w:rFonts w:asciiTheme="minorEastAsia" w:hAnsiTheme="minorEastAsia" w:hint="eastAsia"/>
          <w:szCs w:val="72"/>
        </w:rPr>
      </w:pPr>
      <w:r>
        <w:rPr>
          <w:rFonts w:asciiTheme="minorEastAsia" w:hAnsiTheme="minorEastAsia"/>
          <w:szCs w:val="72"/>
        </w:rPr>
        <w:t>これは重大な問題</w:t>
      </w:r>
      <w:r w:rsidR="00586535">
        <w:rPr>
          <w:rFonts w:asciiTheme="minorEastAsia" w:hAnsiTheme="minorEastAsia"/>
          <w:szCs w:val="72"/>
        </w:rPr>
        <w:t>です</w:t>
      </w:r>
      <w:r>
        <w:rPr>
          <w:rFonts w:asciiTheme="minorEastAsia" w:hAnsiTheme="minorEastAsia"/>
          <w:szCs w:val="72"/>
        </w:rPr>
        <w:t>。</w:t>
      </w:r>
      <w:r w:rsidR="00586535">
        <w:rPr>
          <w:rFonts w:asciiTheme="minorEastAsia" w:hAnsiTheme="minorEastAsia"/>
          <w:szCs w:val="72"/>
        </w:rPr>
        <w:t>身体障害があり電動車いすを利用している者の多くは、電動車いすなしでは移動はできません。電動車いす</w:t>
      </w:r>
      <w:r w:rsidR="004A3B99">
        <w:rPr>
          <w:rFonts w:asciiTheme="minorEastAsia" w:hAnsiTheme="minorEastAsia"/>
          <w:szCs w:val="72"/>
        </w:rPr>
        <w:t>を</w:t>
      </w:r>
      <w:r w:rsidR="00586535">
        <w:rPr>
          <w:rFonts w:asciiTheme="minorEastAsia" w:hAnsiTheme="minorEastAsia"/>
          <w:szCs w:val="72"/>
        </w:rPr>
        <w:t>利用できなければ、移動が全くできなくなるのです。ですので、上記の記載は飲酒や服薬した</w:t>
      </w:r>
      <w:r w:rsidR="004A3B99">
        <w:rPr>
          <w:rFonts w:asciiTheme="minorEastAsia" w:hAnsiTheme="minorEastAsia"/>
          <w:szCs w:val="72"/>
        </w:rPr>
        <w:t>時は</w:t>
      </w:r>
      <w:r w:rsidR="00D12087">
        <w:rPr>
          <w:rFonts w:asciiTheme="minorEastAsia" w:hAnsiTheme="minorEastAsia"/>
          <w:szCs w:val="72"/>
        </w:rPr>
        <w:t>電動車いす使用者は</w:t>
      </w:r>
      <w:r w:rsidR="00586535">
        <w:rPr>
          <w:rFonts w:asciiTheme="minorEastAsia" w:hAnsiTheme="minorEastAsia"/>
          <w:szCs w:val="72"/>
        </w:rPr>
        <w:t>自宅から出るな</w:t>
      </w:r>
      <w:r w:rsidR="004A3B99">
        <w:rPr>
          <w:rFonts w:asciiTheme="minorEastAsia" w:hAnsiTheme="minorEastAsia"/>
          <w:szCs w:val="72"/>
        </w:rPr>
        <w:t>、どこにも行くな</w:t>
      </w:r>
      <w:r w:rsidR="00586535">
        <w:rPr>
          <w:rFonts w:asciiTheme="minorEastAsia" w:hAnsiTheme="minorEastAsia"/>
          <w:szCs w:val="72"/>
        </w:rPr>
        <w:t>ということと全く同じ意味になります。</w:t>
      </w:r>
    </w:p>
    <w:p w:rsidR="00586535" w:rsidRDefault="004E1356" w:rsidP="004E1356">
      <w:pPr>
        <w:ind w:firstLineChars="100" w:firstLine="210"/>
        <w:jc w:val="left"/>
        <w:rPr>
          <w:rFonts w:asciiTheme="minorEastAsia" w:hAnsiTheme="minorEastAsia"/>
          <w:szCs w:val="72"/>
        </w:rPr>
      </w:pPr>
      <w:r>
        <w:rPr>
          <w:rFonts w:asciiTheme="minorEastAsia" w:hAnsiTheme="minorEastAsia"/>
          <w:szCs w:val="72"/>
        </w:rPr>
        <w:t>そもそも道路交通法第二条</w:t>
      </w:r>
      <w:r w:rsidRPr="004E1356">
        <w:rPr>
          <w:rFonts w:asciiTheme="minorEastAsia" w:hAnsiTheme="minorEastAsia" w:hint="eastAsia"/>
          <w:szCs w:val="72"/>
        </w:rPr>
        <w:t>３</w:t>
      </w:r>
      <w:r>
        <w:rPr>
          <w:rFonts w:asciiTheme="minorEastAsia" w:hAnsiTheme="minorEastAsia" w:hint="eastAsia"/>
          <w:szCs w:val="72"/>
        </w:rPr>
        <w:t>では「</w:t>
      </w:r>
      <w:r w:rsidRPr="004E1356">
        <w:rPr>
          <w:rFonts w:asciiTheme="minorEastAsia" w:hAnsiTheme="minorEastAsia" w:hint="eastAsia"/>
          <w:szCs w:val="72"/>
        </w:rPr>
        <w:t>この法律の規定の適用については、次に掲げる者は、歩行者とする。一　身体障害者用の車いす、歩行補助車等又は小児用の車を通行させている者</w:t>
      </w:r>
      <w:r>
        <w:rPr>
          <w:rFonts w:asciiTheme="minorEastAsia" w:hAnsiTheme="minorEastAsia" w:hint="eastAsia"/>
          <w:szCs w:val="72"/>
        </w:rPr>
        <w:t>」とされており、車いす利用者は歩行者です。歩行者は飲酒や服薬を禁止されておりません。であるのに、</w:t>
      </w:r>
      <w:r w:rsidR="00D12087">
        <w:rPr>
          <w:rFonts w:asciiTheme="minorEastAsia" w:hAnsiTheme="minorEastAsia" w:hint="eastAsia"/>
          <w:szCs w:val="72"/>
        </w:rPr>
        <w:t>上記</w:t>
      </w:r>
      <w:r>
        <w:rPr>
          <w:rFonts w:asciiTheme="minorEastAsia" w:hAnsiTheme="minorEastAsia" w:hint="eastAsia"/>
          <w:szCs w:val="72"/>
        </w:rPr>
        <w:t>マニュアルでは禁止しており、</w:t>
      </w:r>
      <w:r w:rsidR="00586535">
        <w:rPr>
          <w:rFonts w:asciiTheme="minorEastAsia" w:hAnsiTheme="minorEastAsia" w:hint="eastAsia"/>
          <w:szCs w:val="72"/>
        </w:rPr>
        <w:t>道路交通法に矛盾しています。</w:t>
      </w:r>
    </w:p>
    <w:p w:rsidR="004A3B99" w:rsidRDefault="004E1356" w:rsidP="00D12087">
      <w:pPr>
        <w:ind w:firstLineChars="100" w:firstLine="210"/>
        <w:jc w:val="left"/>
        <w:rPr>
          <w:rFonts w:asciiTheme="minorEastAsia" w:hAnsiTheme="minorEastAsia"/>
          <w:szCs w:val="72"/>
        </w:rPr>
      </w:pPr>
      <w:r>
        <w:rPr>
          <w:rFonts w:asciiTheme="minorEastAsia" w:hAnsiTheme="minorEastAsia" w:hint="eastAsia"/>
          <w:szCs w:val="72"/>
        </w:rPr>
        <w:t>おなじ歩行者なのに、</w:t>
      </w:r>
      <w:r>
        <w:rPr>
          <w:rFonts w:asciiTheme="minorEastAsia" w:hAnsiTheme="minorEastAsia"/>
          <w:szCs w:val="72"/>
        </w:rPr>
        <w:t>電動車いす使用者</w:t>
      </w:r>
      <w:r>
        <w:rPr>
          <w:rFonts w:asciiTheme="minorEastAsia" w:hAnsiTheme="minorEastAsia"/>
          <w:szCs w:val="72"/>
        </w:rPr>
        <w:t>にのみ</w:t>
      </w:r>
      <w:r>
        <w:rPr>
          <w:rFonts w:asciiTheme="minorEastAsia" w:hAnsiTheme="minorEastAsia"/>
          <w:szCs w:val="72"/>
        </w:rPr>
        <w:t>飲酒や眠気を促す薬の服薬を禁止することは、障害に関連する電動車いすを理由に障害のないものと異なる取り扱いをしており、これは</w:t>
      </w:r>
      <w:r w:rsidR="00D12087">
        <w:rPr>
          <w:rFonts w:asciiTheme="minorEastAsia" w:hAnsiTheme="minorEastAsia"/>
          <w:szCs w:val="72"/>
        </w:rPr>
        <w:t>障害者差別解消法</w:t>
      </w:r>
      <w:r>
        <w:rPr>
          <w:rFonts w:asciiTheme="minorEastAsia" w:hAnsiTheme="minorEastAsia"/>
          <w:szCs w:val="72"/>
        </w:rPr>
        <w:t>の不当な差別的取扱いに当た</w:t>
      </w:r>
      <w:r>
        <w:rPr>
          <w:rFonts w:asciiTheme="minorEastAsia" w:hAnsiTheme="minorEastAsia"/>
          <w:szCs w:val="72"/>
        </w:rPr>
        <w:t>ります。</w:t>
      </w:r>
    </w:p>
    <w:p w:rsidR="00D12087" w:rsidRDefault="004A3B99" w:rsidP="00D12087">
      <w:pPr>
        <w:ind w:firstLineChars="100" w:firstLine="210"/>
        <w:jc w:val="left"/>
        <w:rPr>
          <w:rFonts w:asciiTheme="minorEastAsia" w:hAnsiTheme="minorEastAsia" w:hint="eastAsia"/>
          <w:szCs w:val="72"/>
        </w:rPr>
      </w:pPr>
      <w:r>
        <w:rPr>
          <w:rFonts w:asciiTheme="minorEastAsia" w:hAnsiTheme="minorEastAsia"/>
          <w:szCs w:val="72"/>
        </w:rPr>
        <w:t>そして、すでに複数の</w:t>
      </w:r>
      <w:r w:rsidR="00D12087">
        <w:rPr>
          <w:rFonts w:asciiTheme="minorEastAsia" w:hAnsiTheme="minorEastAsia"/>
          <w:szCs w:val="72"/>
        </w:rPr>
        <w:t>事業者がこのマニュアル</w:t>
      </w:r>
      <w:r>
        <w:rPr>
          <w:rFonts w:asciiTheme="minorEastAsia" w:hAnsiTheme="minorEastAsia"/>
          <w:szCs w:val="72"/>
        </w:rPr>
        <w:t>の記載に</w:t>
      </w:r>
      <w:r w:rsidR="00D12087">
        <w:rPr>
          <w:rFonts w:asciiTheme="minorEastAsia" w:hAnsiTheme="minorEastAsia"/>
          <w:szCs w:val="72"/>
        </w:rPr>
        <w:t>基づいて、電動車いす使用者の</w:t>
      </w:r>
      <w:r>
        <w:rPr>
          <w:rFonts w:asciiTheme="minorEastAsia" w:hAnsiTheme="minorEastAsia"/>
          <w:szCs w:val="72"/>
        </w:rPr>
        <w:t>酒類</w:t>
      </w:r>
      <w:r w:rsidR="00D12087">
        <w:rPr>
          <w:rFonts w:asciiTheme="minorEastAsia" w:hAnsiTheme="minorEastAsia"/>
          <w:szCs w:val="72"/>
        </w:rPr>
        <w:t>の試飲を拒否する事件が起きています。</w:t>
      </w:r>
      <w:r>
        <w:rPr>
          <w:rFonts w:asciiTheme="minorEastAsia" w:hAnsiTheme="minorEastAsia"/>
          <w:szCs w:val="72"/>
        </w:rPr>
        <w:t>障害者への差別が広がっているのです。</w:t>
      </w:r>
    </w:p>
    <w:p w:rsidR="004E1356" w:rsidRDefault="004A3B99" w:rsidP="00D12087">
      <w:pPr>
        <w:ind w:firstLineChars="100" w:firstLine="210"/>
        <w:jc w:val="left"/>
        <w:rPr>
          <w:rFonts w:asciiTheme="minorEastAsia" w:hAnsiTheme="minorEastAsia"/>
          <w:szCs w:val="72"/>
        </w:rPr>
      </w:pPr>
      <w:r>
        <w:rPr>
          <w:rFonts w:asciiTheme="minorEastAsia" w:hAnsiTheme="minorEastAsia"/>
          <w:szCs w:val="72"/>
        </w:rPr>
        <w:t>このような</w:t>
      </w:r>
      <w:r>
        <w:rPr>
          <w:rFonts w:asciiTheme="minorEastAsia" w:hAnsiTheme="minorEastAsia"/>
          <w:szCs w:val="72"/>
        </w:rPr>
        <w:t>差別的な取扱を警察庁が</w:t>
      </w:r>
      <w:r>
        <w:rPr>
          <w:rFonts w:asciiTheme="minorEastAsia" w:hAnsiTheme="minorEastAsia"/>
          <w:szCs w:val="72"/>
        </w:rPr>
        <w:t>勧めている</w:t>
      </w:r>
      <w:r>
        <w:rPr>
          <w:rFonts w:asciiTheme="minorEastAsia" w:hAnsiTheme="minorEastAsia"/>
          <w:szCs w:val="72"/>
        </w:rPr>
        <w:t>ことに</w:t>
      </w:r>
      <w:r>
        <w:rPr>
          <w:rFonts w:asciiTheme="minorEastAsia" w:hAnsiTheme="minorEastAsia"/>
          <w:szCs w:val="72"/>
        </w:rPr>
        <w:t>DPI日本会議は</w:t>
      </w:r>
      <w:r>
        <w:rPr>
          <w:rFonts w:asciiTheme="minorEastAsia" w:hAnsiTheme="minorEastAsia"/>
          <w:szCs w:val="72"/>
        </w:rPr>
        <w:t>断固抗議します。</w:t>
      </w:r>
      <w:r w:rsidR="00D12087">
        <w:rPr>
          <w:rFonts w:asciiTheme="minorEastAsia" w:hAnsiTheme="minorEastAsia"/>
          <w:szCs w:val="72"/>
        </w:rPr>
        <w:t>即刻削除するとともに</w:t>
      </w:r>
      <w:r>
        <w:rPr>
          <w:rFonts w:asciiTheme="minorEastAsia" w:hAnsiTheme="minorEastAsia"/>
          <w:szCs w:val="72"/>
        </w:rPr>
        <w:t>、障害に基づく差別をなくすために、下記を求めます。</w:t>
      </w:r>
    </w:p>
    <w:p w:rsidR="004A3B99" w:rsidRDefault="004A3B99" w:rsidP="00D12087">
      <w:pPr>
        <w:ind w:firstLineChars="100" w:firstLine="210"/>
        <w:jc w:val="left"/>
        <w:rPr>
          <w:rFonts w:asciiTheme="minorEastAsia" w:hAnsiTheme="minorEastAsia"/>
          <w:szCs w:val="72"/>
        </w:rPr>
      </w:pPr>
    </w:p>
    <w:p w:rsidR="004A3B99" w:rsidRDefault="004A3B99" w:rsidP="004A3B99">
      <w:pPr>
        <w:ind w:firstLineChars="100" w:firstLine="210"/>
        <w:jc w:val="center"/>
        <w:rPr>
          <w:rFonts w:asciiTheme="minorEastAsia" w:hAnsiTheme="minorEastAsia" w:hint="eastAsia"/>
          <w:szCs w:val="72"/>
        </w:rPr>
      </w:pPr>
      <w:r>
        <w:rPr>
          <w:rFonts w:asciiTheme="minorEastAsia" w:hAnsiTheme="minorEastAsia"/>
          <w:szCs w:val="72"/>
        </w:rPr>
        <w:t>要望項目</w:t>
      </w:r>
    </w:p>
    <w:p w:rsidR="000C5921" w:rsidRPr="004A3B99" w:rsidRDefault="000C5921" w:rsidP="00DD3A9B">
      <w:pPr>
        <w:ind w:firstLineChars="100" w:firstLine="210"/>
        <w:jc w:val="left"/>
        <w:rPr>
          <w:rFonts w:asciiTheme="minorEastAsia" w:hAnsiTheme="minorEastAsia"/>
          <w:szCs w:val="72"/>
        </w:rPr>
      </w:pPr>
    </w:p>
    <w:p w:rsidR="00D12087" w:rsidRPr="00D12087" w:rsidRDefault="00586535" w:rsidP="00D12087">
      <w:pPr>
        <w:pStyle w:val="ac"/>
        <w:numPr>
          <w:ilvl w:val="0"/>
          <w:numId w:val="2"/>
        </w:numPr>
        <w:ind w:leftChars="0"/>
        <w:jc w:val="left"/>
        <w:rPr>
          <w:rFonts w:asciiTheme="minorEastAsia" w:hAnsiTheme="minorEastAsia" w:hint="eastAsia"/>
          <w:szCs w:val="72"/>
        </w:rPr>
      </w:pPr>
      <w:r>
        <w:rPr>
          <w:rFonts w:asciiTheme="minorEastAsia" w:hAnsiTheme="minorEastAsia"/>
          <w:szCs w:val="72"/>
        </w:rPr>
        <w:t>電動車いすの安全利用に関する</w:t>
      </w:r>
      <w:r w:rsidR="000C5921">
        <w:rPr>
          <w:rFonts w:asciiTheme="minorEastAsia" w:hAnsiTheme="minorEastAsia"/>
          <w:szCs w:val="72"/>
        </w:rPr>
        <w:t>マニュアル</w:t>
      </w:r>
      <w:r>
        <w:rPr>
          <w:rFonts w:asciiTheme="minorEastAsia" w:hAnsiTheme="minorEastAsia"/>
          <w:szCs w:val="72"/>
        </w:rPr>
        <w:t>」</w:t>
      </w:r>
      <w:r w:rsidR="000C5921">
        <w:rPr>
          <w:rFonts w:asciiTheme="minorEastAsia" w:hAnsiTheme="minorEastAsia"/>
          <w:szCs w:val="72"/>
        </w:rPr>
        <w:t>の</w:t>
      </w:r>
      <w:r>
        <w:rPr>
          <w:rFonts w:asciiTheme="minorEastAsia" w:hAnsiTheme="minorEastAsia" w:hint="eastAsia"/>
          <w:szCs w:val="72"/>
        </w:rPr>
        <w:t>「</w:t>
      </w:r>
      <w:r w:rsidRPr="004E1356">
        <w:rPr>
          <w:rFonts w:asciiTheme="minorEastAsia" w:hAnsiTheme="minorEastAsia" w:hint="eastAsia"/>
          <w:szCs w:val="72"/>
        </w:rPr>
        <w:t>飲酒等した上での利用は...</w:t>
      </w:r>
      <w:r>
        <w:rPr>
          <w:rFonts w:asciiTheme="minorEastAsia" w:hAnsiTheme="minorEastAsia" w:hint="eastAsia"/>
          <w:szCs w:val="72"/>
        </w:rPr>
        <w:t>」</w:t>
      </w:r>
      <w:r>
        <w:rPr>
          <w:rFonts w:asciiTheme="minorEastAsia" w:hAnsiTheme="minorEastAsia" w:hint="eastAsia"/>
          <w:szCs w:val="72"/>
        </w:rPr>
        <w:t>のページを全面</w:t>
      </w:r>
      <w:r>
        <w:rPr>
          <w:rFonts w:asciiTheme="minorEastAsia" w:hAnsiTheme="minorEastAsia" w:hint="eastAsia"/>
          <w:szCs w:val="72"/>
        </w:rPr>
        <w:lastRenderedPageBreak/>
        <w:t>的に削除</w:t>
      </w:r>
      <w:r w:rsidR="00D12087">
        <w:rPr>
          <w:rFonts w:asciiTheme="minorEastAsia" w:hAnsiTheme="minorEastAsia" w:hint="eastAsia"/>
          <w:szCs w:val="72"/>
        </w:rPr>
        <w:t>してください。</w:t>
      </w:r>
    </w:p>
    <w:p w:rsidR="000C5921" w:rsidRDefault="00586535" w:rsidP="000C5921">
      <w:pPr>
        <w:pStyle w:val="ac"/>
        <w:numPr>
          <w:ilvl w:val="0"/>
          <w:numId w:val="2"/>
        </w:numPr>
        <w:ind w:leftChars="0"/>
        <w:jc w:val="left"/>
        <w:rPr>
          <w:rFonts w:asciiTheme="minorEastAsia" w:hAnsiTheme="minorEastAsia"/>
          <w:szCs w:val="72"/>
        </w:rPr>
      </w:pPr>
      <w:r>
        <w:rPr>
          <w:rFonts w:asciiTheme="minorEastAsia" w:hAnsiTheme="minorEastAsia"/>
          <w:szCs w:val="72"/>
        </w:rPr>
        <w:t>なぜこのような</w:t>
      </w:r>
      <w:r w:rsidR="00D12087">
        <w:rPr>
          <w:rFonts w:asciiTheme="minorEastAsia" w:hAnsiTheme="minorEastAsia"/>
          <w:szCs w:val="72"/>
        </w:rPr>
        <w:t>差別的な</w:t>
      </w:r>
      <w:r>
        <w:rPr>
          <w:rFonts w:asciiTheme="minorEastAsia" w:hAnsiTheme="minorEastAsia"/>
          <w:szCs w:val="72"/>
        </w:rPr>
        <w:t>マニュアルが出来たのか</w:t>
      </w:r>
      <w:r w:rsidR="00D12087">
        <w:rPr>
          <w:rFonts w:asciiTheme="minorEastAsia" w:hAnsiTheme="minorEastAsia"/>
          <w:szCs w:val="72"/>
        </w:rPr>
        <w:t>、</w:t>
      </w:r>
      <w:r w:rsidR="000C5921">
        <w:rPr>
          <w:rFonts w:asciiTheme="minorEastAsia" w:hAnsiTheme="minorEastAsia"/>
          <w:szCs w:val="72"/>
        </w:rPr>
        <w:t>経過</w:t>
      </w:r>
      <w:r>
        <w:rPr>
          <w:rFonts w:asciiTheme="minorEastAsia" w:hAnsiTheme="minorEastAsia"/>
          <w:szCs w:val="72"/>
        </w:rPr>
        <w:t>を</w:t>
      </w:r>
      <w:r w:rsidR="000C5921">
        <w:rPr>
          <w:rFonts w:asciiTheme="minorEastAsia" w:hAnsiTheme="minorEastAsia"/>
          <w:szCs w:val="72"/>
        </w:rPr>
        <w:t>説明</w:t>
      </w:r>
      <w:r>
        <w:rPr>
          <w:rFonts w:asciiTheme="minorEastAsia" w:hAnsiTheme="minorEastAsia"/>
          <w:szCs w:val="72"/>
        </w:rPr>
        <w:t>してください</w:t>
      </w:r>
    </w:p>
    <w:p w:rsidR="00586535" w:rsidRDefault="00586535" w:rsidP="000C5921">
      <w:pPr>
        <w:pStyle w:val="ac"/>
        <w:numPr>
          <w:ilvl w:val="0"/>
          <w:numId w:val="2"/>
        </w:numPr>
        <w:ind w:leftChars="0"/>
        <w:jc w:val="left"/>
        <w:rPr>
          <w:rFonts w:asciiTheme="minorEastAsia" w:hAnsiTheme="minorEastAsia"/>
          <w:szCs w:val="72"/>
        </w:rPr>
      </w:pPr>
      <w:r>
        <w:rPr>
          <w:rFonts w:asciiTheme="minorEastAsia" w:hAnsiTheme="minorEastAsia"/>
          <w:szCs w:val="72"/>
        </w:rPr>
        <w:t>都道府県警や事業者に</w:t>
      </w:r>
      <w:r w:rsidR="00D12087">
        <w:rPr>
          <w:rFonts w:asciiTheme="minorEastAsia" w:hAnsiTheme="minorEastAsia"/>
          <w:szCs w:val="72"/>
        </w:rPr>
        <w:t>対し、上記マニュアルを削除したことと、電動車いす使用</w:t>
      </w:r>
      <w:r w:rsidR="004A3B99">
        <w:rPr>
          <w:rFonts w:asciiTheme="minorEastAsia" w:hAnsiTheme="minorEastAsia"/>
          <w:szCs w:val="72"/>
        </w:rPr>
        <w:t>を理由に</w:t>
      </w:r>
      <w:r w:rsidR="00D12087">
        <w:rPr>
          <w:rFonts w:asciiTheme="minorEastAsia" w:hAnsiTheme="minorEastAsia"/>
          <w:szCs w:val="72"/>
        </w:rPr>
        <w:t>飲酒</w:t>
      </w:r>
      <w:r w:rsidR="004A3B99">
        <w:rPr>
          <w:rFonts w:asciiTheme="minorEastAsia" w:hAnsiTheme="minorEastAsia"/>
          <w:szCs w:val="72"/>
        </w:rPr>
        <w:t>や</w:t>
      </w:r>
      <w:r w:rsidR="00D12087">
        <w:rPr>
          <w:rFonts w:asciiTheme="minorEastAsia" w:hAnsiTheme="minorEastAsia"/>
          <w:szCs w:val="72"/>
        </w:rPr>
        <w:t>服薬</w:t>
      </w:r>
      <w:r w:rsidR="004A3B99">
        <w:rPr>
          <w:rFonts w:asciiTheme="minorEastAsia" w:hAnsiTheme="minorEastAsia"/>
          <w:szCs w:val="72"/>
        </w:rPr>
        <w:t>を拒否しないように</w:t>
      </w:r>
      <w:r w:rsidR="00D12087">
        <w:rPr>
          <w:rFonts w:asciiTheme="minorEastAsia" w:hAnsiTheme="minorEastAsia"/>
          <w:szCs w:val="72"/>
        </w:rPr>
        <w:t>周知徹底してください。</w:t>
      </w:r>
    </w:p>
    <w:p w:rsidR="000C5921" w:rsidRDefault="000C5921" w:rsidP="000C5921">
      <w:pPr>
        <w:pStyle w:val="ac"/>
        <w:numPr>
          <w:ilvl w:val="0"/>
          <w:numId w:val="2"/>
        </w:numPr>
        <w:ind w:leftChars="0"/>
        <w:jc w:val="left"/>
        <w:rPr>
          <w:rFonts w:asciiTheme="minorEastAsia" w:hAnsiTheme="minorEastAsia"/>
          <w:szCs w:val="72"/>
        </w:rPr>
      </w:pPr>
      <w:r>
        <w:rPr>
          <w:rFonts w:asciiTheme="minorEastAsia" w:hAnsiTheme="minorEastAsia"/>
          <w:szCs w:val="72"/>
        </w:rPr>
        <w:t>改善に向けて</w:t>
      </w:r>
      <w:r w:rsidR="004A3B99">
        <w:rPr>
          <w:rFonts w:asciiTheme="minorEastAsia" w:hAnsiTheme="minorEastAsia"/>
          <w:szCs w:val="72"/>
        </w:rPr>
        <w:t>我々と</w:t>
      </w:r>
      <w:r>
        <w:rPr>
          <w:rFonts w:asciiTheme="minorEastAsia" w:hAnsiTheme="minorEastAsia"/>
          <w:szCs w:val="72"/>
        </w:rPr>
        <w:t>話し合いの場を設けてください。</w:t>
      </w:r>
    </w:p>
    <w:sectPr w:rsidR="000C5921">
      <w:headerReference w:type="default" r:id="rId9"/>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1D9" w:rsidRDefault="00A601D9">
      <w:pPr>
        <w:spacing w:line="240" w:lineRule="auto"/>
      </w:pPr>
      <w:r>
        <w:separator/>
      </w:r>
    </w:p>
  </w:endnote>
  <w:endnote w:type="continuationSeparator" w:id="0">
    <w:p w:rsidR="00A601D9" w:rsidRDefault="00A60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1D9" w:rsidRDefault="00A601D9">
      <w:pPr>
        <w:spacing w:line="240" w:lineRule="auto"/>
      </w:pPr>
      <w:r>
        <w:separator/>
      </w:r>
    </w:p>
  </w:footnote>
  <w:footnote w:type="continuationSeparator" w:id="0">
    <w:p w:rsidR="00A601D9" w:rsidRDefault="00A601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2220"/>
    <w:rsid w:val="00074584"/>
    <w:rsid w:val="000C5921"/>
    <w:rsid w:val="000E626E"/>
    <w:rsid w:val="000E726C"/>
    <w:rsid w:val="0015764F"/>
    <w:rsid w:val="00166F2A"/>
    <w:rsid w:val="001C60C6"/>
    <w:rsid w:val="00353428"/>
    <w:rsid w:val="00396CBE"/>
    <w:rsid w:val="00411E2E"/>
    <w:rsid w:val="004149F5"/>
    <w:rsid w:val="004A3B99"/>
    <w:rsid w:val="004B1030"/>
    <w:rsid w:val="004C7DF1"/>
    <w:rsid w:val="004D4519"/>
    <w:rsid w:val="004E1356"/>
    <w:rsid w:val="004F3C39"/>
    <w:rsid w:val="0050793C"/>
    <w:rsid w:val="00586535"/>
    <w:rsid w:val="005A6E3E"/>
    <w:rsid w:val="005B3F9E"/>
    <w:rsid w:val="005B7416"/>
    <w:rsid w:val="005E7E2C"/>
    <w:rsid w:val="006606EF"/>
    <w:rsid w:val="00673C00"/>
    <w:rsid w:val="00673C5A"/>
    <w:rsid w:val="006B686A"/>
    <w:rsid w:val="006D4C02"/>
    <w:rsid w:val="00745E4D"/>
    <w:rsid w:val="007C162E"/>
    <w:rsid w:val="007C5522"/>
    <w:rsid w:val="00824D98"/>
    <w:rsid w:val="00862A4F"/>
    <w:rsid w:val="00871ADB"/>
    <w:rsid w:val="008D525A"/>
    <w:rsid w:val="008E7230"/>
    <w:rsid w:val="008F4980"/>
    <w:rsid w:val="0091450C"/>
    <w:rsid w:val="0092185F"/>
    <w:rsid w:val="00933774"/>
    <w:rsid w:val="00987226"/>
    <w:rsid w:val="00A509DD"/>
    <w:rsid w:val="00A601D9"/>
    <w:rsid w:val="00A94C64"/>
    <w:rsid w:val="00B14163"/>
    <w:rsid w:val="00B67015"/>
    <w:rsid w:val="00B833D9"/>
    <w:rsid w:val="00BA2949"/>
    <w:rsid w:val="00C04CBB"/>
    <w:rsid w:val="00C2084A"/>
    <w:rsid w:val="00C65AE0"/>
    <w:rsid w:val="00C7421F"/>
    <w:rsid w:val="00D12087"/>
    <w:rsid w:val="00D44EFD"/>
    <w:rsid w:val="00D63CDC"/>
    <w:rsid w:val="00DD3A9B"/>
    <w:rsid w:val="00E5542A"/>
    <w:rsid w:val="00E94012"/>
    <w:rsid w:val="00EE3A6E"/>
    <w:rsid w:val="00EE51CE"/>
    <w:rsid w:val="00F026F3"/>
    <w:rsid w:val="00F241CE"/>
    <w:rsid w:val="00F40C12"/>
    <w:rsid w:val="00F81B1B"/>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C844D32-D301-4F88-B48B-B3FCF96E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74</TotalTime>
  <Pages>2</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 聡</cp:lastModifiedBy>
  <cp:revision>9</cp:revision>
  <cp:lastPrinted>2000-10-19T07:37:00Z</cp:lastPrinted>
  <dcterms:created xsi:type="dcterms:W3CDTF">2018-08-16T06:20:00Z</dcterms:created>
  <dcterms:modified xsi:type="dcterms:W3CDTF">2018-08-16T07:33:00Z</dcterms:modified>
</cp:coreProperties>
</file>